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pPr w:leftFromText="141" w:rightFromText="141" w:vertAnchor="page" w:horzAnchor="margin" w:tblpXSpec="center" w:tblpY="4053"/>
        <w:tblW w:w="0" w:type="auto"/>
        <w:tblLook w:val="04A0" w:firstRow="1" w:lastRow="0" w:firstColumn="1" w:lastColumn="0" w:noHBand="0" w:noVBand="1"/>
      </w:tblPr>
      <w:tblGrid>
        <w:gridCol w:w="4531"/>
        <w:gridCol w:w="6237"/>
      </w:tblGrid>
      <w:tr w:rsidR="0010290A" w:rsidTr="0010290A">
        <w:trPr>
          <w:trHeight w:val="708"/>
        </w:trPr>
        <w:tc>
          <w:tcPr>
            <w:tcW w:w="10768" w:type="dxa"/>
            <w:gridSpan w:val="2"/>
            <w:tcBorders>
              <w:top w:val="single" w:sz="4" w:space="0" w:color="auto"/>
            </w:tcBorders>
            <w:vAlign w:val="center"/>
          </w:tcPr>
          <w:p w:rsidR="0010290A" w:rsidRPr="004B39C3" w:rsidRDefault="0010290A" w:rsidP="0010290A">
            <w:pPr>
              <w:jc w:val="center"/>
              <w:rPr>
                <w:b/>
              </w:rPr>
            </w:pPr>
            <w:r>
              <w:rPr>
                <w:b/>
              </w:rPr>
              <w:t>BUDAPEST 08. SZÁMÚ ORSZÁGGYŰLÉSI EGYÉNI VÁLASZTÓKERÜLET</w:t>
            </w:r>
          </w:p>
        </w:tc>
      </w:tr>
      <w:tr w:rsidR="001C00FC" w:rsidTr="0010290A">
        <w:trPr>
          <w:trHeight w:val="708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:rsidR="001C00FC" w:rsidRPr="004B39C3" w:rsidRDefault="001C00FC" w:rsidP="0010290A">
            <w:pPr>
              <w:jc w:val="center"/>
              <w:rPr>
                <w:b/>
              </w:rPr>
            </w:pPr>
            <w:r w:rsidRPr="004B39C3">
              <w:rPr>
                <w:b/>
              </w:rPr>
              <w:t>Jelölt neve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1C00FC" w:rsidRPr="004B39C3" w:rsidRDefault="001C00FC" w:rsidP="0010290A">
            <w:pPr>
              <w:jc w:val="center"/>
              <w:rPr>
                <w:b/>
              </w:rPr>
            </w:pPr>
            <w:r w:rsidRPr="004B39C3">
              <w:rPr>
                <w:b/>
              </w:rPr>
              <w:t>Jelölő szervezet</w:t>
            </w:r>
          </w:p>
        </w:tc>
      </w:tr>
      <w:tr w:rsidR="00ED72FE" w:rsidTr="0010290A">
        <w:trPr>
          <w:trHeight w:val="428"/>
        </w:trPr>
        <w:tc>
          <w:tcPr>
            <w:tcW w:w="4531" w:type="dxa"/>
            <w:vAlign w:val="center"/>
          </w:tcPr>
          <w:p w:rsidR="00ED72FE" w:rsidRDefault="00ED72FE" w:rsidP="0010290A">
            <w:r>
              <w:t>Szücs Attila</w:t>
            </w:r>
          </w:p>
        </w:tc>
        <w:tc>
          <w:tcPr>
            <w:tcW w:w="6237" w:type="dxa"/>
            <w:vAlign w:val="center"/>
          </w:tcPr>
          <w:p w:rsidR="00ED72FE" w:rsidRDefault="00ED72FE" w:rsidP="0010290A">
            <w:r>
              <w:t>Momentum Mozgalom</w:t>
            </w:r>
          </w:p>
        </w:tc>
      </w:tr>
      <w:tr w:rsidR="00ED72FE" w:rsidTr="0010290A">
        <w:trPr>
          <w:trHeight w:val="433"/>
        </w:trPr>
        <w:tc>
          <w:tcPr>
            <w:tcW w:w="4531" w:type="dxa"/>
            <w:vAlign w:val="center"/>
          </w:tcPr>
          <w:p w:rsidR="00ED72FE" w:rsidRDefault="00ED72FE" w:rsidP="0010290A">
            <w:r>
              <w:t>Szávay István</w:t>
            </w:r>
          </w:p>
        </w:tc>
        <w:tc>
          <w:tcPr>
            <w:tcW w:w="6237" w:type="dxa"/>
            <w:vAlign w:val="center"/>
          </w:tcPr>
          <w:p w:rsidR="00ED72FE" w:rsidRDefault="00ED72FE" w:rsidP="0010290A">
            <w:r>
              <w:t>Jobbik Magyarországért Mozgalom</w:t>
            </w:r>
          </w:p>
        </w:tc>
      </w:tr>
      <w:tr w:rsidR="001C00FC" w:rsidTr="0010290A">
        <w:trPr>
          <w:trHeight w:val="436"/>
        </w:trPr>
        <w:tc>
          <w:tcPr>
            <w:tcW w:w="4531" w:type="dxa"/>
            <w:vAlign w:val="center"/>
          </w:tcPr>
          <w:p w:rsidR="001C00FC" w:rsidRDefault="004B39C3" w:rsidP="0010290A">
            <w:r>
              <w:t>Szentpáli</w:t>
            </w:r>
            <w:bookmarkStart w:id="0" w:name="_GoBack"/>
            <w:bookmarkEnd w:id="0"/>
            <w:r>
              <w:t xml:space="preserve"> Kolos</w:t>
            </w:r>
          </w:p>
        </w:tc>
        <w:tc>
          <w:tcPr>
            <w:tcW w:w="6237" w:type="dxa"/>
            <w:vAlign w:val="center"/>
          </w:tcPr>
          <w:p w:rsidR="001C00FC" w:rsidRDefault="00ED72FE" w:rsidP="0010290A">
            <w:r>
              <w:t>Magyar Munkáspárt</w:t>
            </w:r>
          </w:p>
        </w:tc>
      </w:tr>
      <w:tr w:rsidR="00ED72FE" w:rsidTr="0010290A">
        <w:trPr>
          <w:trHeight w:val="441"/>
        </w:trPr>
        <w:tc>
          <w:tcPr>
            <w:tcW w:w="4531" w:type="dxa"/>
            <w:vAlign w:val="center"/>
          </w:tcPr>
          <w:p w:rsidR="00ED72FE" w:rsidRDefault="00ED72FE" w:rsidP="0010290A">
            <w:r>
              <w:t>Barta János</w:t>
            </w:r>
          </w:p>
        </w:tc>
        <w:tc>
          <w:tcPr>
            <w:tcW w:w="6237" w:type="dxa"/>
            <w:vAlign w:val="center"/>
          </w:tcPr>
          <w:p w:rsidR="00ED72FE" w:rsidRDefault="00ED72FE" w:rsidP="0010290A">
            <w:r>
              <w:t>Lehet Más a Politika</w:t>
            </w:r>
          </w:p>
        </w:tc>
      </w:tr>
      <w:tr w:rsidR="00ED72FE" w:rsidTr="0010290A">
        <w:trPr>
          <w:trHeight w:val="444"/>
        </w:trPr>
        <w:tc>
          <w:tcPr>
            <w:tcW w:w="4531" w:type="dxa"/>
            <w:vAlign w:val="center"/>
          </w:tcPr>
          <w:p w:rsidR="00ED72FE" w:rsidRDefault="00ED72FE" w:rsidP="0010290A">
            <w:r>
              <w:t>dr. Jelen Tamás</w:t>
            </w:r>
          </w:p>
        </w:tc>
        <w:tc>
          <w:tcPr>
            <w:tcW w:w="6237" w:type="dxa"/>
            <w:vAlign w:val="center"/>
          </w:tcPr>
          <w:p w:rsidR="00ED72FE" w:rsidRDefault="00ED72FE" w:rsidP="0010290A">
            <w:r>
              <w:t>Fidesz Magyar Polgári Szövetség – Kereszténydemokrata Néppárt</w:t>
            </w:r>
          </w:p>
        </w:tc>
      </w:tr>
      <w:tr w:rsidR="00ED72FE" w:rsidTr="0010290A">
        <w:trPr>
          <w:trHeight w:val="462"/>
        </w:trPr>
        <w:tc>
          <w:tcPr>
            <w:tcW w:w="4531" w:type="dxa"/>
            <w:vAlign w:val="center"/>
          </w:tcPr>
          <w:p w:rsidR="00ED72FE" w:rsidRDefault="00ED72FE" w:rsidP="0010290A">
            <w:r>
              <w:t>Tóth Csaba</w:t>
            </w:r>
          </w:p>
        </w:tc>
        <w:tc>
          <w:tcPr>
            <w:tcW w:w="6237" w:type="dxa"/>
            <w:vAlign w:val="center"/>
          </w:tcPr>
          <w:p w:rsidR="00ED72FE" w:rsidRDefault="00ED72FE" w:rsidP="0010290A">
            <w:r>
              <w:t>Magyar Szocialista Párt - Párbeszéd Magyarországért</w:t>
            </w:r>
          </w:p>
        </w:tc>
      </w:tr>
      <w:tr w:rsidR="00ED72FE" w:rsidTr="0010290A">
        <w:trPr>
          <w:trHeight w:val="451"/>
        </w:trPr>
        <w:tc>
          <w:tcPr>
            <w:tcW w:w="4531" w:type="dxa"/>
            <w:vAlign w:val="center"/>
          </w:tcPr>
          <w:p w:rsidR="00ED72FE" w:rsidRDefault="00ED72FE" w:rsidP="0010290A">
            <w:r>
              <w:t>Victora Zsolt</w:t>
            </w:r>
          </w:p>
        </w:tc>
        <w:tc>
          <w:tcPr>
            <w:tcW w:w="6237" w:type="dxa"/>
            <w:vAlign w:val="center"/>
          </w:tcPr>
          <w:p w:rsidR="00ED72FE" w:rsidRDefault="00ED72FE" w:rsidP="0010290A">
            <w:r>
              <w:t>Magyar Kétfarkú Kutya Párt</w:t>
            </w:r>
          </w:p>
        </w:tc>
      </w:tr>
    </w:tbl>
    <w:p w:rsidR="001862FA" w:rsidRDefault="001862FA"/>
    <w:sectPr w:rsidR="001862FA" w:rsidSect="007B69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FC"/>
    <w:rsid w:val="0010290A"/>
    <w:rsid w:val="001862FA"/>
    <w:rsid w:val="001C00FC"/>
    <w:rsid w:val="004B39C3"/>
    <w:rsid w:val="004F493A"/>
    <w:rsid w:val="007B6991"/>
    <w:rsid w:val="00D07675"/>
    <w:rsid w:val="00E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C3672-D8FC-4A76-9324-E2ADB5D4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C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Czakó</dc:creator>
  <cp:keywords/>
  <dc:description/>
  <cp:lastModifiedBy>Attila Czakó</cp:lastModifiedBy>
  <cp:revision>7</cp:revision>
  <dcterms:created xsi:type="dcterms:W3CDTF">2018-03-29T11:19:00Z</dcterms:created>
  <dcterms:modified xsi:type="dcterms:W3CDTF">2018-03-29T12:23:00Z</dcterms:modified>
</cp:coreProperties>
</file>