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2F1562" w:rsidRDefault="008E0523" w:rsidP="008E0523">
      <w:pPr>
        <w:spacing w:after="0"/>
        <w:ind w:right="120"/>
        <w:jc w:val="center"/>
        <w:rPr>
          <w:rFonts w:ascii="Times New Roman" w:hAnsi="Times New Roman"/>
          <w:b/>
          <w:sz w:val="24"/>
          <w:szCs w:val="24"/>
        </w:rPr>
      </w:pPr>
      <w:bookmarkStart w:id="0" w:name="pr1007"/>
      <w:r w:rsidRPr="002F1562">
        <w:rPr>
          <w:rFonts w:ascii="Times New Roman" w:hAnsi="Times New Roman"/>
          <w:b/>
          <w:sz w:val="24"/>
          <w:szCs w:val="24"/>
        </w:rPr>
        <w:t>AJÁNLATTÉTELI FELHÍVÁS</w:t>
      </w:r>
    </w:p>
    <w:p w:rsidR="008E0523" w:rsidRPr="002F1562" w:rsidRDefault="008E0523" w:rsidP="008E0523">
      <w:pPr>
        <w:spacing w:after="0"/>
        <w:ind w:right="120"/>
        <w:rPr>
          <w:rFonts w:ascii="Times New Roman" w:hAnsi="Times New Roman"/>
          <w:b/>
          <w:sz w:val="24"/>
          <w:szCs w:val="24"/>
        </w:rPr>
      </w:pPr>
    </w:p>
    <w:p w:rsidR="008E0523" w:rsidRPr="002F1562" w:rsidRDefault="008E0523" w:rsidP="008E0523">
      <w:pPr>
        <w:pStyle w:val="Listaszerbekezds"/>
        <w:spacing w:after="0"/>
        <w:ind w:left="0"/>
        <w:jc w:val="center"/>
        <w:rPr>
          <w:rFonts w:ascii="Times New Roman" w:hAnsi="Times New Roman"/>
          <w:b/>
          <w:i/>
          <w:iCs/>
          <w:sz w:val="24"/>
          <w:szCs w:val="24"/>
        </w:rPr>
      </w:pPr>
      <w:r w:rsidRPr="002F1562">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2F1562" w:rsidRDefault="008E0523" w:rsidP="008E0523">
      <w:pPr>
        <w:pStyle w:val="Listaszerbekezds"/>
        <w:spacing w:after="0"/>
        <w:ind w:left="0"/>
        <w:jc w:val="center"/>
        <w:rPr>
          <w:rFonts w:ascii="Times New Roman" w:hAnsi="Times New Roman"/>
          <w:b/>
          <w:i/>
          <w:iCs/>
          <w:sz w:val="24"/>
          <w:szCs w:val="24"/>
        </w:rPr>
      </w:pPr>
    </w:p>
    <w:p w:rsidR="008E0523" w:rsidRPr="002F1562" w:rsidRDefault="008E0523" w:rsidP="008E0523">
      <w:pPr>
        <w:pStyle w:val="Listaszerbekezds"/>
        <w:spacing w:after="0"/>
        <w:ind w:left="0"/>
        <w:jc w:val="center"/>
        <w:rPr>
          <w:rFonts w:ascii="Times New Roman" w:hAnsi="Times New Roman"/>
          <w:b/>
          <w:i/>
          <w:iCs/>
          <w:sz w:val="24"/>
          <w:szCs w:val="24"/>
        </w:rPr>
      </w:pPr>
      <w:r w:rsidRPr="002F1562">
        <w:rPr>
          <w:rFonts w:ascii="Times New Roman" w:hAnsi="Times New Roman"/>
          <w:b/>
          <w:iCs/>
          <w:sz w:val="24"/>
          <w:szCs w:val="24"/>
        </w:rPr>
        <w:t>„</w:t>
      </w:r>
      <w:r w:rsidR="00D42374" w:rsidRPr="00D42374">
        <w:rPr>
          <w:rFonts w:ascii="Times New Roman" w:hAnsi="Times New Roman"/>
          <w:b/>
          <w:bCs/>
          <w:i/>
          <w:iCs/>
          <w:sz w:val="24"/>
          <w:szCs w:val="24"/>
        </w:rPr>
        <w:t>Intézményi (óvoda, bölcsőde) nyílászáró cserék</w:t>
      </w:r>
      <w:r w:rsidRPr="002F1562">
        <w:rPr>
          <w:rFonts w:ascii="Times New Roman" w:hAnsi="Times New Roman"/>
          <w:b/>
          <w:iCs/>
          <w:sz w:val="24"/>
          <w:szCs w:val="24"/>
        </w:rPr>
        <w:t>”</w:t>
      </w:r>
    </w:p>
    <w:p w:rsidR="008E0523" w:rsidRPr="002F1562" w:rsidRDefault="008E0523" w:rsidP="008E0523">
      <w:pPr>
        <w:pStyle w:val="Listaszerbekezds"/>
        <w:spacing w:after="0"/>
        <w:ind w:left="0"/>
        <w:rPr>
          <w:rFonts w:ascii="Times New Roman" w:hAnsi="Times New Roman"/>
          <w:b/>
          <w:i/>
          <w:iCs/>
          <w:sz w:val="24"/>
          <w:szCs w:val="24"/>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t xml:space="preserve"> Ajánlatkérő neve, címe, telefonszáma, és e-mail címe:</w:t>
      </w:r>
    </w:p>
    <w:p w:rsidR="008E0523" w:rsidRPr="002F1562" w:rsidRDefault="008E0523" w:rsidP="008E0523">
      <w:pPr>
        <w:pStyle w:val="NormlWeb"/>
        <w:spacing w:before="0" w:beforeAutospacing="0" w:after="0" w:afterAutospacing="0" w:line="276" w:lineRule="auto"/>
        <w:ind w:left="567" w:right="120" w:hanging="567"/>
        <w:jc w:val="both"/>
        <w:rPr>
          <w:b/>
        </w:rPr>
      </w:pPr>
    </w:p>
    <w:p w:rsidR="008E0523" w:rsidRPr="002F1562" w:rsidRDefault="008E0523" w:rsidP="008E0523">
      <w:pPr>
        <w:pStyle w:val="NormlWeb"/>
        <w:spacing w:before="0" w:beforeAutospacing="0" w:after="0" w:afterAutospacing="0" w:line="276" w:lineRule="auto"/>
        <w:ind w:left="567" w:right="119"/>
        <w:jc w:val="both"/>
      </w:pPr>
      <w:bookmarkStart w:id="1" w:name="pr963"/>
      <w:bookmarkEnd w:id="0"/>
      <w:r w:rsidRPr="002F1562">
        <w:rPr>
          <w:b/>
          <w:u w:val="single"/>
        </w:rPr>
        <w:t>Ajánlatkérő adatai:</w:t>
      </w:r>
    </w:p>
    <w:p w:rsidR="008E0523" w:rsidRPr="002F1562" w:rsidRDefault="008E0523" w:rsidP="008E0523">
      <w:pPr>
        <w:pStyle w:val="NormlWeb"/>
        <w:spacing w:before="0" w:beforeAutospacing="0" w:after="0" w:afterAutospacing="0" w:line="276" w:lineRule="auto"/>
        <w:ind w:left="567" w:right="119"/>
        <w:jc w:val="both"/>
        <w:rPr>
          <w:b/>
        </w:rPr>
      </w:pPr>
      <w:r w:rsidRPr="002F1562">
        <w:t xml:space="preserve">Ajánlatkérő neve: </w:t>
      </w:r>
      <w:r w:rsidRPr="002F1562">
        <w:rPr>
          <w:b/>
        </w:rPr>
        <w:t>Budapest Főváros XIV. Kerület Zugló Önkormányzata</w:t>
      </w:r>
    </w:p>
    <w:p w:rsidR="008E0523" w:rsidRPr="002F1562" w:rsidRDefault="008E0523" w:rsidP="008E0523">
      <w:pPr>
        <w:pStyle w:val="NormlWeb"/>
        <w:spacing w:before="0" w:beforeAutospacing="0" w:after="0" w:afterAutospacing="0" w:line="276" w:lineRule="auto"/>
        <w:ind w:left="567" w:right="119"/>
        <w:jc w:val="both"/>
      </w:pPr>
      <w:r w:rsidRPr="002F1562">
        <w:t xml:space="preserve">Címe: 1145 Budapest, </w:t>
      </w:r>
      <w:proofErr w:type="spellStart"/>
      <w:r w:rsidRPr="002F1562">
        <w:t>Pétervárad</w:t>
      </w:r>
      <w:proofErr w:type="spellEnd"/>
      <w:r w:rsidRPr="002F1562">
        <w:t xml:space="preserve"> utca 2.</w:t>
      </w:r>
    </w:p>
    <w:p w:rsidR="008E0523" w:rsidRPr="002F1562" w:rsidRDefault="008E0523" w:rsidP="008E0523">
      <w:pPr>
        <w:pStyle w:val="NormlWeb"/>
        <w:spacing w:before="0" w:beforeAutospacing="0" w:after="0" w:afterAutospacing="0" w:line="276" w:lineRule="auto"/>
        <w:ind w:left="567" w:right="119"/>
        <w:jc w:val="both"/>
      </w:pPr>
      <w:r w:rsidRPr="002F1562">
        <w:t xml:space="preserve">Kapcsolattartó: Napholcz József közbeszerzési referens </w:t>
      </w:r>
    </w:p>
    <w:p w:rsidR="008E0523" w:rsidRPr="002F1562" w:rsidRDefault="008E0523" w:rsidP="008E0523">
      <w:pPr>
        <w:pStyle w:val="NormlWeb"/>
        <w:spacing w:before="0" w:beforeAutospacing="0" w:after="0" w:afterAutospacing="0" w:line="276" w:lineRule="auto"/>
        <w:ind w:left="567" w:right="119"/>
        <w:jc w:val="both"/>
      </w:pPr>
      <w:r w:rsidRPr="002F1562">
        <w:t>Telefon: +36 18729331</w:t>
      </w:r>
    </w:p>
    <w:p w:rsidR="008E0523" w:rsidRPr="002F1562" w:rsidRDefault="008E0523" w:rsidP="008E0523">
      <w:pPr>
        <w:pStyle w:val="NormlWeb"/>
        <w:spacing w:before="0" w:beforeAutospacing="0" w:after="0" w:afterAutospacing="0" w:line="276" w:lineRule="auto"/>
        <w:ind w:left="567" w:right="119"/>
        <w:jc w:val="both"/>
      </w:pPr>
      <w:r w:rsidRPr="002F1562">
        <w:t>Fax: +36 1 2521669</w:t>
      </w:r>
    </w:p>
    <w:p w:rsidR="008E0523" w:rsidRPr="002F1562" w:rsidRDefault="008E0523" w:rsidP="008E0523">
      <w:pPr>
        <w:pStyle w:val="NormlWeb"/>
        <w:spacing w:before="0" w:beforeAutospacing="0" w:after="0" w:afterAutospacing="0" w:line="276" w:lineRule="auto"/>
        <w:ind w:left="567" w:right="119"/>
        <w:jc w:val="both"/>
      </w:pPr>
      <w:r w:rsidRPr="002F1562">
        <w:t xml:space="preserve">E-mail: </w:t>
      </w:r>
      <w:hyperlink r:id="rId8" w:history="1">
        <w:r w:rsidRPr="002F1562">
          <w:rPr>
            <w:rStyle w:val="Hiperhivatkozs"/>
          </w:rPr>
          <w:t>napholcz.jozsef@zuglo.hu</w:t>
        </w:r>
      </w:hyperlink>
      <w:r w:rsidR="00197D5A" w:rsidRPr="002F1562">
        <w:t xml:space="preserve"> </w:t>
      </w:r>
    </w:p>
    <w:p w:rsidR="008E0523" w:rsidRPr="002F1562" w:rsidRDefault="008E0523" w:rsidP="008E0523">
      <w:pPr>
        <w:pStyle w:val="NormlWeb"/>
        <w:spacing w:before="0" w:beforeAutospacing="0" w:after="0" w:afterAutospacing="0" w:line="276" w:lineRule="auto"/>
        <w:ind w:right="119" w:firstLine="567"/>
        <w:jc w:val="both"/>
      </w:pPr>
      <w:r w:rsidRPr="002F1562">
        <w:t xml:space="preserve">Képviseli: </w:t>
      </w:r>
      <w:smartTag w:uri="urn:schemas-microsoft-com:office:smarttags" w:element="PersonName">
        <w:r w:rsidRPr="002F1562">
          <w:t>Karácsony Gergely</w:t>
        </w:r>
      </w:smartTag>
      <w:r w:rsidRPr="002F1562">
        <w:t xml:space="preserve"> polgármester</w:t>
      </w:r>
    </w:p>
    <w:p w:rsidR="00197D5A" w:rsidRPr="002F1562" w:rsidRDefault="00197D5A" w:rsidP="008E0523">
      <w:pPr>
        <w:pStyle w:val="NormlWeb"/>
        <w:spacing w:before="0" w:beforeAutospacing="0" w:after="0" w:afterAutospacing="0" w:line="276" w:lineRule="auto"/>
        <w:ind w:right="119" w:firstLine="567"/>
        <w:jc w:val="both"/>
      </w:pPr>
    </w:p>
    <w:p w:rsidR="008E0523" w:rsidRPr="002F1562" w:rsidRDefault="008E0523" w:rsidP="008E0523">
      <w:pPr>
        <w:numPr>
          <w:ilvl w:val="0"/>
          <w:numId w:val="1"/>
        </w:numPr>
        <w:ind w:left="567" w:hanging="643"/>
        <w:jc w:val="both"/>
        <w:rPr>
          <w:rFonts w:ascii="Times New Roman" w:eastAsia="Times New Roman" w:hAnsi="Times New Roman"/>
          <w:b/>
          <w:sz w:val="24"/>
          <w:szCs w:val="24"/>
          <w:lang w:eastAsia="hu-HU"/>
        </w:rPr>
      </w:pPr>
      <w:r w:rsidRPr="002F1562">
        <w:rPr>
          <w:rFonts w:ascii="Times New Roman" w:hAnsi="Times New Roman"/>
          <w:b/>
          <w:sz w:val="24"/>
          <w:szCs w:val="24"/>
        </w:rPr>
        <w:t>A közbeszerzés eljárás fajtája, indoka:</w:t>
      </w:r>
      <w:r w:rsidRPr="002F1562">
        <w:rPr>
          <w:rFonts w:ascii="Times New Roman" w:hAnsi="Times New Roman"/>
          <w:sz w:val="24"/>
          <w:szCs w:val="24"/>
        </w:rPr>
        <w:t xml:space="preserve"> </w:t>
      </w:r>
      <w:bookmarkStart w:id="2" w:name="pr1010"/>
      <w:bookmarkEnd w:id="1"/>
      <w:r w:rsidRPr="002F1562">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2F1562">
        <w:rPr>
          <w:rFonts w:ascii="Times New Roman" w:eastAsia="Times New Roman" w:hAnsi="Times New Roman"/>
          <w:sz w:val="24"/>
          <w:szCs w:val="24"/>
          <w:lang w:eastAsia="hu-HU"/>
        </w:rPr>
        <w:t xml:space="preserve"> becsült értéke </w:t>
      </w:r>
      <w:r w:rsidR="00197D5A" w:rsidRPr="002F1562">
        <w:rPr>
          <w:rFonts w:ascii="Times New Roman" w:eastAsia="Times New Roman" w:hAnsi="Times New Roman"/>
          <w:b/>
          <w:sz w:val="24"/>
          <w:szCs w:val="24"/>
          <w:lang w:eastAsia="hu-HU"/>
        </w:rPr>
        <w:t>nem éri el a hét</w:t>
      </w:r>
      <w:r w:rsidRPr="002F1562">
        <w:rPr>
          <w:rFonts w:ascii="Times New Roman" w:eastAsia="Times New Roman" w:hAnsi="Times New Roman"/>
          <w:b/>
          <w:sz w:val="24"/>
          <w:szCs w:val="24"/>
          <w:lang w:eastAsia="hu-HU"/>
        </w:rPr>
        <w:t>százmillió forintot.</w:t>
      </w: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t>A közbeszerzés tárgya, illetőleg mennyisége</w:t>
      </w:r>
      <w:bookmarkEnd w:id="2"/>
      <w:r w:rsidRPr="002F1562">
        <w:rPr>
          <w:b/>
        </w:rPr>
        <w:t>:</w:t>
      </w:r>
      <w:r w:rsidRPr="002F1562">
        <w:rPr>
          <w:iCs/>
        </w:rPr>
        <w:t xml:space="preserve"> </w:t>
      </w:r>
    </w:p>
    <w:p w:rsidR="008E0523" w:rsidRPr="002F1562" w:rsidRDefault="008E0523" w:rsidP="008E0523">
      <w:pPr>
        <w:spacing w:after="0"/>
        <w:ind w:left="567"/>
        <w:jc w:val="both"/>
        <w:rPr>
          <w:rFonts w:ascii="Times New Roman" w:hAnsi="Times New Roman"/>
          <w:sz w:val="24"/>
          <w:szCs w:val="24"/>
        </w:rPr>
      </w:pPr>
    </w:p>
    <w:p w:rsidR="008E0523" w:rsidRPr="002F1562" w:rsidRDefault="008E0523" w:rsidP="008E0523">
      <w:pPr>
        <w:pStyle w:val="Default"/>
        <w:spacing w:line="276" w:lineRule="auto"/>
        <w:ind w:left="567"/>
        <w:jc w:val="both"/>
        <w:rPr>
          <w:rFonts w:ascii="Times New Roman" w:hAnsi="Times New Roman"/>
        </w:rPr>
      </w:pPr>
      <w:r w:rsidRPr="002F1562">
        <w:rPr>
          <w:rFonts w:ascii="Times New Roman" w:hAnsi="Times New Roman"/>
          <w:b/>
          <w:u w:val="single"/>
        </w:rPr>
        <w:t>Közbeszerzés tárgya</w:t>
      </w:r>
      <w:r w:rsidRPr="002F1562">
        <w:rPr>
          <w:rFonts w:ascii="Times New Roman" w:hAnsi="Times New Roman"/>
          <w:b/>
        </w:rPr>
        <w:t xml:space="preserve">: </w:t>
      </w:r>
      <w:r w:rsidRPr="002F1562">
        <w:rPr>
          <w:rFonts w:ascii="Times New Roman" w:hAnsi="Times New Roman"/>
        </w:rPr>
        <w:t>építési beruházás</w:t>
      </w:r>
    </w:p>
    <w:p w:rsidR="008E0523" w:rsidRPr="002F1562" w:rsidRDefault="008E0523" w:rsidP="008E0523">
      <w:pPr>
        <w:pStyle w:val="Default"/>
        <w:spacing w:line="276" w:lineRule="auto"/>
        <w:ind w:left="567"/>
        <w:jc w:val="both"/>
        <w:rPr>
          <w:rFonts w:ascii="Times New Roman" w:hAnsi="Times New Roman"/>
        </w:rPr>
      </w:pPr>
    </w:p>
    <w:p w:rsidR="001A4EAE" w:rsidRDefault="00D42374" w:rsidP="003109CB">
      <w:pPr>
        <w:pStyle w:val="Nincstrkz"/>
        <w:jc w:val="both"/>
        <w:rPr>
          <w:rFonts w:ascii="Times New Roman" w:hAnsi="Times New Roman" w:cs="Times New Roman"/>
          <w:sz w:val="24"/>
          <w:szCs w:val="24"/>
        </w:rPr>
      </w:pPr>
      <w:r w:rsidRPr="00D42374">
        <w:rPr>
          <w:rFonts w:ascii="Times New Roman" w:hAnsi="Times New Roman" w:cs="Times New Roman"/>
          <w:sz w:val="24"/>
          <w:szCs w:val="24"/>
        </w:rPr>
        <w:t>Intézményi (óvoda, bölcsőde) nyílászáró cserék</w:t>
      </w:r>
      <w:r>
        <w:rPr>
          <w:rFonts w:ascii="Times New Roman" w:hAnsi="Times New Roman" w:cs="Times New Roman"/>
          <w:sz w:val="24"/>
          <w:szCs w:val="24"/>
        </w:rPr>
        <w:t>:</w:t>
      </w:r>
    </w:p>
    <w:p w:rsidR="00D42374" w:rsidRDefault="00D42374" w:rsidP="003109CB">
      <w:pPr>
        <w:pStyle w:val="Nincstrkz"/>
        <w:jc w:val="both"/>
        <w:rPr>
          <w:rFonts w:ascii="Times New Roman" w:hAnsi="Times New Roman" w:cs="Times New Roman"/>
          <w:sz w:val="24"/>
          <w:szCs w:val="24"/>
        </w:rPr>
      </w:pPr>
    </w:p>
    <w:p w:rsidR="00D42374" w:rsidRDefault="00D42374" w:rsidP="00D42374">
      <w:pPr>
        <w:pStyle w:val="Nincstrkz"/>
        <w:spacing w:line="360" w:lineRule="auto"/>
        <w:ind w:left="15"/>
        <w:jc w:val="both"/>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Meglévő fa szerkezetű homlokzati nyílászárók cseréje új, műanyag szerkezetű, háromrétegű üvegezésű ablakokra</w:t>
      </w:r>
      <w:r>
        <w:rPr>
          <w:rStyle w:val="Kiemels2"/>
          <w:rFonts w:ascii="Times New Roman" w:hAnsi="Times New Roman" w:cs="Times New Roman"/>
          <w:b w:val="0"/>
          <w:bCs w:val="0"/>
          <w:sz w:val="24"/>
          <w:szCs w:val="24"/>
        </w:rPr>
        <w:t xml:space="preserve"> </w:t>
      </w:r>
      <w:r>
        <w:rPr>
          <w:rStyle w:val="Kiemels2"/>
          <w:rFonts w:ascii="Times New Roman" w:hAnsi="Times New Roman" w:cs="Times New Roman"/>
          <w:sz w:val="24"/>
          <w:szCs w:val="24"/>
        </w:rPr>
        <w:t>(profilvastagság min. 80 mm, háromrétegű üvegezés,</w:t>
      </w:r>
    </w:p>
    <w:p w:rsidR="00D42374" w:rsidRDefault="00D42374" w:rsidP="00D42374">
      <w:pPr>
        <w:pStyle w:val="Nincstrkz"/>
        <w:spacing w:line="360" w:lineRule="auto"/>
        <w:ind w:left="15"/>
        <w:jc w:val="both"/>
        <w:rPr>
          <w:rStyle w:val="Kiemels2"/>
          <w:rFonts w:ascii="Times New Roman" w:hAnsi="Times New Roman" w:cs="Times New Roman"/>
          <w:b w:val="0"/>
          <w:bCs w:val="0"/>
          <w:sz w:val="24"/>
          <w:szCs w:val="24"/>
        </w:rPr>
      </w:pPr>
      <w:proofErr w:type="spellStart"/>
      <w:r w:rsidRPr="00246D09">
        <w:rPr>
          <w:rStyle w:val="Kiemels2"/>
          <w:rFonts w:ascii="Times New Roman" w:hAnsi="Times New Roman" w:cs="Times New Roman"/>
          <w:sz w:val="24"/>
          <w:szCs w:val="24"/>
        </w:rPr>
        <w:t>U</w:t>
      </w:r>
      <w:r w:rsidRPr="00BA3DAA">
        <w:rPr>
          <w:rStyle w:val="Kiemels2"/>
          <w:rFonts w:ascii="Times New Roman" w:hAnsi="Times New Roman" w:cs="Times New Roman"/>
          <w:sz w:val="24"/>
          <w:szCs w:val="24"/>
          <w:vertAlign w:val="subscript"/>
        </w:rPr>
        <w:t>w</w:t>
      </w:r>
      <w:proofErr w:type="spellEnd"/>
      <w:r>
        <w:rPr>
          <w:rStyle w:val="Kiemels2"/>
          <w:rFonts w:ascii="Times New Roman" w:hAnsi="Times New Roman" w:cs="Times New Roman"/>
          <w:sz w:val="24"/>
          <w:szCs w:val="24"/>
        </w:rPr>
        <w:t>≤</w:t>
      </w:r>
      <w:r w:rsidRPr="00246D09">
        <w:rPr>
          <w:rStyle w:val="Kiemels2"/>
          <w:rFonts w:ascii="Times New Roman" w:hAnsi="Times New Roman" w:cs="Times New Roman"/>
          <w:sz w:val="24"/>
          <w:szCs w:val="24"/>
        </w:rPr>
        <w:t>1</w:t>
      </w:r>
      <w:r>
        <w:rPr>
          <w:rStyle w:val="Kiemels2"/>
          <w:rFonts w:ascii="Times New Roman" w:hAnsi="Times New Roman" w:cs="Times New Roman"/>
          <w:sz w:val="24"/>
          <w:szCs w:val="24"/>
        </w:rPr>
        <w:t>,15 W/m</w:t>
      </w:r>
      <w:r w:rsidRPr="00505AB1">
        <w:rPr>
          <w:rStyle w:val="Kiemels2"/>
          <w:rFonts w:ascii="Times New Roman" w:hAnsi="Times New Roman" w:cs="Times New Roman"/>
          <w:sz w:val="24"/>
          <w:szCs w:val="24"/>
          <w:vertAlign w:val="superscript"/>
        </w:rPr>
        <w:t>2</w:t>
      </w:r>
      <w:r>
        <w:rPr>
          <w:rStyle w:val="Kiemels2"/>
          <w:rFonts w:ascii="Times New Roman" w:hAnsi="Times New Roman" w:cs="Times New Roman"/>
          <w:sz w:val="24"/>
          <w:szCs w:val="24"/>
        </w:rPr>
        <w:t>K, műanyag könyöklő és műanyag párkány)</w:t>
      </w:r>
    </w:p>
    <w:p w:rsidR="00D42374" w:rsidRDefault="00D42374" w:rsidP="00D42374">
      <w:pPr>
        <w:pStyle w:val="Nincstrkz"/>
        <w:spacing w:line="360" w:lineRule="auto"/>
        <w:rPr>
          <w:rStyle w:val="Kiemels2"/>
          <w:rFonts w:ascii="Times New Roman" w:hAnsi="Times New Roman" w:cs="Times New Roman"/>
          <w:b w:val="0"/>
          <w:bCs w:val="0"/>
          <w:sz w:val="10"/>
          <w:szCs w:val="10"/>
        </w:rPr>
      </w:pPr>
    </w:p>
    <w:p w:rsidR="00D42374" w:rsidRDefault="00D42374" w:rsidP="00D42374">
      <w:pPr>
        <w:pStyle w:val="Nincstrkz"/>
        <w:spacing w:line="360" w:lineRule="auto"/>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A nyílászárók méretei:</w:t>
      </w:r>
    </w:p>
    <w:p w:rsidR="00D42374" w:rsidRPr="00F119AA" w:rsidRDefault="00D42374" w:rsidP="00D42374">
      <w:pPr>
        <w:pStyle w:val="Nincstrkz"/>
        <w:spacing w:line="360" w:lineRule="auto"/>
        <w:ind w:left="15"/>
        <w:rPr>
          <w:rStyle w:val="Kiemels2"/>
          <w:rFonts w:ascii="Times New Roman" w:hAnsi="Times New Roman" w:cs="Times New Roman"/>
          <w:bCs w:val="0"/>
          <w:sz w:val="24"/>
          <w:szCs w:val="24"/>
        </w:rPr>
      </w:pPr>
      <w:r w:rsidRPr="00D42374">
        <w:rPr>
          <w:rStyle w:val="Kiemels2"/>
          <w:rFonts w:ascii="Times New Roman" w:hAnsi="Times New Roman" w:cs="Times New Roman"/>
          <w:sz w:val="24"/>
          <w:szCs w:val="24"/>
          <w:highlight w:val="lightGray"/>
        </w:rPr>
        <w:t>I. rész:</w:t>
      </w:r>
    </w:p>
    <w:p w:rsidR="00D42374" w:rsidRPr="00EC3D4D" w:rsidRDefault="00D42374" w:rsidP="00D42374">
      <w:pPr>
        <w:pStyle w:val="Nincstrkz"/>
        <w:spacing w:line="360" w:lineRule="auto"/>
        <w:ind w:left="441" w:hanging="426"/>
        <w:rPr>
          <w:rStyle w:val="Kiemels2"/>
          <w:rFonts w:ascii="Times New Roman" w:hAnsi="Times New Roman" w:cs="Times New Roman"/>
          <w:b w:val="0"/>
          <w:bCs w:val="0"/>
          <w:sz w:val="24"/>
          <w:szCs w:val="24"/>
          <w:u w:val="single"/>
        </w:rPr>
      </w:pPr>
      <w:r w:rsidRPr="00EC3D4D">
        <w:rPr>
          <w:rStyle w:val="Kiemels2"/>
          <w:rFonts w:ascii="Times New Roman" w:hAnsi="Times New Roman" w:cs="Times New Roman"/>
          <w:sz w:val="24"/>
          <w:szCs w:val="24"/>
          <w:u w:val="single"/>
        </w:rPr>
        <w:t>Egressy út 180-184.:</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278x275 cm ajtó+ nyíló-bukó ablak+üvegezett fix</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8 db 285x190 cm nyíló-bukó ablak+külső redőny</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8 db 95x285 cm ajtó+külső redőny</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8 db 385x190 cm nyíló-bukó ablak+külső redőny</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6 db 190x190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285x95 cm üvegezett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430x200 cm nyíló-bukó ablak+külső redőny</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4 db 265x195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lastRenderedPageBreak/>
        <w:t>1 db 250x195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195x225 cm nyíló-bukó ablak+tömör fix</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400x25 cm fix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145x225 cm üvegezett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95x280 cm üvegezett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13 db 90x190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3 db 85x280 cm üvegezett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195x195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485x195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185x140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85x230 cm üvegezett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385x190 cm nyíló-bukó ablak</w:t>
      </w:r>
    </w:p>
    <w:p w:rsidR="00D42374" w:rsidRPr="00B74148" w:rsidRDefault="00D42374" w:rsidP="00D42374">
      <w:pPr>
        <w:pStyle w:val="Nincstrkz"/>
        <w:spacing w:line="360" w:lineRule="auto"/>
        <w:ind w:left="441" w:hanging="426"/>
        <w:rPr>
          <w:rStyle w:val="Kiemels2"/>
          <w:rFonts w:ascii="Times New Roman" w:hAnsi="Times New Roman" w:cs="Times New Roman"/>
          <w:b w:val="0"/>
          <w:bCs w:val="0"/>
          <w:sz w:val="24"/>
          <w:szCs w:val="24"/>
        </w:rPr>
      </w:pPr>
      <w:r w:rsidRPr="00B74148">
        <w:rPr>
          <w:rStyle w:val="Kiemels2"/>
          <w:rFonts w:ascii="Times New Roman" w:hAnsi="Times New Roman" w:cs="Times New Roman"/>
          <w:sz w:val="24"/>
          <w:szCs w:val="24"/>
        </w:rPr>
        <w:t xml:space="preserve">1 db 165x270 cm </w:t>
      </w:r>
      <w:r>
        <w:rPr>
          <w:rStyle w:val="Kiemels2"/>
          <w:rFonts w:ascii="Times New Roman" w:hAnsi="Times New Roman" w:cs="Times New Roman"/>
          <w:sz w:val="24"/>
          <w:szCs w:val="24"/>
        </w:rPr>
        <w:t xml:space="preserve">üvegezett </w:t>
      </w:r>
      <w:r w:rsidRPr="00B74148">
        <w:rPr>
          <w:rStyle w:val="Kiemels2"/>
          <w:rFonts w:ascii="Times New Roman" w:hAnsi="Times New Roman" w:cs="Times New Roman"/>
          <w:sz w:val="24"/>
          <w:szCs w:val="24"/>
        </w:rPr>
        <w:t>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150x240 ablak+tömör fix</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385x240 üvegezett ajtó+nyíló-bukó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3 db 160x160x50 mennyezeti felülvilágító</w:t>
      </w:r>
    </w:p>
    <w:p w:rsidR="00D42374" w:rsidRPr="00E31AB4" w:rsidRDefault="00D42374" w:rsidP="00D42374">
      <w:pPr>
        <w:pStyle w:val="Nincstrkz"/>
        <w:spacing w:line="360" w:lineRule="auto"/>
        <w:ind w:left="441" w:hanging="426"/>
        <w:rPr>
          <w:rStyle w:val="Kiemels2"/>
          <w:rFonts w:ascii="Times New Roman" w:hAnsi="Times New Roman" w:cs="Times New Roman"/>
          <w:b w:val="0"/>
          <w:bCs w:val="0"/>
          <w:sz w:val="10"/>
          <w:szCs w:val="10"/>
        </w:rPr>
      </w:pPr>
    </w:p>
    <w:p w:rsidR="00D42374" w:rsidRPr="00EC3D4D" w:rsidRDefault="00D42374" w:rsidP="00D42374">
      <w:pPr>
        <w:pStyle w:val="Nincstrkz"/>
        <w:spacing w:line="360" w:lineRule="auto"/>
        <w:ind w:left="441" w:hanging="426"/>
        <w:rPr>
          <w:rStyle w:val="Kiemels2"/>
          <w:rFonts w:ascii="Times New Roman" w:hAnsi="Times New Roman" w:cs="Times New Roman"/>
          <w:b w:val="0"/>
          <w:bCs w:val="0"/>
          <w:sz w:val="24"/>
          <w:szCs w:val="24"/>
          <w:u w:val="single"/>
        </w:rPr>
      </w:pPr>
      <w:r w:rsidRPr="00EC3D4D">
        <w:rPr>
          <w:rStyle w:val="Kiemels2"/>
          <w:rFonts w:ascii="Times New Roman" w:hAnsi="Times New Roman" w:cs="Times New Roman"/>
          <w:sz w:val="24"/>
          <w:szCs w:val="24"/>
          <w:u w:val="single"/>
        </w:rPr>
        <w:t>Fráter György tér 12</w:t>
      </w:r>
      <w:proofErr w:type="gramStart"/>
      <w:r w:rsidRPr="00EC3D4D">
        <w:rPr>
          <w:rStyle w:val="Kiemels2"/>
          <w:rFonts w:ascii="Times New Roman" w:hAnsi="Times New Roman" w:cs="Times New Roman"/>
          <w:sz w:val="24"/>
          <w:szCs w:val="24"/>
          <w:u w:val="single"/>
        </w:rPr>
        <w:t>.:</w:t>
      </w:r>
      <w:proofErr w:type="gramEnd"/>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sidRPr="00887D03">
        <w:rPr>
          <w:rStyle w:val="Kiemels2"/>
          <w:rFonts w:ascii="Times New Roman" w:hAnsi="Times New Roman" w:cs="Times New Roman"/>
          <w:sz w:val="24"/>
          <w:szCs w:val="24"/>
        </w:rPr>
        <w:t>1</w:t>
      </w:r>
      <w:r>
        <w:rPr>
          <w:rStyle w:val="Kiemels2"/>
          <w:rFonts w:ascii="Times New Roman" w:hAnsi="Times New Roman" w:cs="Times New Roman"/>
          <w:sz w:val="24"/>
          <w:szCs w:val="24"/>
        </w:rPr>
        <w:t>9 db 130x170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p>
    <w:p w:rsidR="00D42374" w:rsidRDefault="00D42374" w:rsidP="00D42374">
      <w:pPr>
        <w:pStyle w:val="Nincstrkz"/>
        <w:spacing w:line="360" w:lineRule="auto"/>
        <w:ind w:left="441" w:hanging="426"/>
        <w:rPr>
          <w:rStyle w:val="Kiemels2"/>
          <w:rFonts w:ascii="Times New Roman" w:hAnsi="Times New Roman" w:cs="Times New Roman"/>
          <w:bCs w:val="0"/>
          <w:sz w:val="24"/>
          <w:szCs w:val="24"/>
        </w:rPr>
      </w:pPr>
      <w:r w:rsidRPr="00D42374">
        <w:rPr>
          <w:rStyle w:val="Kiemels2"/>
          <w:rFonts w:ascii="Times New Roman" w:hAnsi="Times New Roman" w:cs="Times New Roman"/>
          <w:sz w:val="24"/>
          <w:szCs w:val="24"/>
          <w:highlight w:val="lightGray"/>
        </w:rPr>
        <w:t>II. rész:</w:t>
      </w:r>
    </w:p>
    <w:p w:rsidR="00D42374" w:rsidRPr="00BD0DCB" w:rsidRDefault="00D42374" w:rsidP="00D42374">
      <w:pPr>
        <w:pStyle w:val="Nincstrkz"/>
        <w:spacing w:line="360" w:lineRule="auto"/>
        <w:ind w:left="441" w:hanging="426"/>
        <w:rPr>
          <w:rStyle w:val="Kiemels2"/>
          <w:rFonts w:ascii="Times New Roman" w:hAnsi="Times New Roman" w:cs="Times New Roman"/>
          <w:b w:val="0"/>
          <w:bCs w:val="0"/>
          <w:sz w:val="24"/>
          <w:szCs w:val="24"/>
          <w:u w:val="single"/>
        </w:rPr>
      </w:pPr>
      <w:r w:rsidRPr="00BD0DCB">
        <w:rPr>
          <w:rStyle w:val="Kiemels2"/>
          <w:rFonts w:ascii="Times New Roman" w:hAnsi="Times New Roman" w:cs="Times New Roman"/>
          <w:sz w:val="24"/>
          <w:szCs w:val="24"/>
          <w:u w:val="single"/>
        </w:rPr>
        <w:t>Gvadányi utca 40-42.:</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140x240 cm ajtó+felülvilágító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112 db 140x200 cm osztott ablak (alul: bukó, fent: nyíló)</w:t>
      </w:r>
    </w:p>
    <w:p w:rsidR="00D42374" w:rsidRPr="00BD0DCB" w:rsidRDefault="00D42374" w:rsidP="00D42374">
      <w:pPr>
        <w:pStyle w:val="Nincstrkz"/>
        <w:spacing w:line="360" w:lineRule="auto"/>
        <w:ind w:left="441" w:hanging="426"/>
        <w:rPr>
          <w:rStyle w:val="Kiemels2"/>
          <w:rFonts w:ascii="Times New Roman" w:hAnsi="Times New Roman" w:cs="Times New Roman"/>
          <w:b w:val="0"/>
          <w:bCs w:val="0"/>
          <w:sz w:val="10"/>
          <w:szCs w:val="10"/>
        </w:rPr>
      </w:pPr>
    </w:p>
    <w:p w:rsidR="00D42374" w:rsidRPr="00BD0DCB" w:rsidRDefault="00D42374" w:rsidP="00D42374">
      <w:pPr>
        <w:pStyle w:val="Nincstrkz"/>
        <w:spacing w:line="360" w:lineRule="auto"/>
        <w:ind w:left="441" w:hanging="426"/>
        <w:rPr>
          <w:rStyle w:val="Kiemels2"/>
          <w:rFonts w:ascii="Times New Roman" w:hAnsi="Times New Roman" w:cs="Times New Roman"/>
          <w:b w:val="0"/>
          <w:bCs w:val="0"/>
          <w:sz w:val="24"/>
          <w:szCs w:val="24"/>
          <w:u w:val="single"/>
        </w:rPr>
      </w:pPr>
      <w:r w:rsidRPr="00BD0DCB">
        <w:rPr>
          <w:rStyle w:val="Kiemels2"/>
          <w:rFonts w:ascii="Times New Roman" w:hAnsi="Times New Roman" w:cs="Times New Roman"/>
          <w:sz w:val="24"/>
          <w:szCs w:val="24"/>
          <w:u w:val="single"/>
        </w:rPr>
        <w:t>Bánki Donát utca 12/G</w:t>
      </w:r>
      <w:proofErr w:type="gramStart"/>
      <w:r w:rsidRPr="00BD0DCB">
        <w:rPr>
          <w:rStyle w:val="Kiemels2"/>
          <w:rFonts w:ascii="Times New Roman" w:hAnsi="Times New Roman" w:cs="Times New Roman"/>
          <w:sz w:val="24"/>
          <w:szCs w:val="24"/>
          <w:u w:val="single"/>
        </w:rPr>
        <w:t>.:</w:t>
      </w:r>
      <w:proofErr w:type="gramEnd"/>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18 db 170x170 cm osztott ablak (alul: bukó, fent: nyíló)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4 db 70x170 cm osztott ablak (alul: bukó, fent: nyíló)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 xml:space="preserve">16 db 120x120 cm osztott ablak (alul: bukó, fent: nyíló) </w:t>
      </w:r>
    </w:p>
    <w:p w:rsidR="00D42374" w:rsidRPr="007C62AD"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4 db 220x170 cm osztott ablak (alul: bukó, fent: nyíló)</w:t>
      </w:r>
    </w:p>
    <w:p w:rsidR="00D42374" w:rsidRDefault="00D42374" w:rsidP="00D42374">
      <w:pPr>
        <w:pStyle w:val="Nincstrkz"/>
        <w:spacing w:line="360" w:lineRule="auto"/>
        <w:ind w:left="441" w:hanging="426"/>
        <w:rPr>
          <w:rStyle w:val="Kiemels2"/>
          <w:rFonts w:ascii="Times New Roman" w:hAnsi="Times New Roman" w:cs="Times New Roman"/>
          <w:bCs w:val="0"/>
          <w:sz w:val="24"/>
          <w:szCs w:val="24"/>
        </w:rPr>
      </w:pPr>
      <w:r w:rsidRPr="00D42374">
        <w:rPr>
          <w:rStyle w:val="Kiemels2"/>
          <w:rFonts w:ascii="Times New Roman" w:hAnsi="Times New Roman" w:cs="Times New Roman"/>
          <w:sz w:val="24"/>
          <w:szCs w:val="24"/>
          <w:highlight w:val="lightGray"/>
        </w:rPr>
        <w:t>III. rész:</w:t>
      </w:r>
    </w:p>
    <w:p w:rsidR="00D42374" w:rsidRPr="000B53A5" w:rsidRDefault="00D42374" w:rsidP="00D42374">
      <w:pPr>
        <w:pStyle w:val="Nincstrkz"/>
        <w:spacing w:line="360" w:lineRule="auto"/>
        <w:ind w:left="441" w:hanging="426"/>
        <w:rPr>
          <w:rStyle w:val="Kiemels2"/>
          <w:rFonts w:ascii="Times New Roman" w:hAnsi="Times New Roman" w:cs="Times New Roman"/>
          <w:b w:val="0"/>
          <w:bCs w:val="0"/>
          <w:sz w:val="24"/>
          <w:szCs w:val="24"/>
          <w:u w:val="single"/>
        </w:rPr>
      </w:pPr>
      <w:r w:rsidRPr="000B53A5">
        <w:rPr>
          <w:rStyle w:val="Kiemels2"/>
          <w:rFonts w:ascii="Times New Roman" w:hAnsi="Times New Roman" w:cs="Times New Roman"/>
          <w:sz w:val="24"/>
          <w:szCs w:val="24"/>
          <w:u w:val="single"/>
        </w:rPr>
        <w:t>Kerékgyártó utca 35-39.</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360x240 cm üvegezett ajtó+üvegezett fix</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80x240 cm üvegezett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130x260 cm bejárati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150x170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250v170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lastRenderedPageBreak/>
        <w:t>1 db 200x170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70x170 cm nyíló-bukó ablak</w:t>
      </w:r>
    </w:p>
    <w:p w:rsidR="00D42374" w:rsidRPr="007936D0" w:rsidRDefault="00D42374" w:rsidP="00D42374">
      <w:pPr>
        <w:pStyle w:val="Nincstrkz"/>
        <w:spacing w:line="360" w:lineRule="auto"/>
        <w:ind w:left="441" w:hanging="426"/>
        <w:rPr>
          <w:rStyle w:val="Kiemels2"/>
          <w:rFonts w:ascii="Times New Roman" w:hAnsi="Times New Roman" w:cs="Times New Roman"/>
          <w:b w:val="0"/>
          <w:bCs w:val="0"/>
          <w:sz w:val="10"/>
          <w:szCs w:val="10"/>
        </w:rPr>
      </w:pPr>
    </w:p>
    <w:p w:rsidR="00D42374" w:rsidRPr="000B53A5" w:rsidRDefault="00D42374" w:rsidP="00D42374">
      <w:pPr>
        <w:pStyle w:val="Nincstrkz"/>
        <w:spacing w:line="360" w:lineRule="auto"/>
        <w:ind w:left="441" w:hanging="426"/>
        <w:rPr>
          <w:rStyle w:val="Kiemels2"/>
          <w:rFonts w:ascii="Times New Roman" w:hAnsi="Times New Roman" w:cs="Times New Roman"/>
          <w:b w:val="0"/>
          <w:bCs w:val="0"/>
          <w:sz w:val="24"/>
          <w:szCs w:val="24"/>
          <w:u w:val="single"/>
        </w:rPr>
      </w:pPr>
      <w:r w:rsidRPr="000B53A5">
        <w:rPr>
          <w:rStyle w:val="Kiemels2"/>
          <w:rFonts w:ascii="Times New Roman" w:hAnsi="Times New Roman" w:cs="Times New Roman"/>
          <w:sz w:val="24"/>
          <w:szCs w:val="24"/>
          <w:u w:val="single"/>
        </w:rPr>
        <w:t xml:space="preserve"> Ilosva</w:t>
      </w:r>
      <w:r>
        <w:rPr>
          <w:rStyle w:val="Kiemels2"/>
          <w:rFonts w:ascii="Times New Roman" w:hAnsi="Times New Roman" w:cs="Times New Roman"/>
          <w:sz w:val="24"/>
          <w:szCs w:val="24"/>
          <w:u w:val="single"/>
        </w:rPr>
        <w:t>i</w:t>
      </w:r>
      <w:r w:rsidRPr="000B53A5">
        <w:rPr>
          <w:rStyle w:val="Kiemels2"/>
          <w:rFonts w:ascii="Times New Roman" w:hAnsi="Times New Roman" w:cs="Times New Roman"/>
          <w:sz w:val="24"/>
          <w:szCs w:val="24"/>
          <w:u w:val="single"/>
        </w:rPr>
        <w:t xml:space="preserve"> Selymes tér 5.</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6 db 600x300 cm üvegezett ajtó+nyíló-bukó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3 db 300x300 cm üvegezett ajtó+nyíló-bukó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600x260 cm üvegezett fix</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1 db 600x260 cm üvegezett ajtó+nyíló-bukó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28 db 120x170 cm nyíló-bukó ablak</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3 db 150x260 cm üvegezett fix</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120x260 cm tömör ajtó+fix felülvilágító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100x240 cm tömör ajtó</w:t>
      </w:r>
    </w:p>
    <w:p w:rsidR="00D42374" w:rsidRDefault="00D42374" w:rsidP="00D42374">
      <w:pPr>
        <w:pStyle w:val="Nincstrkz"/>
        <w:spacing w:line="360" w:lineRule="auto"/>
        <w:ind w:left="441" w:hanging="426"/>
        <w:rPr>
          <w:rStyle w:val="Kiemels2"/>
          <w:rFonts w:ascii="Times New Roman" w:hAnsi="Times New Roman" w:cs="Times New Roman"/>
          <w:b w:val="0"/>
          <w:bCs w:val="0"/>
          <w:sz w:val="24"/>
          <w:szCs w:val="24"/>
        </w:rPr>
      </w:pPr>
      <w:r>
        <w:rPr>
          <w:rStyle w:val="Kiemels2"/>
          <w:rFonts w:ascii="Times New Roman" w:hAnsi="Times New Roman" w:cs="Times New Roman"/>
          <w:sz w:val="24"/>
          <w:szCs w:val="24"/>
        </w:rPr>
        <w:t>2 db 300x170 cm nyíló-bukó ablak</w:t>
      </w:r>
    </w:p>
    <w:p w:rsidR="00D42374" w:rsidRPr="002F1562" w:rsidRDefault="00D42374" w:rsidP="00D42374">
      <w:pPr>
        <w:pStyle w:val="Nincstrkz"/>
        <w:jc w:val="both"/>
        <w:rPr>
          <w:rFonts w:ascii="Times New Roman" w:hAnsi="Times New Roman" w:cs="Times New Roman"/>
          <w:sz w:val="24"/>
          <w:szCs w:val="24"/>
        </w:rPr>
      </w:pPr>
      <w:r>
        <w:rPr>
          <w:rStyle w:val="Kiemels2"/>
          <w:rFonts w:ascii="Times New Roman" w:hAnsi="Times New Roman" w:cs="Times New Roman"/>
          <w:sz w:val="24"/>
          <w:szCs w:val="24"/>
        </w:rPr>
        <w:t>5 db 120x50 cm nyíló-bukó ablak</w:t>
      </w:r>
    </w:p>
    <w:p w:rsidR="000B66D2" w:rsidRDefault="000B66D2" w:rsidP="008E0523">
      <w:pPr>
        <w:autoSpaceDE w:val="0"/>
        <w:autoSpaceDN w:val="0"/>
        <w:adjustRightInd w:val="0"/>
        <w:spacing w:after="0" w:line="240" w:lineRule="auto"/>
        <w:jc w:val="both"/>
        <w:rPr>
          <w:rFonts w:ascii="Times New Roman" w:hAnsi="Times New Roman"/>
          <w:b/>
          <w:sz w:val="24"/>
          <w:szCs w:val="24"/>
        </w:rPr>
      </w:pPr>
    </w:p>
    <w:p w:rsidR="008E0523" w:rsidRPr="002F1562" w:rsidRDefault="008E0523" w:rsidP="008E0523">
      <w:pPr>
        <w:autoSpaceDE w:val="0"/>
        <w:autoSpaceDN w:val="0"/>
        <w:adjustRightInd w:val="0"/>
        <w:spacing w:after="0" w:line="240" w:lineRule="auto"/>
        <w:jc w:val="both"/>
        <w:rPr>
          <w:rFonts w:ascii="Times New Roman" w:hAnsi="Times New Roman"/>
          <w:b/>
          <w:sz w:val="24"/>
          <w:szCs w:val="24"/>
        </w:rPr>
      </w:pPr>
      <w:r w:rsidRPr="002F1562">
        <w:rPr>
          <w:rFonts w:ascii="Times New Roman" w:hAnsi="Times New Roman"/>
          <w:b/>
          <w:sz w:val="24"/>
          <w:szCs w:val="24"/>
        </w:rPr>
        <w:t>A részletesebb mennyiségi adatokat az ajánlati dokumentáció tartalmazza.</w:t>
      </w:r>
    </w:p>
    <w:p w:rsidR="00EF390E" w:rsidRPr="002F1562" w:rsidRDefault="00EF390E" w:rsidP="00EF390E">
      <w:pPr>
        <w:pStyle w:val="standard"/>
        <w:jc w:val="both"/>
        <w:rPr>
          <w:b/>
          <w:bCs/>
        </w:rPr>
      </w:pPr>
    </w:p>
    <w:p w:rsidR="008E0523" w:rsidRPr="002F1562" w:rsidRDefault="008E0523" w:rsidP="008E0523">
      <w:pPr>
        <w:pStyle w:val="standard"/>
        <w:jc w:val="both"/>
        <w:rPr>
          <w:bCs/>
        </w:rPr>
      </w:pPr>
      <w:r w:rsidRPr="002F1562">
        <w:rPr>
          <w:bCs/>
        </w:rPr>
        <w:t>Az Ajánlatkérő felhívja a figyelmet arra, hogy:</w:t>
      </w:r>
    </w:p>
    <w:p w:rsidR="008E0523" w:rsidRPr="002F1562" w:rsidRDefault="008E0523" w:rsidP="008E0523">
      <w:pPr>
        <w:pStyle w:val="standard"/>
        <w:ind w:left="567"/>
        <w:jc w:val="both"/>
        <w:rPr>
          <w:bCs/>
        </w:rPr>
      </w:pPr>
    </w:p>
    <w:p w:rsidR="008E0523" w:rsidRPr="002F1562" w:rsidRDefault="008E0523" w:rsidP="008E0523">
      <w:pPr>
        <w:pStyle w:val="standard"/>
        <w:ind w:left="567"/>
        <w:jc w:val="both"/>
        <w:rPr>
          <w:bCs/>
        </w:rPr>
      </w:pPr>
      <w:r w:rsidRPr="002F1562">
        <w:rPr>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2F1562" w:rsidRDefault="008E0523" w:rsidP="008E0523">
      <w:pPr>
        <w:pStyle w:val="standard"/>
        <w:ind w:left="567"/>
        <w:jc w:val="both"/>
        <w:rPr>
          <w:bCs/>
        </w:rPr>
      </w:pPr>
    </w:p>
    <w:p w:rsidR="008E0523" w:rsidRPr="002F1562" w:rsidRDefault="008E0523" w:rsidP="008E0523">
      <w:pPr>
        <w:pStyle w:val="standard"/>
        <w:ind w:left="567"/>
        <w:jc w:val="both"/>
        <w:rPr>
          <w:bCs/>
        </w:rPr>
      </w:pPr>
      <w:r w:rsidRPr="002F1562">
        <w:rPr>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2F1562" w:rsidRDefault="008E0523" w:rsidP="008E0523">
      <w:pPr>
        <w:pStyle w:val="standard"/>
        <w:ind w:left="567"/>
        <w:jc w:val="both"/>
        <w:rPr>
          <w:bCs/>
        </w:rPr>
      </w:pPr>
      <w:r w:rsidRPr="002F1562">
        <w:rPr>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2F1562" w:rsidRDefault="008E0523" w:rsidP="008E0523">
      <w:pPr>
        <w:autoSpaceDE w:val="0"/>
        <w:autoSpaceDN w:val="0"/>
        <w:adjustRightInd w:val="0"/>
        <w:spacing w:after="0" w:line="240" w:lineRule="auto"/>
        <w:jc w:val="both"/>
        <w:rPr>
          <w:rFonts w:ascii="Times New Roman" w:hAnsi="Times New Roman"/>
          <w:b/>
          <w:sz w:val="24"/>
          <w:szCs w:val="24"/>
        </w:rPr>
      </w:pPr>
    </w:p>
    <w:p w:rsidR="008E0523" w:rsidRPr="002F1562" w:rsidRDefault="008E0523" w:rsidP="008E0523">
      <w:pPr>
        <w:autoSpaceDE w:val="0"/>
        <w:autoSpaceDN w:val="0"/>
        <w:adjustRightInd w:val="0"/>
        <w:spacing w:after="0" w:line="240" w:lineRule="auto"/>
        <w:jc w:val="both"/>
        <w:rPr>
          <w:rFonts w:ascii="Times New Roman" w:hAnsi="Times New Roman"/>
          <w:b/>
          <w:sz w:val="24"/>
          <w:szCs w:val="24"/>
          <w:u w:val="single"/>
        </w:rPr>
      </w:pPr>
      <w:r w:rsidRPr="002F1562">
        <w:rPr>
          <w:rFonts w:ascii="Times New Roman" w:hAnsi="Times New Roman"/>
          <w:b/>
          <w:sz w:val="24"/>
          <w:szCs w:val="24"/>
          <w:u w:val="single"/>
        </w:rPr>
        <w:t>CPV:</w:t>
      </w:r>
    </w:p>
    <w:p w:rsidR="00D42374" w:rsidRPr="00BD158C" w:rsidRDefault="00D42374" w:rsidP="00D42374">
      <w:pPr>
        <w:autoSpaceDE w:val="0"/>
        <w:autoSpaceDN w:val="0"/>
        <w:adjustRightInd w:val="0"/>
        <w:spacing w:after="0" w:line="240" w:lineRule="auto"/>
        <w:jc w:val="both"/>
        <w:rPr>
          <w:rFonts w:ascii="Times New Roman" w:eastAsia="Times New Roman" w:hAnsi="Times New Roman"/>
          <w:b/>
          <w:sz w:val="24"/>
          <w:szCs w:val="24"/>
          <w:u w:val="single"/>
          <w:lang w:eastAsia="hu-HU"/>
        </w:rPr>
      </w:pPr>
      <w:r w:rsidRPr="00BD158C">
        <w:rPr>
          <w:rFonts w:ascii="Times New Roman" w:eastAsia="Times New Roman" w:hAnsi="Times New Roman"/>
          <w:b/>
          <w:sz w:val="24"/>
          <w:szCs w:val="24"/>
          <w:u w:val="single"/>
          <w:lang w:eastAsia="hu-HU"/>
        </w:rPr>
        <w:t>45421132-8 Ablak beszerelése</w:t>
      </w:r>
    </w:p>
    <w:p w:rsidR="00197D5A" w:rsidRPr="00BD158C" w:rsidRDefault="00D42374" w:rsidP="000B66D2">
      <w:pPr>
        <w:autoSpaceDE w:val="0"/>
        <w:autoSpaceDN w:val="0"/>
        <w:adjustRightInd w:val="0"/>
        <w:spacing w:after="0" w:line="240" w:lineRule="auto"/>
        <w:jc w:val="both"/>
        <w:rPr>
          <w:rFonts w:ascii="Times New Roman" w:eastAsia="Times New Roman" w:hAnsi="Times New Roman"/>
          <w:sz w:val="24"/>
          <w:szCs w:val="24"/>
          <w:lang w:eastAsia="hu-HU"/>
        </w:rPr>
      </w:pPr>
      <w:r w:rsidRPr="00BD158C">
        <w:rPr>
          <w:rFonts w:ascii="Times New Roman" w:eastAsia="Times New Roman" w:hAnsi="Times New Roman"/>
          <w:sz w:val="24"/>
          <w:szCs w:val="24"/>
          <w:lang w:eastAsia="hu-HU"/>
        </w:rPr>
        <w:t>25234000-0 Műanyag ajtók, ablakok, keretek, küszöbök, nyílászáró táblák és redőnyök</w:t>
      </w:r>
    </w:p>
    <w:tbl>
      <w:tblPr>
        <w:tblW w:w="0" w:type="auto"/>
        <w:tblCellSpacing w:w="0" w:type="dxa"/>
        <w:tblCellMar>
          <w:left w:w="0" w:type="dxa"/>
          <w:right w:w="0" w:type="dxa"/>
        </w:tblCellMar>
        <w:tblLook w:val="04A0"/>
      </w:tblPr>
      <w:tblGrid>
        <w:gridCol w:w="1500"/>
        <w:gridCol w:w="6"/>
        <w:gridCol w:w="6"/>
        <w:gridCol w:w="6"/>
      </w:tblGrid>
      <w:tr w:rsidR="00197D5A" w:rsidRPr="002F1562" w:rsidTr="003B2495">
        <w:trPr>
          <w:tblCellSpacing w:w="0" w:type="dxa"/>
        </w:trPr>
        <w:tc>
          <w:tcPr>
            <w:tcW w:w="1500" w:type="dxa"/>
            <w:noWrap/>
          </w:tcPr>
          <w:p w:rsidR="00197D5A" w:rsidRPr="002F1562" w:rsidRDefault="00197D5A" w:rsidP="00D20559">
            <w:pPr>
              <w:rPr>
                <w:rFonts w:ascii="Times New Roman" w:hAnsi="Times New Roman"/>
                <w:b/>
                <w:sz w:val="24"/>
                <w:szCs w:val="24"/>
              </w:rPr>
            </w:pPr>
          </w:p>
        </w:tc>
        <w:tc>
          <w:tcPr>
            <w:tcW w:w="0" w:type="auto"/>
          </w:tcPr>
          <w:p w:rsidR="00197D5A" w:rsidRPr="002F1562" w:rsidRDefault="00197D5A" w:rsidP="00D20559">
            <w:pPr>
              <w:rPr>
                <w:rFonts w:ascii="Times New Roman" w:hAnsi="Times New Roman"/>
                <w:b/>
                <w:sz w:val="24"/>
                <w:szCs w:val="24"/>
              </w:rPr>
            </w:pPr>
          </w:p>
        </w:tc>
        <w:tc>
          <w:tcPr>
            <w:tcW w:w="0" w:type="auto"/>
            <w:vAlign w:val="center"/>
          </w:tcPr>
          <w:p w:rsidR="00197D5A" w:rsidRPr="002F1562" w:rsidRDefault="00197D5A" w:rsidP="00D20559">
            <w:pPr>
              <w:rPr>
                <w:rFonts w:ascii="Times New Roman" w:hAnsi="Times New Roman"/>
                <w:b/>
                <w:sz w:val="24"/>
                <w:szCs w:val="24"/>
              </w:rPr>
            </w:pPr>
          </w:p>
        </w:tc>
        <w:tc>
          <w:tcPr>
            <w:tcW w:w="0" w:type="auto"/>
            <w:vAlign w:val="center"/>
          </w:tcPr>
          <w:p w:rsidR="00197D5A" w:rsidRPr="002F1562" w:rsidRDefault="00197D5A" w:rsidP="00D20559">
            <w:pPr>
              <w:rPr>
                <w:rFonts w:ascii="Times New Roman" w:hAnsi="Times New Roman"/>
                <w:b/>
                <w:sz w:val="24"/>
                <w:szCs w:val="24"/>
              </w:rPr>
            </w:pPr>
          </w:p>
        </w:tc>
      </w:tr>
    </w:tbl>
    <w:p w:rsidR="008E0523" w:rsidRPr="002F1562" w:rsidRDefault="008E0523" w:rsidP="008E0523">
      <w:pPr>
        <w:pStyle w:val="NormlWeb"/>
        <w:numPr>
          <w:ilvl w:val="0"/>
          <w:numId w:val="1"/>
        </w:numPr>
        <w:spacing w:before="0" w:beforeAutospacing="0" w:after="0" w:afterAutospacing="0" w:line="276" w:lineRule="auto"/>
        <w:ind w:left="567" w:right="120" w:hanging="567"/>
        <w:jc w:val="both"/>
        <w:rPr>
          <w:b/>
        </w:rPr>
      </w:pPr>
      <w:r w:rsidRPr="002F1562">
        <w:rPr>
          <w:b/>
        </w:rPr>
        <w:t xml:space="preserve">A </w:t>
      </w:r>
      <w:proofErr w:type="gramStart"/>
      <w:r w:rsidRPr="002F1562">
        <w:rPr>
          <w:b/>
        </w:rPr>
        <w:t>dokumentáció rendelkezésre</w:t>
      </w:r>
      <w:proofErr w:type="gramEnd"/>
      <w:r w:rsidRPr="002F1562">
        <w:rPr>
          <w:b/>
        </w:rPr>
        <w:t xml:space="preserve"> bocsátásának módja, határideje, annak beszerzési helye és pénzügyi feltételei</w:t>
      </w:r>
    </w:p>
    <w:p w:rsidR="008E0523" w:rsidRPr="002F1562" w:rsidRDefault="008E0523" w:rsidP="008E0523">
      <w:pPr>
        <w:spacing w:after="0"/>
        <w:ind w:left="720"/>
        <w:jc w:val="both"/>
        <w:rPr>
          <w:rFonts w:ascii="Times New Roman" w:hAnsi="Times New Roman"/>
          <w:sz w:val="24"/>
          <w:szCs w:val="24"/>
        </w:rPr>
      </w:pP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Ajánlatkérő dokumentációt készít.</w:t>
      </w:r>
    </w:p>
    <w:p w:rsidR="008E0523" w:rsidRPr="002F1562" w:rsidRDefault="008E0523" w:rsidP="008E0523">
      <w:pPr>
        <w:spacing w:after="0"/>
        <w:ind w:left="720"/>
        <w:jc w:val="both"/>
        <w:rPr>
          <w:rFonts w:ascii="Times New Roman" w:eastAsia="Times New Roman" w:hAnsi="Times New Roman"/>
          <w:sz w:val="24"/>
          <w:szCs w:val="24"/>
          <w:lang w:eastAsia="hu-HU"/>
        </w:rPr>
      </w:pP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 xml:space="preserve">A dokumentációt Ajánlatkérő a Kbt. 39. § (1) </w:t>
      </w:r>
      <w:proofErr w:type="spellStart"/>
      <w:r w:rsidRPr="002F1562">
        <w:rPr>
          <w:rFonts w:ascii="Times New Roman" w:eastAsia="Times New Roman" w:hAnsi="Times New Roman"/>
          <w:sz w:val="24"/>
          <w:szCs w:val="24"/>
          <w:lang w:eastAsia="hu-HU"/>
        </w:rPr>
        <w:t>bek</w:t>
      </w:r>
      <w:proofErr w:type="spellEnd"/>
      <w:r w:rsidRPr="002F1562">
        <w:rPr>
          <w:rFonts w:ascii="Times New Roman" w:eastAsia="Times New Roman" w:hAnsi="Times New Roman"/>
          <w:sz w:val="24"/>
          <w:szCs w:val="24"/>
          <w:lang w:eastAsia="hu-HU"/>
        </w:rPr>
        <w:t xml:space="preserve">. </w:t>
      </w:r>
      <w:proofErr w:type="gramStart"/>
      <w:r w:rsidRPr="002F1562">
        <w:rPr>
          <w:rFonts w:ascii="Times New Roman" w:eastAsia="Times New Roman" w:hAnsi="Times New Roman"/>
          <w:sz w:val="24"/>
          <w:szCs w:val="24"/>
          <w:lang w:eastAsia="hu-HU"/>
        </w:rPr>
        <w:t>alapján</w:t>
      </w:r>
      <w:proofErr w:type="gramEnd"/>
      <w:r w:rsidRPr="002F1562">
        <w:rPr>
          <w:rFonts w:ascii="Times New Roman" w:eastAsia="Times New Roman" w:hAnsi="Times New Roman"/>
          <w:sz w:val="24"/>
          <w:szCs w:val="24"/>
          <w:lang w:eastAsia="hu-HU"/>
        </w:rPr>
        <w:t xml:space="preserve"> az eljárást megindító felhívás megjelenésével egyidejűleg elektronikus úton, korlátlanul és </w:t>
      </w:r>
      <w:proofErr w:type="spellStart"/>
      <w:r w:rsidRPr="002F1562">
        <w:rPr>
          <w:rFonts w:ascii="Times New Roman" w:eastAsia="Times New Roman" w:hAnsi="Times New Roman"/>
          <w:sz w:val="24"/>
          <w:szCs w:val="24"/>
          <w:lang w:eastAsia="hu-HU"/>
        </w:rPr>
        <w:t>teljeskörűen</w:t>
      </w:r>
      <w:proofErr w:type="spellEnd"/>
      <w:r w:rsidRPr="002F1562">
        <w:rPr>
          <w:rFonts w:ascii="Times New Roman" w:eastAsia="Times New Roman" w:hAnsi="Times New Roman"/>
          <w:sz w:val="24"/>
          <w:szCs w:val="24"/>
          <w:lang w:eastAsia="hu-HU"/>
        </w:rPr>
        <w:t>, térítésmentesen hozzáférhetővé teszi az alábbi elérhetőségen:</w:t>
      </w:r>
    </w:p>
    <w:p w:rsidR="008E0523" w:rsidRPr="002F1562" w:rsidRDefault="008E0523" w:rsidP="008E0523">
      <w:pPr>
        <w:spacing w:after="0"/>
        <w:ind w:left="720"/>
        <w:jc w:val="both"/>
        <w:rPr>
          <w:rFonts w:ascii="Times New Roman" w:eastAsia="Times New Roman" w:hAnsi="Times New Roman"/>
          <w:sz w:val="24"/>
          <w:szCs w:val="24"/>
          <w:lang w:eastAsia="hu-HU"/>
        </w:rPr>
      </w:pPr>
      <w:proofErr w:type="gramStart"/>
      <w:r w:rsidRPr="002F1562">
        <w:rPr>
          <w:rFonts w:ascii="Times New Roman" w:eastAsia="Times New Roman" w:hAnsi="Times New Roman"/>
          <w:sz w:val="24"/>
          <w:szCs w:val="24"/>
          <w:lang w:eastAsia="hu-HU"/>
        </w:rPr>
        <w:t>http</w:t>
      </w:r>
      <w:proofErr w:type="gramEnd"/>
      <w:r w:rsidRPr="002F1562">
        <w:rPr>
          <w:rFonts w:ascii="Times New Roman" w:eastAsia="Times New Roman" w:hAnsi="Times New Roman"/>
          <w:sz w:val="24"/>
          <w:szCs w:val="24"/>
          <w:lang w:eastAsia="hu-HU"/>
        </w:rPr>
        <w:t>://www.zuglo.hu/kozbeszerzes/</w:t>
      </w:r>
    </w:p>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 xml:space="preserve">A dokumentációt ajánlatonként legalább egy ajánlattevőnek vagy az ajánlatban megnevezett alvállalkozónak át kell vennie. (Kbt. 57. § (2) </w:t>
      </w:r>
      <w:proofErr w:type="spellStart"/>
      <w:r w:rsidRPr="002F1562">
        <w:rPr>
          <w:rFonts w:ascii="Times New Roman" w:eastAsia="Times New Roman" w:hAnsi="Times New Roman"/>
          <w:sz w:val="24"/>
          <w:szCs w:val="24"/>
          <w:lang w:eastAsia="hu-HU"/>
        </w:rPr>
        <w:t>bek</w:t>
      </w:r>
      <w:proofErr w:type="spellEnd"/>
      <w:r w:rsidRPr="002F1562">
        <w:rPr>
          <w:rFonts w:ascii="Times New Roman" w:eastAsia="Times New Roman" w:hAnsi="Times New Roman"/>
          <w:sz w:val="24"/>
          <w:szCs w:val="24"/>
          <w:lang w:eastAsia="hu-HU"/>
        </w:rPr>
        <w:t>.)</w:t>
      </w:r>
    </w:p>
    <w:p w:rsidR="008E0523" w:rsidRPr="002F1562" w:rsidRDefault="008E0523" w:rsidP="008E0523">
      <w:pPr>
        <w:spacing w:after="0"/>
        <w:ind w:left="720"/>
        <w:jc w:val="both"/>
        <w:rPr>
          <w:rFonts w:ascii="Times New Roman" w:eastAsia="Times New Roman" w:hAnsi="Times New Roman"/>
          <w:sz w:val="24"/>
          <w:szCs w:val="24"/>
          <w:lang w:eastAsia="hu-HU"/>
        </w:rPr>
      </w:pPr>
      <w:r w:rsidRPr="002F1562">
        <w:rPr>
          <w:rFonts w:ascii="Times New Roman" w:eastAsia="Times New Roman" w:hAnsi="Times New Roman"/>
          <w:sz w:val="24"/>
          <w:szCs w:val="24"/>
          <w:lang w:eastAsia="hu-HU"/>
        </w:rPr>
        <w:t xml:space="preserve">A dokumentáció át nem ruházható, közzé nem tehető. </w:t>
      </w:r>
    </w:p>
    <w:p w:rsidR="008E0523" w:rsidRPr="002F1562" w:rsidRDefault="008E0523" w:rsidP="008E0523">
      <w:pPr>
        <w:spacing w:after="0"/>
        <w:ind w:left="720"/>
        <w:jc w:val="both"/>
        <w:rPr>
          <w:rFonts w:ascii="Times New Roman" w:hAnsi="Times New Roman"/>
          <w:sz w:val="24"/>
          <w:szCs w:val="24"/>
        </w:rPr>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pPr>
      <w:bookmarkStart w:id="3" w:name="pr1011"/>
      <w:r w:rsidRPr="002F1562">
        <w:rPr>
          <w:b/>
        </w:rPr>
        <w:t>A szerződés meghatározása</w:t>
      </w:r>
      <w:bookmarkEnd w:id="3"/>
      <w:r w:rsidRPr="002F1562">
        <w:rPr>
          <w:b/>
        </w:rPr>
        <w:t xml:space="preserve">: </w:t>
      </w:r>
      <w:r w:rsidRPr="002F1562">
        <w:t>vállalkozási (kivitelezési) szerződés.</w:t>
      </w:r>
      <w:bookmarkStart w:id="4" w:name="pr1013"/>
    </w:p>
    <w:p w:rsidR="008E0523" w:rsidRPr="002F1562" w:rsidRDefault="008E0523" w:rsidP="008E0523">
      <w:pPr>
        <w:pStyle w:val="NormlWeb"/>
        <w:spacing w:before="0" w:beforeAutospacing="0" w:after="0" w:afterAutospacing="0" w:line="276" w:lineRule="auto"/>
        <w:ind w:left="567" w:right="120"/>
        <w:jc w:val="both"/>
      </w:pPr>
    </w:p>
    <w:p w:rsidR="008E0523" w:rsidRPr="002F1562" w:rsidRDefault="008E0523" w:rsidP="008E0523">
      <w:pPr>
        <w:pStyle w:val="NormlWeb"/>
        <w:numPr>
          <w:ilvl w:val="0"/>
          <w:numId w:val="1"/>
        </w:numPr>
        <w:spacing w:before="0" w:beforeAutospacing="0" w:after="0" w:afterAutospacing="0" w:line="276" w:lineRule="auto"/>
        <w:ind w:left="567" w:right="120" w:hanging="567"/>
        <w:jc w:val="both"/>
      </w:pPr>
      <w:r w:rsidRPr="002F1562">
        <w:rPr>
          <w:b/>
        </w:rPr>
        <w:t>A szerződés időtartama vagy a teljesítés határideje:</w:t>
      </w:r>
    </w:p>
    <w:p w:rsidR="00CF1983" w:rsidRPr="002F1562" w:rsidRDefault="00CF1983" w:rsidP="00CF1983">
      <w:pPr>
        <w:pStyle w:val="NormlWeb"/>
        <w:spacing w:before="0" w:beforeAutospacing="0" w:after="0" w:afterAutospacing="0" w:line="276" w:lineRule="auto"/>
        <w:ind w:left="567" w:right="120"/>
        <w:jc w:val="both"/>
      </w:pPr>
    </w:p>
    <w:p w:rsidR="000B66D2" w:rsidRPr="000B66D2" w:rsidRDefault="000B66D2" w:rsidP="000B66D2">
      <w:pPr>
        <w:rPr>
          <w:rStyle w:val="Kiemels2"/>
          <w:rFonts w:ascii="Times New Roman" w:hAnsi="Times New Roman"/>
          <w:b w:val="0"/>
          <w:bCs w:val="0"/>
          <w:sz w:val="24"/>
          <w:szCs w:val="24"/>
          <w:u w:val="single"/>
        </w:rPr>
      </w:pPr>
      <w:proofErr w:type="gramStart"/>
      <w:r w:rsidRPr="000B66D2">
        <w:rPr>
          <w:rStyle w:val="Kiemels2"/>
          <w:rFonts w:ascii="Times New Roman" w:hAnsi="Times New Roman"/>
          <w:b w:val="0"/>
          <w:sz w:val="24"/>
          <w:szCs w:val="24"/>
          <w:u w:val="single"/>
        </w:rPr>
        <w:t>I .</w:t>
      </w:r>
      <w:proofErr w:type="gramEnd"/>
      <w:r w:rsidRPr="000B66D2">
        <w:rPr>
          <w:rStyle w:val="Kiemels2"/>
          <w:rFonts w:ascii="Times New Roman" w:hAnsi="Times New Roman"/>
          <w:b w:val="0"/>
          <w:sz w:val="24"/>
          <w:szCs w:val="24"/>
          <w:u w:val="single"/>
        </w:rPr>
        <w:t xml:space="preserve"> rész:</w:t>
      </w:r>
    </w:p>
    <w:p w:rsidR="000B66D2" w:rsidRPr="000B66D2" w:rsidRDefault="000B66D2" w:rsidP="000B66D2">
      <w:pPr>
        <w:jc w:val="both"/>
        <w:rPr>
          <w:rStyle w:val="Kiemels2"/>
          <w:rFonts w:ascii="Times New Roman" w:hAnsi="Times New Roman"/>
          <w:b w:val="0"/>
          <w:bCs w:val="0"/>
          <w:sz w:val="24"/>
          <w:szCs w:val="24"/>
        </w:rPr>
      </w:pPr>
      <w:r w:rsidRPr="000B66D2">
        <w:rPr>
          <w:rStyle w:val="Kiemels2"/>
          <w:rFonts w:ascii="Times New Roman" w:hAnsi="Times New Roman"/>
          <w:b w:val="0"/>
          <w:sz w:val="24"/>
          <w:szCs w:val="24"/>
        </w:rPr>
        <w:t>Egressy út 180-184.: 2018. június 25. – július 22.</w:t>
      </w:r>
    </w:p>
    <w:p w:rsidR="000B66D2" w:rsidRPr="000B66D2" w:rsidRDefault="000B66D2" w:rsidP="000B66D2">
      <w:pPr>
        <w:jc w:val="both"/>
        <w:rPr>
          <w:rStyle w:val="Kiemels2"/>
          <w:rFonts w:ascii="Times New Roman" w:hAnsi="Times New Roman"/>
          <w:b w:val="0"/>
          <w:bCs w:val="0"/>
          <w:sz w:val="24"/>
          <w:szCs w:val="24"/>
        </w:rPr>
      </w:pPr>
      <w:r w:rsidRPr="000B66D2">
        <w:rPr>
          <w:rStyle w:val="Kiemels2"/>
          <w:rFonts w:ascii="Times New Roman" w:hAnsi="Times New Roman"/>
          <w:b w:val="0"/>
          <w:sz w:val="24"/>
          <w:szCs w:val="24"/>
        </w:rPr>
        <w:t>Fráter György tér 12</w:t>
      </w:r>
      <w:proofErr w:type="gramStart"/>
      <w:r w:rsidRPr="000B66D2">
        <w:rPr>
          <w:rStyle w:val="Kiemels2"/>
          <w:rFonts w:ascii="Times New Roman" w:hAnsi="Times New Roman"/>
          <w:b w:val="0"/>
          <w:sz w:val="24"/>
          <w:szCs w:val="24"/>
        </w:rPr>
        <w:t>.:</w:t>
      </w:r>
      <w:proofErr w:type="gramEnd"/>
      <w:r w:rsidRPr="000B66D2">
        <w:rPr>
          <w:rStyle w:val="Kiemels2"/>
          <w:rFonts w:ascii="Times New Roman" w:hAnsi="Times New Roman"/>
          <w:b w:val="0"/>
          <w:sz w:val="24"/>
          <w:szCs w:val="24"/>
        </w:rPr>
        <w:t xml:space="preserve"> 2018. július 23. – augusztus 20.</w:t>
      </w:r>
    </w:p>
    <w:p w:rsidR="000B66D2" w:rsidRPr="000B66D2" w:rsidRDefault="000B66D2" w:rsidP="000B66D2">
      <w:pPr>
        <w:jc w:val="both"/>
        <w:rPr>
          <w:rStyle w:val="Kiemels2"/>
          <w:rFonts w:ascii="Times New Roman" w:hAnsi="Times New Roman"/>
          <w:b w:val="0"/>
          <w:bCs w:val="0"/>
          <w:sz w:val="24"/>
          <w:szCs w:val="24"/>
          <w:u w:val="single"/>
        </w:rPr>
      </w:pPr>
      <w:r w:rsidRPr="000B66D2">
        <w:rPr>
          <w:rStyle w:val="Kiemels2"/>
          <w:rFonts w:ascii="Times New Roman" w:hAnsi="Times New Roman"/>
          <w:b w:val="0"/>
          <w:sz w:val="24"/>
          <w:szCs w:val="24"/>
          <w:u w:val="single"/>
        </w:rPr>
        <w:t>II. rész:</w:t>
      </w:r>
    </w:p>
    <w:p w:rsidR="000B66D2" w:rsidRPr="000B66D2" w:rsidRDefault="000B66D2" w:rsidP="000B66D2">
      <w:pPr>
        <w:jc w:val="both"/>
        <w:rPr>
          <w:rStyle w:val="Kiemels2"/>
          <w:rFonts w:ascii="Times New Roman" w:hAnsi="Times New Roman"/>
          <w:b w:val="0"/>
          <w:bCs w:val="0"/>
          <w:sz w:val="24"/>
          <w:szCs w:val="24"/>
        </w:rPr>
      </w:pPr>
      <w:r w:rsidRPr="000B66D2">
        <w:rPr>
          <w:rStyle w:val="Kiemels2"/>
          <w:rFonts w:ascii="Times New Roman" w:hAnsi="Times New Roman"/>
          <w:b w:val="0"/>
          <w:sz w:val="24"/>
          <w:szCs w:val="24"/>
        </w:rPr>
        <w:t>Bánki Donát utca 12/G</w:t>
      </w:r>
      <w:proofErr w:type="gramStart"/>
      <w:r w:rsidRPr="000B66D2">
        <w:rPr>
          <w:rStyle w:val="Kiemels2"/>
          <w:rFonts w:ascii="Times New Roman" w:hAnsi="Times New Roman"/>
          <w:b w:val="0"/>
          <w:sz w:val="24"/>
          <w:szCs w:val="24"/>
        </w:rPr>
        <w:t>.:</w:t>
      </w:r>
      <w:proofErr w:type="gramEnd"/>
      <w:r w:rsidRPr="000B66D2">
        <w:rPr>
          <w:rStyle w:val="Kiemels2"/>
          <w:rFonts w:ascii="Times New Roman" w:hAnsi="Times New Roman"/>
          <w:b w:val="0"/>
          <w:sz w:val="24"/>
          <w:szCs w:val="24"/>
        </w:rPr>
        <w:t xml:space="preserve"> 2018. június 25. – július 22.</w:t>
      </w:r>
    </w:p>
    <w:p w:rsidR="000B66D2" w:rsidRPr="000B66D2" w:rsidRDefault="000B66D2" w:rsidP="000B66D2">
      <w:pPr>
        <w:jc w:val="both"/>
        <w:rPr>
          <w:rStyle w:val="Kiemels2"/>
          <w:rFonts w:ascii="Times New Roman" w:hAnsi="Times New Roman"/>
          <w:b w:val="0"/>
          <w:bCs w:val="0"/>
          <w:sz w:val="24"/>
          <w:szCs w:val="24"/>
        </w:rPr>
      </w:pPr>
      <w:r w:rsidRPr="000B66D2">
        <w:rPr>
          <w:rStyle w:val="Kiemels2"/>
          <w:rFonts w:ascii="Times New Roman" w:hAnsi="Times New Roman"/>
          <w:b w:val="0"/>
          <w:sz w:val="24"/>
          <w:szCs w:val="24"/>
        </w:rPr>
        <w:t>Gvadányi utca 40-42.: 2018. július 23. – augusztus 20.</w:t>
      </w:r>
    </w:p>
    <w:p w:rsidR="000B66D2" w:rsidRPr="000B66D2" w:rsidRDefault="000B66D2" w:rsidP="000B66D2">
      <w:pPr>
        <w:jc w:val="both"/>
        <w:rPr>
          <w:rStyle w:val="Kiemels2"/>
          <w:rFonts w:ascii="Times New Roman" w:hAnsi="Times New Roman"/>
          <w:b w:val="0"/>
          <w:bCs w:val="0"/>
          <w:sz w:val="24"/>
          <w:szCs w:val="24"/>
          <w:u w:val="single"/>
        </w:rPr>
      </w:pPr>
      <w:r w:rsidRPr="000B66D2">
        <w:rPr>
          <w:rStyle w:val="Kiemels2"/>
          <w:rFonts w:ascii="Times New Roman" w:hAnsi="Times New Roman"/>
          <w:b w:val="0"/>
          <w:sz w:val="24"/>
          <w:szCs w:val="24"/>
          <w:u w:val="single"/>
        </w:rPr>
        <w:t>III. rész:</w:t>
      </w:r>
    </w:p>
    <w:p w:rsidR="000B66D2" w:rsidRPr="000B66D2" w:rsidRDefault="000B66D2" w:rsidP="000B66D2">
      <w:pPr>
        <w:pStyle w:val="Nincstrkz"/>
        <w:spacing w:line="276" w:lineRule="auto"/>
        <w:ind w:left="441" w:hanging="426"/>
        <w:rPr>
          <w:rStyle w:val="Kiemels2"/>
          <w:rFonts w:ascii="Times New Roman" w:hAnsi="Times New Roman" w:cs="Times New Roman"/>
          <w:b w:val="0"/>
          <w:bCs w:val="0"/>
          <w:sz w:val="24"/>
          <w:szCs w:val="24"/>
        </w:rPr>
      </w:pPr>
      <w:r w:rsidRPr="000B66D2">
        <w:rPr>
          <w:rStyle w:val="Kiemels2"/>
          <w:rFonts w:ascii="Times New Roman" w:hAnsi="Times New Roman" w:cs="Times New Roman"/>
          <w:b w:val="0"/>
          <w:sz w:val="24"/>
          <w:szCs w:val="24"/>
        </w:rPr>
        <w:t>Kerékgyártó u. 35-39.: 2018. június 25. – július 22.</w:t>
      </w:r>
    </w:p>
    <w:p w:rsidR="000B66D2" w:rsidRPr="000B66D2" w:rsidRDefault="000B66D2" w:rsidP="000B66D2">
      <w:pPr>
        <w:pStyle w:val="NormlWeb"/>
        <w:spacing w:before="0" w:beforeAutospacing="0" w:after="0" w:afterAutospacing="0" w:line="276" w:lineRule="auto"/>
        <w:ind w:right="119"/>
        <w:jc w:val="both"/>
        <w:rPr>
          <w:rStyle w:val="Kiemels2"/>
          <w:b w:val="0"/>
        </w:rPr>
      </w:pPr>
      <w:r w:rsidRPr="000B66D2">
        <w:rPr>
          <w:rStyle w:val="Kiemels2"/>
          <w:b w:val="0"/>
        </w:rPr>
        <w:t>Ilosvai Selymes tér 5</w:t>
      </w:r>
      <w:proofErr w:type="gramStart"/>
      <w:r w:rsidRPr="000B66D2">
        <w:rPr>
          <w:rStyle w:val="Kiemels2"/>
          <w:b w:val="0"/>
        </w:rPr>
        <w:t>.:</w:t>
      </w:r>
      <w:proofErr w:type="gramEnd"/>
      <w:r w:rsidRPr="000B66D2">
        <w:rPr>
          <w:rStyle w:val="Kiemels2"/>
          <w:b w:val="0"/>
        </w:rPr>
        <w:t xml:space="preserve"> 2018. július 23. – augusztus 20.</w:t>
      </w:r>
    </w:p>
    <w:p w:rsidR="000B66D2" w:rsidRPr="000B66D2" w:rsidRDefault="000B66D2" w:rsidP="000B66D2">
      <w:pPr>
        <w:pStyle w:val="NormlWeb"/>
        <w:spacing w:before="0" w:beforeAutospacing="0" w:after="0" w:afterAutospacing="0" w:line="276" w:lineRule="auto"/>
        <w:ind w:right="119"/>
        <w:jc w:val="both"/>
        <w:rPr>
          <w:rStyle w:val="Kiemels2"/>
        </w:rPr>
      </w:pPr>
    </w:p>
    <w:p w:rsidR="008E0523" w:rsidRPr="002F1562" w:rsidRDefault="008E0523" w:rsidP="000B66D2">
      <w:pPr>
        <w:pStyle w:val="NormlWeb"/>
        <w:numPr>
          <w:ilvl w:val="0"/>
          <w:numId w:val="1"/>
        </w:numPr>
        <w:spacing w:before="0" w:beforeAutospacing="0" w:after="0" w:afterAutospacing="0" w:line="276" w:lineRule="auto"/>
        <w:ind w:right="119"/>
        <w:jc w:val="both"/>
      </w:pPr>
      <w:r w:rsidRPr="002F1562">
        <w:rPr>
          <w:b/>
        </w:rPr>
        <w:t>A teljesítés hely</w:t>
      </w:r>
      <w:bookmarkEnd w:id="4"/>
      <w:r w:rsidRPr="002F1562">
        <w:rPr>
          <w:b/>
        </w:rPr>
        <w:t xml:space="preserve">e: </w:t>
      </w:r>
    </w:p>
    <w:p w:rsidR="000B66D2" w:rsidRPr="000B66D2" w:rsidRDefault="000B66D2" w:rsidP="000B66D2">
      <w:pPr>
        <w:pStyle w:val="NormlWeb"/>
        <w:spacing w:after="0"/>
        <w:ind w:right="119"/>
        <w:jc w:val="both"/>
        <w:rPr>
          <w:u w:val="single"/>
        </w:rPr>
      </w:pPr>
      <w:r w:rsidRPr="000B66D2">
        <w:rPr>
          <w:u w:val="single"/>
        </w:rPr>
        <w:t>I. rész:</w:t>
      </w:r>
    </w:p>
    <w:p w:rsidR="000B66D2" w:rsidRDefault="000B66D2" w:rsidP="000B66D2">
      <w:pPr>
        <w:pStyle w:val="NormlWeb"/>
        <w:spacing w:after="0"/>
        <w:ind w:right="119"/>
        <w:jc w:val="both"/>
      </w:pPr>
      <w:r>
        <w:t>1141 Budapest, Egressy út 180-184. hrsz.: 31484/118</w:t>
      </w:r>
    </w:p>
    <w:p w:rsidR="000B66D2" w:rsidRDefault="000B66D2" w:rsidP="000B66D2">
      <w:pPr>
        <w:pStyle w:val="NormlWeb"/>
        <w:spacing w:after="0"/>
        <w:ind w:right="119"/>
        <w:jc w:val="both"/>
      </w:pPr>
      <w:r>
        <w:t>1149 Budapest, Fráter György tér 12. hrsz.: 31907/16</w:t>
      </w:r>
    </w:p>
    <w:p w:rsidR="000B66D2" w:rsidRPr="000B66D2" w:rsidRDefault="000B66D2" w:rsidP="000B66D2">
      <w:pPr>
        <w:pStyle w:val="NormlWeb"/>
        <w:spacing w:after="0"/>
        <w:ind w:right="119"/>
        <w:jc w:val="both"/>
        <w:rPr>
          <w:u w:val="single"/>
        </w:rPr>
      </w:pPr>
      <w:r w:rsidRPr="000B66D2">
        <w:rPr>
          <w:u w:val="single"/>
        </w:rPr>
        <w:t>II. rész:</w:t>
      </w:r>
    </w:p>
    <w:p w:rsidR="000B66D2" w:rsidRDefault="000B66D2" w:rsidP="000B66D2">
      <w:pPr>
        <w:pStyle w:val="NormlWeb"/>
        <w:spacing w:after="0"/>
        <w:ind w:right="119"/>
        <w:jc w:val="both"/>
      </w:pPr>
      <w:r>
        <w:t>1144 Budapest, Gvadányi utca 40-42. hrsz.: 40373/10</w:t>
      </w:r>
    </w:p>
    <w:p w:rsidR="000B66D2" w:rsidRDefault="000B66D2" w:rsidP="000B66D2">
      <w:pPr>
        <w:pStyle w:val="NormlWeb"/>
        <w:spacing w:after="0"/>
        <w:ind w:right="119"/>
        <w:jc w:val="both"/>
      </w:pPr>
      <w:r>
        <w:t>1148 Budapest, Bánki Donát utca 12/G. hrsz.: 31913/18</w:t>
      </w:r>
    </w:p>
    <w:p w:rsidR="000B66D2" w:rsidRPr="000B66D2" w:rsidRDefault="000B66D2" w:rsidP="000B66D2">
      <w:pPr>
        <w:pStyle w:val="NormlWeb"/>
        <w:spacing w:after="0"/>
        <w:ind w:right="119"/>
        <w:jc w:val="both"/>
        <w:rPr>
          <w:u w:val="single"/>
        </w:rPr>
      </w:pPr>
      <w:r w:rsidRPr="000B66D2">
        <w:rPr>
          <w:u w:val="single"/>
        </w:rPr>
        <w:t>III. rész:</w:t>
      </w:r>
    </w:p>
    <w:p w:rsidR="000B66D2" w:rsidRDefault="000B66D2" w:rsidP="000B66D2">
      <w:pPr>
        <w:pStyle w:val="NormlWeb"/>
        <w:spacing w:after="0"/>
        <w:ind w:right="119"/>
        <w:jc w:val="both"/>
      </w:pPr>
      <w:r>
        <w:t>1147 Budapest, Kerékgyártó utca 35-39. Hrsz.: 30837 és</w:t>
      </w:r>
    </w:p>
    <w:p w:rsidR="00AB69EC" w:rsidRPr="002F1562" w:rsidRDefault="000B66D2" w:rsidP="000B66D2">
      <w:pPr>
        <w:pStyle w:val="NormlWeb"/>
        <w:numPr>
          <w:ilvl w:val="0"/>
          <w:numId w:val="16"/>
        </w:numPr>
        <w:spacing w:before="0" w:beforeAutospacing="0" w:after="0" w:afterAutospacing="0" w:line="276" w:lineRule="auto"/>
        <w:ind w:right="119"/>
        <w:jc w:val="both"/>
      </w:pPr>
      <w:r>
        <w:t>Budapest, Ilosvai Selymes tér 5. Hrsz.: 30778/42</w:t>
      </w:r>
    </w:p>
    <w:p w:rsidR="00AB69EC" w:rsidRPr="002F1562" w:rsidRDefault="00AB69EC" w:rsidP="00AB69EC">
      <w:pPr>
        <w:pStyle w:val="NormlWeb"/>
        <w:spacing w:before="0" w:beforeAutospacing="0" w:after="0" w:afterAutospacing="0" w:line="276" w:lineRule="auto"/>
        <w:ind w:left="567" w:right="119"/>
        <w:jc w:val="both"/>
      </w:pPr>
    </w:p>
    <w:p w:rsidR="008E0523" w:rsidRPr="002F1562" w:rsidRDefault="008E0523" w:rsidP="000B66D2">
      <w:pPr>
        <w:pStyle w:val="NormlWeb"/>
        <w:numPr>
          <w:ilvl w:val="0"/>
          <w:numId w:val="1"/>
        </w:numPr>
        <w:spacing w:before="0" w:beforeAutospacing="0" w:after="0" w:afterAutospacing="0" w:line="276" w:lineRule="auto"/>
        <w:ind w:right="119"/>
        <w:jc w:val="both"/>
        <w:rPr>
          <w:b/>
        </w:rPr>
      </w:pPr>
      <w:r w:rsidRPr="002F1562">
        <w:rPr>
          <w:b/>
        </w:rPr>
        <w:t xml:space="preserve">Szerződést biztosító mellékkötelezettség: </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8E0523">
      <w:pPr>
        <w:pStyle w:val="standard"/>
        <w:ind w:left="567"/>
        <w:jc w:val="both"/>
        <w:rPr>
          <w:rFonts w:ascii="Times New Roman" w:hAnsi="Times New Roman"/>
        </w:rPr>
      </w:pPr>
      <w:r w:rsidRPr="002F1562">
        <w:rPr>
          <w:rFonts w:ascii="Times New Roman" w:hAnsi="Times New Roman"/>
          <w:b/>
          <w:u w:val="single"/>
        </w:rPr>
        <w:t>1. Késedelmi kötbér:</w:t>
      </w:r>
      <w:r w:rsidRPr="002F1562">
        <w:rPr>
          <w:rFonts w:ascii="Times New Roman" w:hAnsi="Times New Roman"/>
        </w:rPr>
        <w:t xml:space="preserve"> </w:t>
      </w:r>
      <w:r w:rsidR="00301AB1" w:rsidRPr="002F1562">
        <w:rPr>
          <w:rFonts w:ascii="Times New Roman" w:hAnsi="Times New Roman"/>
        </w:rPr>
        <w:t xml:space="preserve">Késedelmes teljesítésnek minősül, amikor az ajánlattevő a szerződéses kötelezettségének a teljesítési határidőre az Ajánlattevőnek felróható </w:t>
      </w:r>
      <w:proofErr w:type="gramStart"/>
      <w:r w:rsidR="00301AB1" w:rsidRPr="002F1562">
        <w:rPr>
          <w:rFonts w:ascii="Times New Roman" w:hAnsi="Times New Roman"/>
        </w:rPr>
        <w:t>ok(</w:t>
      </w:r>
      <w:proofErr w:type="gramEnd"/>
      <w:r w:rsidR="00301AB1" w:rsidRPr="002F1562">
        <w:rPr>
          <w:rFonts w:ascii="Times New Roman" w:hAnsi="Times New Roman"/>
        </w:rPr>
        <w:t xml:space="preserve">ok)ból nem tesz eleget. A késedelmi kötbér napi </w:t>
      </w:r>
      <w:r w:rsidR="00AB69EC" w:rsidRPr="002F1562">
        <w:rPr>
          <w:rFonts w:ascii="Times New Roman" w:hAnsi="Times New Roman"/>
        </w:rPr>
        <w:t>mértéke bírálati részszempont (4</w:t>
      </w:r>
      <w:r w:rsidR="00301AB1" w:rsidRPr="002F1562">
        <w:rPr>
          <w:rFonts w:ascii="Times New Roman" w:hAnsi="Times New Roman"/>
        </w:rPr>
        <w:t xml:space="preserve">. részszempont – min. 0,5 %/nap; </w:t>
      </w:r>
      <w:proofErr w:type="spellStart"/>
      <w:r w:rsidR="00301AB1" w:rsidRPr="002F1562">
        <w:rPr>
          <w:rFonts w:ascii="Times New Roman" w:hAnsi="Times New Roman"/>
        </w:rPr>
        <w:t>max</w:t>
      </w:r>
      <w:proofErr w:type="spellEnd"/>
      <w:r w:rsidR="00301AB1" w:rsidRPr="002F1562">
        <w:rPr>
          <w:rFonts w:ascii="Times New Roman" w:hAnsi="Times New Roman"/>
        </w:rPr>
        <w:t>. 1,5 %/nap), ekként a nyertes Ajánlattevő megajánlása alapján kerül meghatározásra.</w:t>
      </w:r>
      <w:r w:rsidR="00AB69EC" w:rsidRPr="002F1562">
        <w:rPr>
          <w:rFonts w:ascii="Times New Roman" w:hAnsi="Times New Roman"/>
        </w:rPr>
        <w:t xml:space="preserve"> </w:t>
      </w:r>
      <w:r w:rsidRPr="002F1562">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u w:val="single"/>
        </w:rPr>
      </w:pPr>
      <w:r w:rsidRPr="002F1562">
        <w:rPr>
          <w:rFonts w:ascii="Times New Roman" w:hAnsi="Times New Roman"/>
          <w:b/>
          <w:u w:val="single"/>
        </w:rPr>
        <w:t>2. Hibás teljesítési kötbér:</w:t>
      </w:r>
      <w:r w:rsidRPr="002F1562">
        <w:rPr>
          <w:rFonts w:ascii="Times New Roman" w:hAnsi="Times New Roman"/>
          <w:b/>
        </w:rPr>
        <w:t xml:space="preserve"> </w:t>
      </w:r>
      <w:r w:rsidRPr="002F1562">
        <w:rPr>
          <w:rFonts w:ascii="Times New Roman" w:hAnsi="Times New Roman"/>
        </w:rPr>
        <w:t xml:space="preserve">Hibás teljesítésnek minősül, amikor az ajánlattevő a szerződéses kötelezettségének az ajánlattevőnek felróható </w:t>
      </w:r>
      <w:proofErr w:type="gramStart"/>
      <w:r w:rsidRPr="002F1562">
        <w:rPr>
          <w:rFonts w:ascii="Times New Roman" w:hAnsi="Times New Roman"/>
        </w:rPr>
        <w:t>ok(</w:t>
      </w:r>
      <w:proofErr w:type="gramEnd"/>
      <w:r w:rsidRPr="002F1562">
        <w:rPr>
          <w:rFonts w:ascii="Times New Roman" w:hAnsi="Times New Roman"/>
        </w:rPr>
        <w:t>ok)ból nem, vagy nem megfelelően tesz eleget. Az ajánlattevőnek felróható hibás teljesítési kötbér mértéke a hibás teljesítéssel érintett mennyiség áfa nélkül számított ellenértékének 10 %-</w:t>
      </w:r>
      <w:proofErr w:type="gramStart"/>
      <w:r w:rsidRPr="002F1562">
        <w:rPr>
          <w:rFonts w:ascii="Times New Roman" w:hAnsi="Times New Roman"/>
        </w:rPr>
        <w:t>a.</w:t>
      </w:r>
      <w:proofErr w:type="gramEnd"/>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b/>
          <w:u w:val="single"/>
        </w:rPr>
        <w:t>3. Meghiúsulási kötbér:</w:t>
      </w:r>
      <w:r w:rsidRPr="002F1562">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kötbér érvényesítése nem zárja ki a nyertes Ajánlattevő kártérítési felelősségét, melyért helytállni tartozik.</w:t>
      </w:r>
    </w:p>
    <w:p w:rsidR="008E0523" w:rsidRPr="002F1562" w:rsidRDefault="008E0523" w:rsidP="008E0523">
      <w:pPr>
        <w:pStyle w:val="standard"/>
        <w:jc w:val="both"/>
        <w:rPr>
          <w:rFonts w:ascii="Times New Roman" w:hAnsi="Times New Roman"/>
          <w:b/>
          <w:u w:val="single"/>
        </w:rPr>
      </w:pPr>
    </w:p>
    <w:p w:rsidR="008E0523" w:rsidRPr="002F1562" w:rsidRDefault="00257DF7" w:rsidP="008E0523">
      <w:pPr>
        <w:pStyle w:val="standard"/>
        <w:ind w:left="567"/>
        <w:jc w:val="both"/>
        <w:rPr>
          <w:rFonts w:ascii="Times New Roman" w:hAnsi="Times New Roman"/>
        </w:rPr>
      </w:pPr>
      <w:r w:rsidRPr="002F1562">
        <w:rPr>
          <w:rFonts w:ascii="Times New Roman" w:hAnsi="Times New Roman"/>
          <w:b/>
          <w:u w:val="single"/>
        </w:rPr>
        <w:t>4</w:t>
      </w:r>
      <w:r w:rsidR="008E0523" w:rsidRPr="002F1562">
        <w:rPr>
          <w:rFonts w:ascii="Times New Roman" w:hAnsi="Times New Roman"/>
          <w:b/>
          <w:u w:val="single"/>
        </w:rPr>
        <w:t>. A szerződés teljesítésének elmaradásával kapcsolatos igények biztosítéka:</w:t>
      </w:r>
      <w:r w:rsidR="008E0523" w:rsidRPr="002F1562">
        <w:rPr>
          <w:rFonts w:ascii="Times New Roman" w:hAnsi="Times New Roman"/>
        </w:rPr>
        <w:t xml:space="preserve"> Mértéke a Kbt. 134. § (2) </w:t>
      </w:r>
      <w:proofErr w:type="spellStart"/>
      <w:r w:rsidR="008E0523" w:rsidRPr="002F1562">
        <w:rPr>
          <w:rFonts w:ascii="Times New Roman" w:hAnsi="Times New Roman"/>
        </w:rPr>
        <w:t>bek</w:t>
      </w:r>
      <w:proofErr w:type="spellEnd"/>
      <w:r w:rsidR="008E0523" w:rsidRPr="002F1562">
        <w:rPr>
          <w:rFonts w:ascii="Times New Roman" w:hAnsi="Times New Roman"/>
        </w:rPr>
        <w:t>. alapján a szerződés szerinti, az ÁFA nélkül számított ellenszolgáltatás 5%-</w:t>
      </w:r>
      <w:proofErr w:type="gramStart"/>
      <w:r w:rsidR="008E0523" w:rsidRPr="002F1562">
        <w:rPr>
          <w:rFonts w:ascii="Times New Roman" w:hAnsi="Times New Roman"/>
        </w:rPr>
        <w:t>a</w:t>
      </w:r>
      <w:proofErr w:type="gramEnd"/>
      <w:r w:rsidR="008E0523" w:rsidRPr="002F1562">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2F1562" w:rsidRDefault="008E0523" w:rsidP="008E0523">
      <w:pPr>
        <w:pStyle w:val="standard"/>
        <w:ind w:left="567"/>
        <w:jc w:val="both"/>
        <w:rPr>
          <w:rFonts w:ascii="Times New Roman" w:hAnsi="Times New Roman"/>
          <w:b/>
          <w:u w:val="single"/>
        </w:rPr>
      </w:pPr>
    </w:p>
    <w:p w:rsidR="008E0523" w:rsidRPr="002F1562" w:rsidRDefault="00257DF7" w:rsidP="008E0523">
      <w:pPr>
        <w:pStyle w:val="standard"/>
        <w:ind w:left="567"/>
        <w:jc w:val="both"/>
        <w:rPr>
          <w:rFonts w:ascii="Times New Roman" w:hAnsi="Times New Roman"/>
        </w:rPr>
      </w:pPr>
      <w:r w:rsidRPr="002F1562">
        <w:rPr>
          <w:rFonts w:ascii="Times New Roman" w:hAnsi="Times New Roman"/>
          <w:b/>
          <w:u w:val="single"/>
        </w:rPr>
        <w:t>5</w:t>
      </w:r>
      <w:r w:rsidR="008E0523" w:rsidRPr="002F1562">
        <w:rPr>
          <w:rFonts w:ascii="Times New Roman" w:hAnsi="Times New Roman"/>
          <w:b/>
          <w:u w:val="single"/>
        </w:rPr>
        <w:t>. A szerződés hibás teljesítésére kikötött igények biztosítéka:</w:t>
      </w:r>
      <w:r w:rsidR="008E0523" w:rsidRPr="002F1562">
        <w:rPr>
          <w:rFonts w:ascii="Times New Roman" w:hAnsi="Times New Roman"/>
        </w:rPr>
        <w:t xml:space="preserve"> Mértéke a Kbt. 134. § (3) </w:t>
      </w:r>
      <w:proofErr w:type="spellStart"/>
      <w:r w:rsidR="008E0523" w:rsidRPr="002F1562">
        <w:rPr>
          <w:rFonts w:ascii="Times New Roman" w:hAnsi="Times New Roman"/>
        </w:rPr>
        <w:t>bek</w:t>
      </w:r>
      <w:proofErr w:type="spellEnd"/>
      <w:r w:rsidR="008E0523" w:rsidRPr="002F1562">
        <w:rPr>
          <w:rFonts w:ascii="Times New Roman" w:hAnsi="Times New Roman"/>
        </w:rPr>
        <w:t>. alapján a szerződés szerinti, ÁFA nélkül számított ellenszolgáltatás 5%-</w:t>
      </w:r>
      <w:proofErr w:type="gramStart"/>
      <w:r w:rsidR="008E0523" w:rsidRPr="002F1562">
        <w:rPr>
          <w:rFonts w:ascii="Times New Roman" w:hAnsi="Times New Roman"/>
        </w:rPr>
        <w:t>a</w:t>
      </w:r>
      <w:proofErr w:type="gramEnd"/>
      <w:r w:rsidR="008E0523" w:rsidRPr="002F1562">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szerződést biztosító mellékkötelezettség részletes szabályait a vállalkozási szerződés tervezet tartalmazza.</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2F1562" w:rsidRDefault="008E0523" w:rsidP="008E0523">
      <w:pPr>
        <w:pStyle w:val="standard"/>
        <w:ind w:left="567"/>
        <w:jc w:val="both"/>
        <w:rPr>
          <w:rFonts w:ascii="Times New Roman" w:hAnsi="Times New Roman"/>
        </w:rPr>
      </w:pPr>
    </w:p>
    <w:p w:rsidR="008E0523" w:rsidRPr="002F1562" w:rsidRDefault="008E0523" w:rsidP="008E0523">
      <w:pPr>
        <w:pStyle w:val="standard"/>
        <w:ind w:left="567"/>
        <w:jc w:val="both"/>
        <w:rPr>
          <w:rFonts w:ascii="Times New Roman" w:hAnsi="Times New Roman"/>
        </w:rPr>
      </w:pPr>
      <w:r w:rsidRPr="002F1562">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2F1562" w:rsidRDefault="00257DF7" w:rsidP="008E0523">
      <w:pPr>
        <w:pStyle w:val="NormlWeb"/>
        <w:spacing w:after="0"/>
        <w:ind w:left="567" w:right="120"/>
        <w:jc w:val="both"/>
      </w:pPr>
      <w:r w:rsidRPr="002F1562">
        <w:rPr>
          <w:b/>
          <w:u w:val="single"/>
        </w:rPr>
        <w:t>6</w:t>
      </w:r>
      <w:r w:rsidR="008E0523" w:rsidRPr="002F1562">
        <w:rPr>
          <w:b/>
          <w:u w:val="single"/>
        </w:rPr>
        <w:t>. Jótállási idő</w:t>
      </w:r>
      <w:r w:rsidR="008E0523" w:rsidRPr="002F1562">
        <w:rPr>
          <w:b/>
        </w:rPr>
        <w:t xml:space="preserve">: </w:t>
      </w:r>
      <w:r w:rsidR="008E0523" w:rsidRPr="002F1562">
        <w:t>Bírálati részszempont (2. részszempont), ekként annak mértéke a nyertes Ajánlattevő megajánlása alapjá</w:t>
      </w:r>
      <w:r w:rsidR="00EA0C8F" w:rsidRPr="002F1562">
        <w:t>n kerül meghatározásra. (min. 24</w:t>
      </w:r>
      <w:r w:rsidR="008E0523" w:rsidRPr="002F1562">
        <w:t xml:space="preserve"> hónap; </w:t>
      </w:r>
      <w:proofErr w:type="spellStart"/>
      <w:r w:rsidR="008E0523" w:rsidRPr="002F1562">
        <w:t>max</w:t>
      </w:r>
      <w:proofErr w:type="spellEnd"/>
      <w:r w:rsidR="008E0523" w:rsidRPr="002F1562">
        <w:t>. 60 hónap)</w:t>
      </w:r>
    </w:p>
    <w:p w:rsidR="008E0523" w:rsidRPr="002F1562" w:rsidRDefault="008E0523" w:rsidP="006876CE">
      <w:pPr>
        <w:pStyle w:val="NormlWeb"/>
        <w:numPr>
          <w:ilvl w:val="0"/>
          <w:numId w:val="1"/>
        </w:numPr>
        <w:spacing w:before="0" w:beforeAutospacing="0" w:after="0" w:afterAutospacing="0" w:line="276" w:lineRule="auto"/>
        <w:ind w:right="120"/>
        <w:jc w:val="both"/>
        <w:rPr>
          <w:b/>
        </w:rPr>
      </w:pPr>
      <w:bookmarkStart w:id="5" w:name="pr1014"/>
      <w:r w:rsidRPr="002F1562">
        <w:rPr>
          <w:b/>
        </w:rPr>
        <w:t>Az ellenszolgáltatás teljesítésének feltételei, illetőleg a vonatkozó jogszabályokra hivatkozás</w:t>
      </w:r>
      <w:bookmarkEnd w:id="5"/>
      <w:r w:rsidRPr="002F1562">
        <w:rPr>
          <w:b/>
        </w:rPr>
        <w:t>:</w:t>
      </w:r>
    </w:p>
    <w:p w:rsidR="008E0523" w:rsidRPr="002F1562" w:rsidRDefault="008E0523" w:rsidP="008E0523">
      <w:pPr>
        <w:pStyle w:val="NormlWeb"/>
        <w:spacing w:before="0" w:beforeAutospacing="0" w:after="0" w:afterAutospacing="0" w:line="276" w:lineRule="auto"/>
        <w:ind w:left="567" w:right="120"/>
        <w:jc w:val="both"/>
        <w:rPr>
          <w:b/>
        </w:rPr>
      </w:pPr>
    </w:p>
    <w:p w:rsidR="006876CE" w:rsidRPr="006876CE" w:rsidRDefault="006876CE" w:rsidP="00EA0C8F">
      <w:pPr>
        <w:spacing w:after="0"/>
        <w:ind w:left="567"/>
        <w:jc w:val="both"/>
        <w:rPr>
          <w:rFonts w:ascii="Times New Roman" w:hAnsi="Times New Roman"/>
          <w:b/>
          <w:sz w:val="24"/>
          <w:szCs w:val="24"/>
          <w:u w:val="single"/>
        </w:rPr>
      </w:pPr>
      <w:r w:rsidRPr="006876CE">
        <w:rPr>
          <w:rFonts w:ascii="Times New Roman" w:hAnsi="Times New Roman"/>
          <w:b/>
          <w:sz w:val="24"/>
          <w:szCs w:val="24"/>
          <w:u w:val="single"/>
        </w:rPr>
        <w:t>Valamennyi rész estén:</w:t>
      </w:r>
    </w:p>
    <w:p w:rsidR="006876CE" w:rsidRDefault="006876CE" w:rsidP="00EA0C8F">
      <w:pPr>
        <w:spacing w:after="0"/>
        <w:ind w:left="567"/>
        <w:jc w:val="both"/>
        <w:rPr>
          <w:rFonts w:ascii="Times New Roman" w:hAnsi="Times New Roman"/>
          <w:sz w:val="24"/>
          <w:szCs w:val="24"/>
        </w:rPr>
      </w:pPr>
    </w:p>
    <w:p w:rsidR="00EA0C8F" w:rsidRPr="002F1562" w:rsidRDefault="00EA0C8F" w:rsidP="00EA0C8F">
      <w:pPr>
        <w:spacing w:after="0"/>
        <w:ind w:left="567"/>
        <w:jc w:val="both"/>
        <w:rPr>
          <w:rFonts w:ascii="Times New Roman" w:eastAsia="Times New Roman" w:hAnsi="Times New Roman"/>
          <w:sz w:val="24"/>
          <w:szCs w:val="24"/>
        </w:rPr>
      </w:pPr>
      <w:r w:rsidRPr="002F1562">
        <w:rPr>
          <w:rFonts w:ascii="Times New Roman" w:hAnsi="Times New Roman"/>
          <w:sz w:val="24"/>
          <w:szCs w:val="24"/>
        </w:rPr>
        <w:t>A Kbt. 135. § (1)-(3) és (5)-(7) bekezdéseiben; a Ptk. 6:130 § (1)-(2) bekezdéseiben, a 322/2015 (X.30.) Korm. rendelet 30 - 31. § és 32/</w:t>
      </w:r>
      <w:proofErr w:type="gramStart"/>
      <w:r w:rsidRPr="002F1562">
        <w:rPr>
          <w:rFonts w:ascii="Times New Roman" w:hAnsi="Times New Roman"/>
          <w:sz w:val="24"/>
          <w:szCs w:val="24"/>
        </w:rPr>
        <w:t>A</w:t>
      </w:r>
      <w:proofErr w:type="gramEnd"/>
      <w:r w:rsidRPr="002F1562">
        <w:rPr>
          <w:rFonts w:ascii="Times New Roman" w:hAnsi="Times New Roman"/>
          <w:sz w:val="24"/>
          <w:szCs w:val="24"/>
        </w:rPr>
        <w:t xml:space="preserve">. </w:t>
      </w:r>
      <w:r w:rsidR="006876CE">
        <w:rPr>
          <w:rFonts w:ascii="Times New Roman" w:hAnsi="Times New Roman"/>
          <w:sz w:val="24"/>
          <w:szCs w:val="24"/>
        </w:rPr>
        <w:t xml:space="preserve">és 32/B. </w:t>
      </w:r>
      <w:r w:rsidRPr="002F1562">
        <w:rPr>
          <w:rFonts w:ascii="Times New Roman" w:hAnsi="Times New Roman"/>
          <w:sz w:val="24"/>
          <w:szCs w:val="24"/>
        </w:rPr>
        <w:t>§</w:t>
      </w:r>
      <w:proofErr w:type="spellStart"/>
      <w:r w:rsidRPr="002F1562">
        <w:rPr>
          <w:rFonts w:ascii="Times New Roman" w:hAnsi="Times New Roman"/>
          <w:sz w:val="24"/>
          <w:szCs w:val="24"/>
        </w:rPr>
        <w:t>-ában</w:t>
      </w:r>
      <w:proofErr w:type="spellEnd"/>
      <w:r w:rsidRPr="002F1562">
        <w:rPr>
          <w:rFonts w:ascii="Times New Roman" w:hAnsi="Times New Roman"/>
          <w:sz w:val="24"/>
          <w:szCs w:val="24"/>
        </w:rPr>
        <w:t xml:space="preserve">, valamint az ajánlati dokumentáció </w:t>
      </w:r>
      <w:r w:rsidRPr="002F1562">
        <w:rPr>
          <w:rFonts w:ascii="Times New Roman" w:eastAsia="Times New Roman" w:hAnsi="Times New Roman"/>
          <w:sz w:val="24"/>
          <w:szCs w:val="24"/>
        </w:rPr>
        <w:t>részét képező szerződéstervezetben rögzített fizetési feltételek szerint alakul.</w:t>
      </w:r>
    </w:p>
    <w:p w:rsidR="00EA0C8F" w:rsidRPr="002F1562" w:rsidRDefault="00EA0C8F" w:rsidP="00EA0C8F">
      <w:pPr>
        <w:spacing w:after="0"/>
        <w:ind w:left="567"/>
        <w:jc w:val="both"/>
        <w:rPr>
          <w:rFonts w:ascii="Times New Roman" w:eastAsia="Times New Roman" w:hAnsi="Times New Roman"/>
          <w:sz w:val="24"/>
          <w:szCs w:val="24"/>
        </w:rPr>
      </w:pPr>
    </w:p>
    <w:p w:rsidR="00EA0C8F" w:rsidRPr="002F1562" w:rsidRDefault="00EA0C8F" w:rsidP="00EA0C8F">
      <w:pPr>
        <w:spacing w:after="0"/>
        <w:ind w:left="567"/>
        <w:jc w:val="both"/>
        <w:rPr>
          <w:rFonts w:ascii="Times New Roman" w:hAnsi="Times New Roman"/>
          <w:sz w:val="24"/>
          <w:szCs w:val="24"/>
          <w:u w:val="single"/>
        </w:rPr>
      </w:pPr>
      <w:r w:rsidRPr="002F1562">
        <w:rPr>
          <w:rFonts w:ascii="Times New Roman" w:hAnsi="Times New Roman"/>
          <w:sz w:val="24"/>
          <w:szCs w:val="24"/>
        </w:rPr>
        <w:t xml:space="preserve">A Kbt. 135.§ (7) bekezdés és a 322/2015 (X.30.) Korm. rendelet 30.§ (1)-(3) bekezdése alapján a nyertes Ajánlattevő az </w:t>
      </w:r>
      <w:proofErr w:type="gramStart"/>
      <w:r w:rsidRPr="002F1562">
        <w:rPr>
          <w:rFonts w:ascii="Times New Roman" w:hAnsi="Times New Roman"/>
          <w:sz w:val="24"/>
          <w:szCs w:val="24"/>
        </w:rPr>
        <w:t>ÁFA  nélkül</w:t>
      </w:r>
      <w:proofErr w:type="gramEnd"/>
      <w:r w:rsidRPr="002F1562">
        <w:rPr>
          <w:rFonts w:ascii="Times New Roman" w:hAnsi="Times New Roman"/>
          <w:sz w:val="24"/>
          <w:szCs w:val="24"/>
        </w:rPr>
        <w:t xml:space="preserve"> számított teljes ellenszolgáltatás 5 %-ának megfelelő összeg, de legfeljebb hetvenötmillió forint </w:t>
      </w:r>
      <w:r w:rsidRPr="002F1562">
        <w:rPr>
          <w:rFonts w:ascii="Times New Roman" w:hAnsi="Times New Roman"/>
          <w:b/>
          <w:sz w:val="24"/>
          <w:szCs w:val="24"/>
        </w:rPr>
        <w:t>előleg</w:t>
      </w:r>
      <w:r w:rsidRPr="002F1562">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2F1562">
        <w:rPr>
          <w:rFonts w:ascii="Times New Roman" w:hAnsi="Times New Roman"/>
          <w:sz w:val="24"/>
          <w:szCs w:val="24"/>
          <w:u w:val="single"/>
        </w:rPr>
        <w:t>Az előleg kéréséről Ajánlattevőnek az ajánlatában nyilatkoznia kell.</w:t>
      </w:r>
    </w:p>
    <w:p w:rsidR="00EA0C8F" w:rsidRPr="002F1562" w:rsidRDefault="00EA0C8F" w:rsidP="00EA0C8F">
      <w:pPr>
        <w:pStyle w:val="standard"/>
        <w:spacing w:line="276" w:lineRule="auto"/>
        <w:jc w:val="both"/>
        <w:rPr>
          <w:rFonts w:ascii="Times New Roman" w:eastAsia="Calibri" w:hAnsi="Times New Roman"/>
          <w:color w:val="000000"/>
        </w:rPr>
      </w:pPr>
    </w:p>
    <w:p w:rsidR="005536FD" w:rsidRPr="002F1562" w:rsidRDefault="005536FD" w:rsidP="005536FD">
      <w:pPr>
        <w:pStyle w:val="standard"/>
        <w:ind w:left="540"/>
        <w:jc w:val="both"/>
        <w:rPr>
          <w:rFonts w:ascii="Times New Roman" w:eastAsia="Calibri" w:hAnsi="Times New Roman"/>
          <w:color w:val="000000"/>
        </w:rPr>
      </w:pPr>
      <w:r w:rsidRPr="002F1562">
        <w:rPr>
          <w:rFonts w:ascii="Times New Roman" w:eastAsia="Calibri" w:hAnsi="Times New Roman"/>
          <w:color w:val="000000"/>
        </w:rPr>
        <w:t xml:space="preserve">Ajánlatkérő – adott </w:t>
      </w:r>
      <w:r w:rsidR="006876CE">
        <w:rPr>
          <w:rFonts w:ascii="Times New Roman" w:eastAsia="Calibri" w:hAnsi="Times New Roman"/>
          <w:color w:val="000000"/>
        </w:rPr>
        <w:t xml:space="preserve">esetben az előlegszámlán túl </w:t>
      </w:r>
      <w:r w:rsidR="001911FA" w:rsidRPr="00E95418">
        <w:rPr>
          <w:rFonts w:ascii="Times New Roman" w:eastAsia="Calibri" w:hAnsi="Times New Roman"/>
          <w:color w:val="000000"/>
        </w:rPr>
        <w:t>–</w:t>
      </w:r>
      <w:r w:rsidR="006876CE" w:rsidRPr="00E95418">
        <w:rPr>
          <w:rFonts w:ascii="Times New Roman" w:eastAsia="Calibri" w:hAnsi="Times New Roman"/>
          <w:color w:val="000000"/>
        </w:rPr>
        <w:t xml:space="preserve"> </w:t>
      </w:r>
      <w:r w:rsidR="001911FA" w:rsidRPr="00E95418">
        <w:rPr>
          <w:rFonts w:ascii="Times New Roman" w:eastAsia="Calibri" w:hAnsi="Times New Roman"/>
          <w:color w:val="000000"/>
        </w:rPr>
        <w:t>intézményenként</w:t>
      </w:r>
      <w:r w:rsidR="001911FA">
        <w:rPr>
          <w:rFonts w:ascii="Times New Roman" w:eastAsia="Calibri" w:hAnsi="Times New Roman"/>
          <w:color w:val="000000"/>
        </w:rPr>
        <w:t xml:space="preserve"> </w:t>
      </w:r>
      <w:r w:rsidR="006876CE">
        <w:rPr>
          <w:rFonts w:ascii="Times New Roman" w:eastAsia="Calibri" w:hAnsi="Times New Roman"/>
          <w:color w:val="000000"/>
        </w:rPr>
        <w:t>1</w:t>
      </w:r>
      <w:r w:rsidRPr="002F1562">
        <w:rPr>
          <w:rFonts w:ascii="Times New Roman" w:eastAsia="Calibri" w:hAnsi="Times New Roman"/>
          <w:color w:val="000000"/>
        </w:rPr>
        <w:t xml:space="preserve"> db részszámla és 1 db végszámla benyújtására biztosít lehetőséget az alábbiak szerint:</w:t>
      </w:r>
    </w:p>
    <w:p w:rsidR="005536FD" w:rsidRPr="006876CE" w:rsidRDefault="005536FD" w:rsidP="006876CE">
      <w:pPr>
        <w:pStyle w:val="standard"/>
        <w:numPr>
          <w:ilvl w:val="0"/>
          <w:numId w:val="14"/>
        </w:numPr>
        <w:jc w:val="both"/>
        <w:rPr>
          <w:rFonts w:ascii="Times New Roman" w:eastAsia="Calibri" w:hAnsi="Times New Roman"/>
          <w:color w:val="000000"/>
        </w:rPr>
      </w:pPr>
      <w:r w:rsidRPr="002F1562">
        <w:rPr>
          <w:rFonts w:ascii="Times New Roman" w:eastAsia="Calibri" w:hAnsi="Times New Roman"/>
          <w:color w:val="000000"/>
        </w:rPr>
        <w:t>Vállalkozó az 1. ré</w:t>
      </w:r>
      <w:r w:rsidR="006876CE">
        <w:rPr>
          <w:rFonts w:ascii="Times New Roman" w:eastAsia="Calibri" w:hAnsi="Times New Roman"/>
          <w:color w:val="000000"/>
        </w:rPr>
        <w:t>szszámlát a nettó ajánlati ár 50</w:t>
      </w:r>
      <w:r w:rsidRPr="002F1562">
        <w:rPr>
          <w:rFonts w:ascii="Times New Roman" w:eastAsia="Calibri" w:hAnsi="Times New Roman"/>
          <w:color w:val="000000"/>
        </w:rPr>
        <w:t xml:space="preserve"> %-át elérő teljesítés esetén nyújthatja be.</w:t>
      </w:r>
    </w:p>
    <w:p w:rsidR="005536FD" w:rsidRPr="002F1562" w:rsidRDefault="005536FD" w:rsidP="005536FD">
      <w:pPr>
        <w:pStyle w:val="standard"/>
        <w:jc w:val="both"/>
        <w:rPr>
          <w:rFonts w:ascii="Times New Roman" w:eastAsia="Calibri" w:hAnsi="Times New Roman"/>
          <w:color w:val="000000"/>
        </w:rPr>
      </w:pPr>
    </w:p>
    <w:p w:rsidR="005536FD" w:rsidRPr="002F1562" w:rsidRDefault="005536FD" w:rsidP="005536FD">
      <w:pPr>
        <w:pStyle w:val="standard"/>
        <w:ind w:left="540"/>
        <w:jc w:val="both"/>
        <w:rPr>
          <w:rFonts w:ascii="Times New Roman" w:eastAsia="Calibri" w:hAnsi="Times New Roman"/>
          <w:color w:val="000000"/>
        </w:rPr>
      </w:pPr>
      <w:r w:rsidRPr="002F1562">
        <w:rPr>
          <w:rFonts w:ascii="Times New Roman" w:eastAsia="Calibri" w:hAnsi="Times New Roman"/>
          <w:color w:val="000000"/>
        </w:rPr>
        <w:t xml:space="preserve">A részszámla kiállítása tehát a tényleges teljesítéshez igazodóan lehetséges. </w:t>
      </w:r>
    </w:p>
    <w:p w:rsidR="005536FD" w:rsidRPr="002F1562" w:rsidRDefault="005536FD" w:rsidP="005536FD">
      <w:pPr>
        <w:pStyle w:val="standard"/>
        <w:ind w:left="540"/>
        <w:jc w:val="both"/>
        <w:rPr>
          <w:rFonts w:ascii="Times New Roman" w:eastAsia="Calibri" w:hAnsi="Times New Roman"/>
          <w:color w:val="000000"/>
        </w:rPr>
      </w:pPr>
    </w:p>
    <w:p w:rsidR="005536FD" w:rsidRPr="002F1562" w:rsidRDefault="005536FD" w:rsidP="005536FD">
      <w:pPr>
        <w:pStyle w:val="standard"/>
        <w:ind w:left="540"/>
        <w:jc w:val="both"/>
        <w:rPr>
          <w:rFonts w:ascii="Times New Roman" w:eastAsia="Calibri" w:hAnsi="Times New Roman"/>
          <w:color w:val="000000"/>
        </w:rPr>
      </w:pPr>
      <w:r w:rsidRPr="002F1562">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2F1562" w:rsidRDefault="00EA0C8F" w:rsidP="00EA0C8F">
      <w:pPr>
        <w:pStyle w:val="standard"/>
        <w:spacing w:line="276" w:lineRule="auto"/>
        <w:ind w:left="540"/>
        <w:jc w:val="both"/>
        <w:rPr>
          <w:rFonts w:ascii="Times New Roman" w:eastAsia="Calibri" w:hAnsi="Times New Roman"/>
          <w:color w:val="000000"/>
        </w:rPr>
      </w:pPr>
    </w:p>
    <w:p w:rsidR="00EA0C8F" w:rsidRPr="002F1562" w:rsidRDefault="00EA0C8F" w:rsidP="00EA0C8F">
      <w:pPr>
        <w:pStyle w:val="standard"/>
        <w:spacing w:line="276" w:lineRule="auto"/>
        <w:ind w:left="540"/>
        <w:jc w:val="both"/>
        <w:rPr>
          <w:rFonts w:ascii="Times New Roman" w:eastAsia="Calibri" w:hAnsi="Times New Roman"/>
          <w:color w:val="000000"/>
        </w:rPr>
      </w:pPr>
      <w:r w:rsidRPr="002F1562">
        <w:rPr>
          <w:rFonts w:ascii="Times New Roman" w:eastAsia="Calibri" w:hAnsi="Times New Roman"/>
          <w:color w:val="000000"/>
        </w:rPr>
        <w:t xml:space="preserve">A Vállalkozó számláit az Ajánlatkérő akkor fogadja be, ha azokat a műszaki ellenőr leigazolta, szerződésszerűek és a jogszabályoknak megfelelnek. </w:t>
      </w:r>
    </w:p>
    <w:p w:rsidR="00EA0C8F" w:rsidRPr="002F1562" w:rsidRDefault="00EA0C8F" w:rsidP="00EA0C8F">
      <w:pPr>
        <w:pStyle w:val="standard"/>
        <w:spacing w:line="276" w:lineRule="auto"/>
        <w:ind w:left="540"/>
        <w:jc w:val="both"/>
        <w:rPr>
          <w:rFonts w:ascii="Times New Roman" w:eastAsia="Calibri" w:hAnsi="Times New Roman"/>
          <w:color w:val="000000"/>
        </w:rPr>
      </w:pPr>
    </w:p>
    <w:p w:rsidR="00EA0C8F" w:rsidRPr="002F1562" w:rsidRDefault="00EA0C8F" w:rsidP="00EA0C8F">
      <w:pPr>
        <w:pStyle w:val="standard"/>
        <w:spacing w:line="276" w:lineRule="auto"/>
        <w:ind w:left="540"/>
        <w:jc w:val="both"/>
        <w:rPr>
          <w:rFonts w:ascii="Times New Roman" w:eastAsia="Calibri" w:hAnsi="Times New Roman"/>
          <w:color w:val="000000"/>
        </w:rPr>
      </w:pPr>
      <w:r w:rsidRPr="002F1562">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proofErr w:type="spellStart"/>
      <w:r w:rsidRPr="002F1562">
        <w:rPr>
          <w:rFonts w:ascii="Times New Roman" w:eastAsia="Calibri" w:hAnsi="Times New Roman"/>
          <w:color w:val="000000"/>
        </w:rPr>
        <w:t>-</w:t>
      </w:r>
      <w:proofErr w:type="gramStart"/>
      <w:r w:rsidRPr="002F1562">
        <w:rPr>
          <w:rFonts w:ascii="Times New Roman" w:eastAsia="Calibri" w:hAnsi="Times New Roman"/>
          <w:color w:val="000000"/>
        </w:rPr>
        <w:t>a</w:t>
      </w:r>
      <w:proofErr w:type="spellEnd"/>
      <w:proofErr w:type="gramEnd"/>
      <w:r w:rsidRPr="002F1562">
        <w:rPr>
          <w:rFonts w:ascii="Times New Roman" w:eastAsia="Calibri" w:hAnsi="Times New Roman"/>
          <w:color w:val="000000"/>
        </w:rPr>
        <w:t xml:space="preserve"> és a 322/2015. (X.30.) Kormányrendelet 32/</w:t>
      </w:r>
      <w:proofErr w:type="gramStart"/>
      <w:r w:rsidRPr="002F1562">
        <w:rPr>
          <w:rFonts w:ascii="Times New Roman" w:eastAsia="Calibri" w:hAnsi="Times New Roman"/>
          <w:color w:val="000000"/>
        </w:rPr>
        <w:t>A</w:t>
      </w:r>
      <w:proofErr w:type="gramEnd"/>
      <w:r w:rsidRPr="002F1562">
        <w:rPr>
          <w:rFonts w:ascii="Times New Roman" w:eastAsia="Calibri" w:hAnsi="Times New Roman"/>
          <w:color w:val="000000"/>
        </w:rPr>
        <w:t>.</w:t>
      </w:r>
      <w:r w:rsidR="006876CE">
        <w:rPr>
          <w:rFonts w:ascii="Times New Roman" w:eastAsia="Calibri" w:hAnsi="Times New Roman"/>
          <w:color w:val="000000"/>
        </w:rPr>
        <w:t>-32/B.</w:t>
      </w:r>
      <w:r w:rsidRPr="002F1562">
        <w:rPr>
          <w:rFonts w:ascii="Times New Roman" w:eastAsia="Calibri" w:hAnsi="Times New Roman"/>
          <w:color w:val="000000"/>
        </w:rPr>
        <w:t xml:space="preserve"> §</w:t>
      </w:r>
      <w:proofErr w:type="spellStart"/>
      <w:r w:rsidRPr="002F1562">
        <w:rPr>
          <w:rFonts w:ascii="Times New Roman" w:eastAsia="Calibri" w:hAnsi="Times New Roman"/>
          <w:color w:val="000000"/>
        </w:rPr>
        <w:t>-ában</w:t>
      </w:r>
      <w:proofErr w:type="spellEnd"/>
      <w:r w:rsidRPr="002F1562">
        <w:rPr>
          <w:rFonts w:ascii="Times New Roman" w:eastAsia="Calibri" w:hAnsi="Times New Roman"/>
          <w:color w:val="000000"/>
        </w:rPr>
        <w:t xml:space="preserve"> rögzített szabályok szerint.</w:t>
      </w:r>
    </w:p>
    <w:p w:rsidR="00EA0C8F" w:rsidRPr="002F1562" w:rsidRDefault="00EA0C8F" w:rsidP="00EA0C8F">
      <w:pPr>
        <w:pStyle w:val="standard"/>
        <w:spacing w:line="276" w:lineRule="auto"/>
        <w:jc w:val="both"/>
        <w:rPr>
          <w:rFonts w:ascii="Times New Roman" w:eastAsia="Calibri" w:hAnsi="Times New Roman"/>
          <w:color w:val="000000"/>
        </w:rPr>
      </w:pPr>
    </w:p>
    <w:p w:rsidR="00EA0C8F" w:rsidRPr="002F1562" w:rsidRDefault="00EA0C8F" w:rsidP="00EA0C8F">
      <w:pPr>
        <w:spacing w:after="0"/>
        <w:ind w:left="540"/>
        <w:jc w:val="both"/>
        <w:rPr>
          <w:rFonts w:ascii="Times New Roman" w:hAnsi="Times New Roman"/>
          <w:sz w:val="24"/>
          <w:szCs w:val="24"/>
        </w:rPr>
      </w:pPr>
      <w:r w:rsidRPr="002F1562">
        <w:rPr>
          <w:rFonts w:ascii="Times New Roman" w:hAnsi="Times New Roman"/>
          <w:color w:val="000000"/>
          <w:sz w:val="24"/>
          <w:szCs w:val="24"/>
          <w:lang w:eastAsia="hu-HU"/>
        </w:rPr>
        <w:t xml:space="preserve">Ajánlatkérő felhívja az Ajánlattevők figyelmét, hogy a </w:t>
      </w:r>
      <w:r w:rsidRPr="002F1562">
        <w:rPr>
          <w:rFonts w:ascii="Times New Roman" w:hAnsi="Times New Roman"/>
          <w:sz w:val="24"/>
          <w:szCs w:val="24"/>
        </w:rPr>
        <w:t>részletes fizetési feltételeket a szerződéstervezet tartalmazza.</w:t>
      </w:r>
    </w:p>
    <w:p w:rsidR="00EA0C8F" w:rsidRPr="002F1562" w:rsidRDefault="00EA0C8F" w:rsidP="00EA0C8F">
      <w:pPr>
        <w:pStyle w:val="standard"/>
        <w:spacing w:line="276" w:lineRule="auto"/>
        <w:jc w:val="both"/>
        <w:rPr>
          <w:rFonts w:ascii="Times New Roman" w:eastAsia="Calibri" w:hAnsi="Times New Roman"/>
          <w:color w:val="000000"/>
        </w:rPr>
      </w:pPr>
    </w:p>
    <w:p w:rsidR="00EA0C8F" w:rsidRPr="002F1562" w:rsidRDefault="00EA0C8F" w:rsidP="00EA0C8F">
      <w:pPr>
        <w:pStyle w:val="standard"/>
        <w:ind w:left="567"/>
        <w:jc w:val="both"/>
        <w:rPr>
          <w:rFonts w:ascii="Times New Roman" w:hAnsi="Times New Roman"/>
        </w:rPr>
      </w:pPr>
      <w:r w:rsidRPr="002F1562">
        <w:rPr>
          <w:rFonts w:ascii="Times New Roman" w:hAnsi="Times New Roman"/>
        </w:rPr>
        <w:t>Az ajánlattétel, a szerződés és számlázás, valamint a kifizetés devizaneme a magyar forint (HUF).</w:t>
      </w:r>
    </w:p>
    <w:p w:rsidR="008E0523" w:rsidRPr="002F1562" w:rsidRDefault="008E0523" w:rsidP="008E0523">
      <w:pPr>
        <w:pStyle w:val="NormlWeb"/>
        <w:spacing w:before="0" w:beforeAutospacing="0" w:after="0" w:afterAutospacing="0" w:line="276" w:lineRule="auto"/>
        <w:ind w:right="120"/>
        <w:jc w:val="both"/>
        <w:rPr>
          <w:b/>
        </w:rPr>
      </w:pPr>
    </w:p>
    <w:p w:rsidR="008E0523" w:rsidRPr="002F1562" w:rsidRDefault="008E0523" w:rsidP="006876CE">
      <w:pPr>
        <w:pStyle w:val="NormlWeb"/>
        <w:numPr>
          <w:ilvl w:val="0"/>
          <w:numId w:val="1"/>
        </w:numPr>
        <w:spacing w:before="0" w:beforeAutospacing="0" w:after="0" w:afterAutospacing="0" w:line="276" w:lineRule="auto"/>
        <w:ind w:left="567" w:right="120" w:hanging="567"/>
        <w:jc w:val="both"/>
      </w:pPr>
      <w:bookmarkStart w:id="6" w:name="pr1015"/>
      <w:r w:rsidRPr="002F1562">
        <w:rPr>
          <w:b/>
        </w:rPr>
        <w:t>Annak meghatározása, hogy az ajánlattevő tehet-e részajánlatot vagy többváltozatú (alternatív) ajánlatot</w:t>
      </w:r>
      <w:bookmarkEnd w:id="6"/>
      <w:r w:rsidRPr="002F1562">
        <w:rPr>
          <w:b/>
        </w:rPr>
        <w:t>:</w:t>
      </w:r>
    </w:p>
    <w:p w:rsidR="008E0523" w:rsidRPr="002F1562" w:rsidRDefault="008E0523" w:rsidP="008E0523">
      <w:pPr>
        <w:pStyle w:val="NormlWeb"/>
        <w:spacing w:before="0" w:beforeAutospacing="0" w:after="0" w:afterAutospacing="0"/>
        <w:ind w:right="119"/>
        <w:jc w:val="both"/>
      </w:pPr>
    </w:p>
    <w:p w:rsidR="00257DF7" w:rsidRPr="002F1562" w:rsidRDefault="001911FA" w:rsidP="00257DF7">
      <w:pPr>
        <w:pStyle w:val="NormlWeb"/>
        <w:spacing w:before="0" w:beforeAutospacing="0" w:after="0" w:afterAutospacing="0"/>
        <w:ind w:left="567" w:right="119"/>
        <w:jc w:val="both"/>
      </w:pPr>
      <w:r>
        <w:t>Ajánlatkérő</w:t>
      </w:r>
      <w:r w:rsidR="008E0523" w:rsidRPr="002F1562">
        <w:rPr>
          <w:b/>
        </w:rPr>
        <w:t xml:space="preserve"> biztosít</w:t>
      </w:r>
      <w:r>
        <w:rPr>
          <w:b/>
        </w:rPr>
        <w:t>ja a</w:t>
      </w:r>
      <w:r w:rsidR="008E0523" w:rsidRPr="002F1562">
        <w:rPr>
          <w:b/>
        </w:rPr>
        <w:t xml:space="preserve"> részekre történő ajánlattételt</w:t>
      </w:r>
      <w:r>
        <w:t>, valamennyi részre.</w:t>
      </w:r>
    </w:p>
    <w:p w:rsidR="00EA0C8F" w:rsidRPr="002F1562" w:rsidRDefault="00EA0C8F" w:rsidP="001911FA">
      <w:pPr>
        <w:pStyle w:val="NormlWeb"/>
        <w:spacing w:before="0" w:beforeAutospacing="0" w:after="0" w:afterAutospacing="0"/>
        <w:ind w:right="119"/>
        <w:jc w:val="both"/>
      </w:pPr>
    </w:p>
    <w:p w:rsidR="008E0523" w:rsidRPr="002F1562" w:rsidRDefault="008E0523" w:rsidP="008E0523">
      <w:pPr>
        <w:pStyle w:val="NormlWeb"/>
        <w:spacing w:before="0" w:beforeAutospacing="0" w:after="0" w:afterAutospacing="0"/>
        <w:ind w:left="567" w:right="119"/>
        <w:jc w:val="both"/>
      </w:pPr>
      <w:r w:rsidRPr="002F1562">
        <w:t xml:space="preserve">Ajánlatkérő </w:t>
      </w:r>
      <w:r w:rsidRPr="002F1562">
        <w:rPr>
          <w:b/>
        </w:rPr>
        <w:t>nem teszi lehetővé a többváltozatú</w:t>
      </w:r>
      <w:r w:rsidRPr="002F1562">
        <w:t xml:space="preserve"> (alternatív) ajánlatot.</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6876CE">
      <w:pPr>
        <w:pStyle w:val="NormlWeb"/>
        <w:numPr>
          <w:ilvl w:val="0"/>
          <w:numId w:val="1"/>
        </w:numPr>
        <w:spacing w:before="0" w:beforeAutospacing="0" w:after="0" w:afterAutospacing="0" w:line="276" w:lineRule="auto"/>
        <w:ind w:left="567" w:right="120" w:hanging="567"/>
        <w:jc w:val="both"/>
        <w:rPr>
          <w:bCs/>
        </w:rPr>
      </w:pPr>
      <w:bookmarkStart w:id="7" w:name="pr1016"/>
      <w:r w:rsidRPr="002F1562">
        <w:rPr>
          <w:b/>
        </w:rPr>
        <w:t>Az ajánlatok értékelési szempontja</w:t>
      </w:r>
      <w:bookmarkEnd w:id="7"/>
      <w:r w:rsidR="001911FA">
        <w:rPr>
          <w:b/>
        </w:rPr>
        <w:t xml:space="preserve"> (valamennyi rész esetén)</w:t>
      </w:r>
      <w:r w:rsidRPr="002F1562">
        <w:rPr>
          <w:b/>
        </w:rPr>
        <w:t>:</w:t>
      </w:r>
      <w:bookmarkStart w:id="8" w:name="pr1017"/>
    </w:p>
    <w:p w:rsidR="008E0523" w:rsidRPr="002F1562" w:rsidRDefault="008E0523" w:rsidP="008E0523">
      <w:pPr>
        <w:pStyle w:val="NormlWeb"/>
        <w:spacing w:after="0"/>
        <w:ind w:left="567" w:right="120"/>
        <w:jc w:val="both"/>
        <w:rPr>
          <w:bCs/>
        </w:rPr>
      </w:pPr>
      <w:r w:rsidRPr="002F1562">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1"/>
        <w:gridCol w:w="1389"/>
      </w:tblGrid>
      <w:tr w:rsidR="008E0523" w:rsidRPr="002F1562" w:rsidTr="008B50BA">
        <w:tc>
          <w:tcPr>
            <w:tcW w:w="6691" w:type="dxa"/>
            <w:shd w:val="clear" w:color="auto" w:fill="auto"/>
          </w:tcPr>
          <w:p w:rsidR="008E0523" w:rsidRPr="002F1562" w:rsidRDefault="008E0523" w:rsidP="00D20559">
            <w:pPr>
              <w:spacing w:after="0"/>
              <w:jc w:val="center"/>
              <w:rPr>
                <w:rFonts w:ascii="Times New Roman" w:hAnsi="Times New Roman"/>
                <w:b/>
                <w:bCs/>
                <w:sz w:val="24"/>
                <w:szCs w:val="24"/>
              </w:rPr>
            </w:pPr>
            <w:r w:rsidRPr="002F1562">
              <w:rPr>
                <w:rFonts w:ascii="Times New Roman" w:hAnsi="Times New Roman"/>
                <w:b/>
                <w:bCs/>
                <w:sz w:val="24"/>
                <w:szCs w:val="24"/>
              </w:rPr>
              <w:t>Az értékelés részszempontjai</w:t>
            </w:r>
          </w:p>
        </w:tc>
        <w:tc>
          <w:tcPr>
            <w:tcW w:w="1389" w:type="dxa"/>
            <w:shd w:val="clear" w:color="auto" w:fill="auto"/>
          </w:tcPr>
          <w:p w:rsidR="008E0523" w:rsidRPr="002F1562" w:rsidRDefault="008E0523" w:rsidP="00D20559">
            <w:pPr>
              <w:spacing w:after="0"/>
              <w:jc w:val="center"/>
              <w:rPr>
                <w:rFonts w:ascii="Times New Roman" w:hAnsi="Times New Roman"/>
                <w:b/>
                <w:bCs/>
                <w:sz w:val="24"/>
                <w:szCs w:val="24"/>
              </w:rPr>
            </w:pPr>
            <w:r w:rsidRPr="002F1562">
              <w:rPr>
                <w:rFonts w:ascii="Times New Roman" w:hAnsi="Times New Roman"/>
                <w:b/>
                <w:bCs/>
                <w:sz w:val="24"/>
                <w:szCs w:val="24"/>
              </w:rPr>
              <w:t>Súlyszám</w:t>
            </w:r>
          </w:p>
        </w:tc>
      </w:tr>
      <w:tr w:rsidR="008E0523" w:rsidRPr="002F1562" w:rsidTr="008B50BA">
        <w:tc>
          <w:tcPr>
            <w:tcW w:w="6691" w:type="dxa"/>
            <w:shd w:val="clear" w:color="auto" w:fill="auto"/>
          </w:tcPr>
          <w:p w:rsidR="008E0523" w:rsidRPr="002F1562" w:rsidRDefault="008E0523" w:rsidP="00E20542">
            <w:pPr>
              <w:spacing w:after="0"/>
              <w:rPr>
                <w:rFonts w:ascii="Times New Roman" w:hAnsi="Times New Roman"/>
                <w:bCs/>
                <w:sz w:val="24"/>
                <w:szCs w:val="24"/>
              </w:rPr>
            </w:pPr>
            <w:r w:rsidRPr="002F1562">
              <w:rPr>
                <w:rFonts w:ascii="Times New Roman" w:hAnsi="Times New Roman"/>
                <w:bCs/>
                <w:sz w:val="24"/>
                <w:szCs w:val="24"/>
              </w:rPr>
              <w:t xml:space="preserve">1. </w:t>
            </w:r>
            <w:proofErr w:type="spellStart"/>
            <w:r w:rsidRPr="002F1562">
              <w:rPr>
                <w:rFonts w:ascii="Times New Roman" w:hAnsi="Times New Roman"/>
                <w:bCs/>
                <w:sz w:val="24"/>
                <w:szCs w:val="24"/>
              </w:rPr>
              <w:t>Szumma</w:t>
            </w:r>
            <w:proofErr w:type="spellEnd"/>
            <w:r w:rsidRPr="002F1562">
              <w:rPr>
                <w:rFonts w:ascii="Times New Roman" w:hAnsi="Times New Roman"/>
                <w:bCs/>
                <w:sz w:val="24"/>
                <w:szCs w:val="24"/>
              </w:rPr>
              <w:t xml:space="preserve"> vállalási ár (nettó HUF)</w:t>
            </w:r>
          </w:p>
        </w:tc>
        <w:tc>
          <w:tcPr>
            <w:tcW w:w="1389" w:type="dxa"/>
            <w:shd w:val="clear" w:color="auto" w:fill="auto"/>
          </w:tcPr>
          <w:p w:rsidR="008E0523" w:rsidRPr="00BD158C" w:rsidRDefault="006876CE" w:rsidP="00D20559">
            <w:pPr>
              <w:spacing w:after="0"/>
              <w:jc w:val="center"/>
              <w:rPr>
                <w:rFonts w:ascii="Times New Roman" w:hAnsi="Times New Roman"/>
                <w:bCs/>
                <w:sz w:val="24"/>
                <w:szCs w:val="24"/>
              </w:rPr>
            </w:pPr>
            <w:r w:rsidRPr="00BD158C">
              <w:rPr>
                <w:rFonts w:ascii="Times New Roman" w:hAnsi="Times New Roman"/>
                <w:bCs/>
                <w:sz w:val="24"/>
                <w:szCs w:val="24"/>
              </w:rPr>
              <w:t>7</w:t>
            </w:r>
            <w:r w:rsidR="002F01DF" w:rsidRPr="00BD158C">
              <w:rPr>
                <w:rFonts w:ascii="Times New Roman" w:hAnsi="Times New Roman"/>
                <w:bCs/>
                <w:sz w:val="24"/>
                <w:szCs w:val="24"/>
              </w:rPr>
              <w:t>0</w:t>
            </w:r>
          </w:p>
        </w:tc>
      </w:tr>
      <w:tr w:rsidR="008E0523" w:rsidRPr="002F1562" w:rsidTr="008B50BA">
        <w:tc>
          <w:tcPr>
            <w:tcW w:w="6691" w:type="dxa"/>
            <w:shd w:val="clear" w:color="auto" w:fill="auto"/>
          </w:tcPr>
          <w:p w:rsidR="008E0523" w:rsidRPr="002F1562" w:rsidRDefault="008E0523" w:rsidP="00D20559">
            <w:pPr>
              <w:spacing w:after="0"/>
              <w:rPr>
                <w:rFonts w:ascii="Times New Roman" w:hAnsi="Times New Roman"/>
                <w:bCs/>
                <w:sz w:val="24"/>
                <w:szCs w:val="24"/>
              </w:rPr>
            </w:pPr>
            <w:r w:rsidRPr="002F1562">
              <w:rPr>
                <w:rFonts w:ascii="Times New Roman" w:hAnsi="Times New Roman"/>
                <w:bCs/>
                <w:sz w:val="24"/>
                <w:szCs w:val="24"/>
              </w:rPr>
              <w:t>2. Jót</w:t>
            </w:r>
            <w:r w:rsidR="00EA0C8F" w:rsidRPr="002F1562">
              <w:rPr>
                <w:rFonts w:ascii="Times New Roman" w:hAnsi="Times New Roman"/>
                <w:bCs/>
                <w:sz w:val="24"/>
                <w:szCs w:val="24"/>
              </w:rPr>
              <w:t>állás időtartama (hónap, min. 24</w:t>
            </w:r>
            <w:r w:rsidRPr="002F1562">
              <w:rPr>
                <w:rFonts w:ascii="Times New Roman" w:hAnsi="Times New Roman"/>
                <w:bCs/>
                <w:sz w:val="24"/>
                <w:szCs w:val="24"/>
              </w:rPr>
              <w:t xml:space="preserve"> hónap - </w:t>
            </w:r>
            <w:proofErr w:type="spellStart"/>
            <w:r w:rsidRPr="002F1562">
              <w:rPr>
                <w:rFonts w:ascii="Times New Roman" w:hAnsi="Times New Roman"/>
                <w:bCs/>
                <w:sz w:val="24"/>
                <w:szCs w:val="24"/>
              </w:rPr>
              <w:t>max</w:t>
            </w:r>
            <w:proofErr w:type="spellEnd"/>
            <w:r w:rsidRPr="002F1562">
              <w:rPr>
                <w:rFonts w:ascii="Times New Roman" w:hAnsi="Times New Roman"/>
                <w:bCs/>
                <w:sz w:val="24"/>
                <w:szCs w:val="24"/>
              </w:rPr>
              <w:t>. 60 hónap)</w:t>
            </w:r>
          </w:p>
        </w:tc>
        <w:tc>
          <w:tcPr>
            <w:tcW w:w="1389" w:type="dxa"/>
            <w:shd w:val="clear" w:color="auto" w:fill="auto"/>
          </w:tcPr>
          <w:p w:rsidR="008E0523" w:rsidRPr="00BD158C" w:rsidRDefault="006876CE" w:rsidP="00D20559">
            <w:pPr>
              <w:spacing w:after="0"/>
              <w:jc w:val="center"/>
              <w:rPr>
                <w:rFonts w:ascii="Times New Roman" w:hAnsi="Times New Roman"/>
                <w:bCs/>
                <w:sz w:val="24"/>
                <w:szCs w:val="24"/>
              </w:rPr>
            </w:pPr>
            <w:r w:rsidRPr="00BD158C">
              <w:rPr>
                <w:rFonts w:ascii="Times New Roman" w:hAnsi="Times New Roman"/>
                <w:bCs/>
                <w:sz w:val="24"/>
                <w:szCs w:val="24"/>
              </w:rPr>
              <w:t>15</w:t>
            </w:r>
          </w:p>
        </w:tc>
      </w:tr>
      <w:tr w:rsidR="00B7702C" w:rsidRPr="002F1562" w:rsidTr="008B50BA">
        <w:tc>
          <w:tcPr>
            <w:tcW w:w="6691" w:type="dxa"/>
            <w:shd w:val="clear" w:color="auto" w:fill="auto"/>
          </w:tcPr>
          <w:p w:rsidR="00B7702C" w:rsidRPr="002F1562" w:rsidRDefault="006876CE" w:rsidP="00D20559">
            <w:pPr>
              <w:spacing w:after="0"/>
              <w:rPr>
                <w:rFonts w:ascii="Times New Roman" w:hAnsi="Times New Roman"/>
                <w:bCs/>
                <w:sz w:val="24"/>
                <w:szCs w:val="24"/>
              </w:rPr>
            </w:pPr>
            <w:r>
              <w:rPr>
                <w:rFonts w:ascii="Times New Roman" w:hAnsi="Times New Roman"/>
                <w:sz w:val="24"/>
                <w:szCs w:val="24"/>
              </w:rPr>
              <w:t>3</w:t>
            </w:r>
            <w:r w:rsidR="00B7702C" w:rsidRPr="002F1562">
              <w:rPr>
                <w:rFonts w:ascii="Times New Roman" w:hAnsi="Times New Roman"/>
                <w:sz w:val="24"/>
                <w:szCs w:val="24"/>
              </w:rPr>
              <w:t xml:space="preserve">. Napi késedelmi kötbér mértéke (%/nap, mely </w:t>
            </w:r>
            <w:proofErr w:type="spellStart"/>
            <w:r w:rsidR="00B7702C" w:rsidRPr="002F1562">
              <w:rPr>
                <w:rFonts w:ascii="Times New Roman" w:hAnsi="Times New Roman"/>
                <w:sz w:val="24"/>
                <w:szCs w:val="24"/>
                <w:lang w:val="en-US"/>
              </w:rPr>
              <w:t>az</w:t>
            </w:r>
            <w:proofErr w:type="spellEnd"/>
            <w:r w:rsidR="00B7702C" w:rsidRPr="002F1562">
              <w:rPr>
                <w:rFonts w:ascii="Times New Roman" w:hAnsi="Times New Roman"/>
                <w:sz w:val="24"/>
                <w:szCs w:val="24"/>
                <w:lang w:val="en-US"/>
              </w:rPr>
              <w:t xml:space="preserve"> ÁFA</w:t>
            </w:r>
            <w:r w:rsidR="00B7702C" w:rsidRPr="002F1562">
              <w:rPr>
                <w:rFonts w:ascii="Times New Roman" w:hAnsi="Times New Roman"/>
                <w:iCs/>
                <w:sz w:val="24"/>
                <w:szCs w:val="24"/>
              </w:rPr>
              <w:t xml:space="preserve"> nélkül számított összesített vállalkozói díj</w:t>
            </w:r>
            <w:r w:rsidR="00B7702C" w:rsidRPr="002F1562">
              <w:rPr>
                <w:rFonts w:ascii="Times New Roman" w:hAnsi="Times New Roman"/>
                <w:sz w:val="24"/>
                <w:szCs w:val="24"/>
                <w:lang w:val="en-US"/>
              </w:rPr>
              <w:t xml:space="preserve"> min. 0,5%-a, max.1,5</w:t>
            </w:r>
            <w:r w:rsidR="00B7702C" w:rsidRPr="002F1562">
              <w:rPr>
                <w:rFonts w:ascii="Times New Roman" w:hAnsi="Times New Roman"/>
                <w:bCs/>
                <w:sz w:val="24"/>
                <w:szCs w:val="24"/>
              </w:rPr>
              <w:t>%-a</w:t>
            </w:r>
            <w:r w:rsidR="00B7702C" w:rsidRPr="002F1562">
              <w:rPr>
                <w:rFonts w:ascii="Times New Roman" w:hAnsi="Times New Roman"/>
                <w:sz w:val="24"/>
                <w:szCs w:val="24"/>
              </w:rPr>
              <w:t>/nap)</w:t>
            </w:r>
          </w:p>
        </w:tc>
        <w:tc>
          <w:tcPr>
            <w:tcW w:w="1389" w:type="dxa"/>
            <w:shd w:val="clear" w:color="auto" w:fill="auto"/>
          </w:tcPr>
          <w:p w:rsidR="00B7702C" w:rsidRPr="00BD158C" w:rsidRDefault="006876CE" w:rsidP="00D20559">
            <w:pPr>
              <w:spacing w:after="0"/>
              <w:jc w:val="center"/>
              <w:rPr>
                <w:rFonts w:ascii="Times New Roman" w:hAnsi="Times New Roman"/>
                <w:bCs/>
                <w:sz w:val="24"/>
                <w:szCs w:val="24"/>
              </w:rPr>
            </w:pPr>
            <w:r w:rsidRPr="00BD158C">
              <w:rPr>
                <w:rFonts w:ascii="Times New Roman" w:hAnsi="Times New Roman"/>
                <w:bCs/>
                <w:sz w:val="24"/>
                <w:szCs w:val="24"/>
              </w:rPr>
              <w:t>15</w:t>
            </w:r>
          </w:p>
        </w:tc>
      </w:tr>
    </w:tbl>
    <w:p w:rsidR="008E0523" w:rsidRPr="002F1562" w:rsidRDefault="008E0523" w:rsidP="008E0523">
      <w:pPr>
        <w:pStyle w:val="NormlWeb"/>
        <w:spacing w:before="0" w:beforeAutospacing="0" w:after="0" w:afterAutospacing="0" w:line="276" w:lineRule="auto"/>
        <w:ind w:right="120"/>
        <w:jc w:val="both"/>
        <w:rPr>
          <w:bCs/>
        </w:rPr>
      </w:pPr>
    </w:p>
    <w:p w:rsidR="008E0523" w:rsidRPr="002F1562" w:rsidRDefault="008E0523" w:rsidP="006876CE">
      <w:pPr>
        <w:pStyle w:val="NormlWeb"/>
        <w:numPr>
          <w:ilvl w:val="0"/>
          <w:numId w:val="1"/>
        </w:numPr>
        <w:spacing w:before="0" w:beforeAutospacing="0" w:after="0" w:afterAutospacing="0" w:line="276" w:lineRule="auto"/>
        <w:ind w:left="567" w:right="120" w:hanging="567"/>
        <w:jc w:val="both"/>
        <w:rPr>
          <w:b/>
        </w:rPr>
      </w:pPr>
      <w:r w:rsidRPr="002F1562">
        <w:rPr>
          <w:b/>
        </w:rPr>
        <w:t>A kizáró okok</w:t>
      </w:r>
      <w:bookmarkEnd w:id="8"/>
      <w:r w:rsidRPr="002F1562">
        <w:rPr>
          <w:b/>
        </w:rPr>
        <w:t>:</w:t>
      </w:r>
    </w:p>
    <w:p w:rsidR="008E0523" w:rsidRPr="002F1562" w:rsidRDefault="008E0523" w:rsidP="008E0523">
      <w:pPr>
        <w:pStyle w:val="NormlWeb"/>
        <w:spacing w:before="0" w:beforeAutospacing="0" w:after="0" w:afterAutospacing="0" w:line="276" w:lineRule="auto"/>
        <w:ind w:left="567" w:right="120" w:hanging="567"/>
        <w:jc w:val="both"/>
        <w:rPr>
          <w:b/>
        </w:rPr>
      </w:pPr>
    </w:p>
    <w:p w:rsidR="008E0523" w:rsidRPr="002F1562" w:rsidRDefault="008E0523" w:rsidP="008E0523">
      <w:pPr>
        <w:spacing w:after="0"/>
        <w:jc w:val="both"/>
        <w:rPr>
          <w:rFonts w:ascii="Times New Roman" w:eastAsia="Times New Roman" w:hAnsi="Times New Roman"/>
          <w:sz w:val="24"/>
          <w:szCs w:val="24"/>
          <w:u w:val="single"/>
          <w:lang w:eastAsia="hu-HU"/>
        </w:rPr>
      </w:pPr>
      <w:r w:rsidRPr="002F1562">
        <w:rPr>
          <w:rFonts w:ascii="Times New Roman" w:eastAsia="Times New Roman" w:hAnsi="Times New Roman"/>
          <w:sz w:val="24"/>
          <w:szCs w:val="24"/>
          <w:u w:val="single"/>
          <w:lang w:eastAsia="hu-HU"/>
        </w:rPr>
        <w:t>Az ajánlatkérő által előírt kizáró okok:</w:t>
      </w:r>
    </w:p>
    <w:p w:rsidR="008E0523" w:rsidRPr="002F1562" w:rsidRDefault="008E0523" w:rsidP="008E0523">
      <w:pPr>
        <w:spacing w:after="0"/>
        <w:jc w:val="both"/>
        <w:rPr>
          <w:rFonts w:ascii="Times New Roman" w:eastAsia="Times New Roman" w:hAnsi="Times New Roman"/>
          <w:sz w:val="24"/>
          <w:szCs w:val="24"/>
          <w:u w:val="single"/>
          <w:lang w:eastAsia="hu-HU"/>
        </w:rPr>
      </w:pPr>
    </w:p>
    <w:p w:rsidR="008E0523" w:rsidRPr="002F1562"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2F1562">
        <w:rPr>
          <w:rFonts w:ascii="Times New Roman" w:hAnsi="Times New Roman"/>
          <w:color w:val="000000"/>
          <w:sz w:val="24"/>
          <w:szCs w:val="24"/>
          <w:lang w:eastAsia="hu-HU"/>
        </w:rPr>
        <w:t xml:space="preserve"> </w:t>
      </w:r>
      <w:r w:rsidRPr="002F1562">
        <w:rPr>
          <w:rFonts w:ascii="Times New Roman" w:hAnsi="Times New Roman"/>
          <w:color w:val="000000"/>
          <w:sz w:val="24"/>
          <w:szCs w:val="24"/>
          <w:lang w:eastAsia="hu-HU"/>
        </w:rPr>
        <w:t xml:space="preserve">§ (1) és (2) bekezdésben foglalt kizáró okok bármelyike fennáll. </w:t>
      </w:r>
    </w:p>
    <w:p w:rsidR="008E0523" w:rsidRPr="002F1562" w:rsidRDefault="008E0523" w:rsidP="008E0523">
      <w:pPr>
        <w:autoSpaceDE w:val="0"/>
        <w:autoSpaceDN w:val="0"/>
        <w:adjustRightInd w:val="0"/>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2F1562">
        <w:rPr>
          <w:rFonts w:ascii="Times New Roman" w:hAnsi="Times New Roman"/>
          <w:color w:val="000000"/>
          <w:sz w:val="24"/>
          <w:szCs w:val="24"/>
          <w:lang w:eastAsia="hu-HU"/>
        </w:rPr>
        <w:t>kb</w:t>
      </w:r>
      <w:proofErr w:type="spellEnd"/>
      <w:r w:rsidRPr="002F1562">
        <w:rPr>
          <w:rFonts w:ascii="Times New Roman" w:hAnsi="Times New Roman"/>
          <w:color w:val="000000"/>
          <w:sz w:val="24"/>
          <w:szCs w:val="24"/>
          <w:lang w:eastAsia="hu-HU"/>
        </w:rPr>
        <w:t xml:space="preserve">) pontját a 8. § i) pont </w:t>
      </w:r>
      <w:proofErr w:type="spellStart"/>
      <w:r w:rsidRPr="002F1562">
        <w:rPr>
          <w:rFonts w:ascii="Times New Roman" w:hAnsi="Times New Roman"/>
          <w:color w:val="000000"/>
          <w:sz w:val="24"/>
          <w:szCs w:val="24"/>
          <w:lang w:eastAsia="hu-HU"/>
        </w:rPr>
        <w:t>ib</w:t>
      </w:r>
      <w:proofErr w:type="spellEnd"/>
      <w:r w:rsidRPr="002F1562">
        <w:rPr>
          <w:rFonts w:ascii="Times New Roman" w:hAnsi="Times New Roman"/>
          <w:color w:val="000000"/>
          <w:sz w:val="24"/>
          <w:szCs w:val="24"/>
          <w:lang w:eastAsia="hu-HU"/>
        </w:rPr>
        <w:t xml:space="preserve">) alpontja és a 10. § g) pont </w:t>
      </w:r>
      <w:proofErr w:type="spellStart"/>
      <w:r w:rsidRPr="002F1562">
        <w:rPr>
          <w:rFonts w:ascii="Times New Roman" w:hAnsi="Times New Roman"/>
          <w:color w:val="000000"/>
          <w:sz w:val="24"/>
          <w:szCs w:val="24"/>
          <w:lang w:eastAsia="hu-HU"/>
        </w:rPr>
        <w:t>gb</w:t>
      </w:r>
      <w:proofErr w:type="spellEnd"/>
      <w:r w:rsidRPr="002F1562">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2F1562" w:rsidRDefault="008E0523" w:rsidP="008E0523">
      <w:pPr>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2F1562" w:rsidRDefault="008E0523" w:rsidP="008E0523">
      <w:pPr>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hAnsi="Times New Roman"/>
          <w:color w:val="000000"/>
          <w:sz w:val="24"/>
          <w:szCs w:val="24"/>
          <w:lang w:eastAsia="hu-HU"/>
        </w:rPr>
      </w:pPr>
      <w:r w:rsidRPr="002F1562">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2F1562" w:rsidRDefault="008E0523" w:rsidP="008E0523">
      <w:pPr>
        <w:spacing w:after="0" w:line="240" w:lineRule="auto"/>
        <w:jc w:val="both"/>
        <w:rPr>
          <w:rFonts w:ascii="Times New Roman" w:hAnsi="Times New Roman"/>
          <w:color w:val="000000"/>
          <w:sz w:val="24"/>
          <w:szCs w:val="24"/>
          <w:lang w:eastAsia="hu-HU"/>
        </w:rPr>
      </w:pPr>
    </w:p>
    <w:p w:rsidR="008E0523" w:rsidRPr="002F1562" w:rsidRDefault="008E0523" w:rsidP="008E0523">
      <w:pPr>
        <w:spacing w:after="0" w:line="240" w:lineRule="auto"/>
        <w:jc w:val="both"/>
        <w:rPr>
          <w:rFonts w:ascii="Times New Roman" w:eastAsia="Times New Roman" w:hAnsi="Times New Roman"/>
          <w:sz w:val="24"/>
          <w:szCs w:val="24"/>
          <w:u w:val="single"/>
          <w:lang w:eastAsia="hu-HU"/>
        </w:rPr>
      </w:pPr>
      <w:r w:rsidRPr="002F1562">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2F1562" w:rsidRDefault="008E0523" w:rsidP="008E0523">
      <w:pPr>
        <w:spacing w:after="0" w:line="240" w:lineRule="auto"/>
        <w:jc w:val="both"/>
        <w:rPr>
          <w:rFonts w:ascii="Times New Roman" w:hAnsi="Times New Roman"/>
          <w:sz w:val="24"/>
          <w:szCs w:val="24"/>
        </w:rPr>
      </w:pPr>
    </w:p>
    <w:p w:rsidR="008E0523" w:rsidRPr="002F1562" w:rsidRDefault="008E0523" w:rsidP="006876CE">
      <w:pPr>
        <w:pStyle w:val="NormlWeb"/>
        <w:numPr>
          <w:ilvl w:val="0"/>
          <w:numId w:val="1"/>
        </w:numPr>
        <w:spacing w:before="0" w:beforeAutospacing="0" w:after="0" w:afterAutospacing="0" w:line="276" w:lineRule="auto"/>
        <w:ind w:left="567" w:right="120" w:hanging="567"/>
        <w:jc w:val="both"/>
        <w:rPr>
          <w:b/>
        </w:rPr>
      </w:pPr>
      <w:bookmarkStart w:id="9" w:name="pr1018"/>
      <w:r w:rsidRPr="002F1562">
        <w:rPr>
          <w:b/>
        </w:rPr>
        <w:t>Az alkalmassági követelmények</w:t>
      </w:r>
      <w:bookmarkEnd w:id="9"/>
      <w:r w:rsidRPr="002F1562">
        <w:rPr>
          <w:b/>
        </w:rPr>
        <w:t>:</w:t>
      </w:r>
    </w:p>
    <w:p w:rsidR="008E0523" w:rsidRPr="002F1562" w:rsidRDefault="008E0523" w:rsidP="008E0523">
      <w:pPr>
        <w:spacing w:after="0"/>
        <w:jc w:val="both"/>
        <w:rPr>
          <w:rFonts w:ascii="Times New Roman" w:hAnsi="Times New Roman"/>
          <w:sz w:val="24"/>
          <w:szCs w:val="24"/>
        </w:rPr>
      </w:pPr>
    </w:p>
    <w:tbl>
      <w:tblPr>
        <w:tblW w:w="5000" w:type="pct"/>
        <w:tblCellSpacing w:w="0" w:type="dxa"/>
        <w:tblLook w:val="04A0"/>
      </w:tblPr>
      <w:tblGrid>
        <w:gridCol w:w="4420"/>
        <w:gridCol w:w="4898"/>
      </w:tblGrid>
      <w:tr w:rsidR="00EA0C8F" w:rsidRPr="002F1562" w:rsidTr="00A71B78">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2F1562" w:rsidRDefault="00EA0C8F" w:rsidP="00EA0C8F">
            <w:pPr>
              <w:spacing w:after="0"/>
              <w:jc w:val="center"/>
              <w:rPr>
                <w:rFonts w:ascii="Times New Roman" w:hAnsi="Times New Roman"/>
                <w:b/>
                <w:bCs/>
                <w:sz w:val="24"/>
                <w:szCs w:val="24"/>
              </w:rPr>
            </w:pPr>
            <w:r w:rsidRPr="002F1562">
              <w:rPr>
                <w:rFonts w:ascii="Times New Roman" w:hAnsi="Times New Roman"/>
                <w:b/>
                <w:bCs/>
                <w:sz w:val="24"/>
                <w:szCs w:val="24"/>
              </w:rPr>
              <w:t>Gazdasági és pénzügyi alkalmasság</w:t>
            </w:r>
          </w:p>
        </w:tc>
      </w:tr>
      <w:tr w:rsidR="00EA0C8F" w:rsidRPr="002F1562" w:rsidTr="00A71B78">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2F1562" w:rsidRDefault="00EA0C8F" w:rsidP="00EA0C8F">
            <w:pPr>
              <w:spacing w:after="0"/>
              <w:jc w:val="both"/>
              <w:rPr>
                <w:rFonts w:ascii="Times New Roman" w:hAnsi="Times New Roman"/>
                <w:b/>
                <w:sz w:val="24"/>
                <w:szCs w:val="24"/>
              </w:rPr>
            </w:pPr>
            <w:r w:rsidRPr="002F1562">
              <w:rPr>
                <w:rFonts w:ascii="Times New Roman" w:hAnsi="Times New Roman"/>
                <w:b/>
                <w:sz w:val="24"/>
                <w:szCs w:val="24"/>
              </w:rPr>
              <w:t xml:space="preserve">Az igazolási módok felsorolása és rövid leírása: </w:t>
            </w:r>
          </w:p>
          <w:p w:rsidR="00EA0C8F" w:rsidRPr="002F1562" w:rsidRDefault="00EA0C8F" w:rsidP="00EA0C8F">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A Kbt. 114. § (2) bekezdése alapján a Kbt. 67. § (1) bekezdés szerinti nyilatkozatban </w:t>
            </w:r>
            <w:r w:rsidRPr="002F1562">
              <w:rPr>
                <w:rFonts w:ascii="Times New Roman" w:hAnsi="Times New Roman"/>
                <w:b/>
                <w:sz w:val="24"/>
                <w:szCs w:val="24"/>
              </w:rPr>
              <w:t>az előzetes ellenőrzés során</w:t>
            </w:r>
            <w:r w:rsidRPr="002F1562">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2F1562">
              <w:rPr>
                <w:rFonts w:ascii="Times New Roman" w:hAnsi="Times New Roman"/>
                <w:b/>
                <w:sz w:val="24"/>
                <w:szCs w:val="24"/>
              </w:rPr>
              <w:t>utólagos igazolás</w:t>
            </w:r>
            <w:r w:rsidRPr="002F1562">
              <w:rPr>
                <w:rFonts w:ascii="Times New Roman" w:hAnsi="Times New Roman"/>
                <w:sz w:val="24"/>
                <w:szCs w:val="24"/>
              </w:rPr>
              <w:t>).</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A fentiekre tekintettel Ajánlattevő az </w:t>
            </w:r>
            <w:r w:rsidRPr="002F1562">
              <w:rPr>
                <w:rFonts w:ascii="Times New Roman" w:hAnsi="Times New Roman"/>
                <w:sz w:val="24"/>
                <w:szCs w:val="24"/>
                <w:u w:val="single"/>
              </w:rPr>
              <w:t>utólagos igazolás körében</w:t>
            </w:r>
            <w:r w:rsidRPr="002F1562">
              <w:rPr>
                <w:rFonts w:ascii="Times New Roman" w:hAnsi="Times New Roman"/>
                <w:sz w:val="24"/>
                <w:szCs w:val="24"/>
              </w:rPr>
              <w:t xml:space="preserve"> a pénzügyi és gazdasági alkalmasságát az alábbi dokumentumok benyújtásával tartozik igazolni:</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 a számlavezetés kezdő időpontja, </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az ajánlattételi felhívás megküldésétől visszafelé számított egy évben volt-e sorban-állítása,</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ha igen, hány alkalommal, és</w:t>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alkalmanként meghaladta-e a 15 napot.</w:t>
            </w:r>
            <w:r w:rsidRPr="002F1562">
              <w:rPr>
                <w:rFonts w:ascii="Times New Roman" w:hAnsi="Times New Roman"/>
                <w:sz w:val="24"/>
                <w:szCs w:val="24"/>
              </w:rPr>
              <w:br/>
            </w: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P.2.) a 321/2015. (X.30.) Korm. rendelet 19.§ (1) bekezdés b) pontja alapján az eljárást megindító ajánlattételi felhívás megküldésétől visszafelé számított </w:t>
            </w:r>
            <w:r w:rsidR="008B5B51" w:rsidRPr="002F1562">
              <w:rPr>
                <w:rFonts w:ascii="Times New Roman" w:hAnsi="Times New Roman"/>
                <w:sz w:val="24"/>
                <w:szCs w:val="24"/>
              </w:rPr>
              <w:t xml:space="preserve">három </w:t>
            </w:r>
            <w:r w:rsidRPr="002F1562">
              <w:rPr>
                <w:rFonts w:ascii="Times New Roman" w:hAnsi="Times New Roman"/>
                <w:sz w:val="24"/>
                <w:szCs w:val="24"/>
              </w:rPr>
              <w:t>üzleti évre vonatkozó – mellékletek nélküli – saját vagy jogelődje éves beszámolóját (ha az Ajánlattevő letelepedése szerinti ország joga előírja közzététe</w:t>
            </w:r>
            <w:r w:rsidR="008B5B51" w:rsidRPr="002F1562">
              <w:rPr>
                <w:rFonts w:ascii="Times New Roman" w:hAnsi="Times New Roman"/>
                <w:sz w:val="24"/>
                <w:szCs w:val="24"/>
              </w:rPr>
              <w:t>lét), amennyiben az utolsó három</w:t>
            </w:r>
            <w:r w:rsidRPr="002F1562">
              <w:rPr>
                <w:rFonts w:ascii="Times New Roman" w:hAnsi="Times New Roman"/>
                <w:sz w:val="24"/>
                <w:szCs w:val="24"/>
              </w:rPr>
              <w:t xml:space="preserve"> üzleti évének beszámoló adatai nem találhatóak meg a www.e-beszamolo.kim.gov.hu honlapon. A beszámoló elektronikus elérhetőségéről az Ajánlattevőnek nyilatkoznia kell az ajánlatban. </w:t>
            </w:r>
            <w:r w:rsidRPr="002F1562">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2F1562">
              <w:rPr>
                <w:rFonts w:ascii="Times New Roman" w:hAnsi="Times New Roman"/>
                <w:sz w:val="24"/>
                <w:szCs w:val="24"/>
              </w:rPr>
              <w:br/>
            </w:r>
            <w:r w:rsidRPr="002F1562">
              <w:rPr>
                <w:rFonts w:ascii="Times New Roman" w:hAnsi="Times New Roman"/>
                <w:sz w:val="24"/>
                <w:szCs w:val="24"/>
              </w:rPr>
              <w:br/>
              <w:t xml:space="preserve">Ha az Ajánlattevő a P.2) irattal azért nem rendelkezik az Ajánlatkérő által előírt teljes időszakban, mert az időszak kezdete után kezdte meg működését,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2F1562" w:rsidRDefault="004A203A" w:rsidP="004A203A">
            <w:pPr>
              <w:spacing w:after="0"/>
              <w:jc w:val="both"/>
              <w:rPr>
                <w:rFonts w:ascii="Times New Roman" w:hAnsi="Times New Roman"/>
                <w:sz w:val="24"/>
                <w:szCs w:val="24"/>
              </w:rPr>
            </w:pPr>
          </w:p>
          <w:p w:rsidR="004A203A" w:rsidRPr="002F1562" w:rsidRDefault="004A203A" w:rsidP="004A203A">
            <w:pPr>
              <w:spacing w:after="0"/>
              <w:jc w:val="both"/>
              <w:rPr>
                <w:rFonts w:ascii="Times New Roman" w:hAnsi="Times New Roman"/>
                <w:sz w:val="24"/>
                <w:szCs w:val="24"/>
              </w:rPr>
            </w:pPr>
            <w:r w:rsidRPr="002F1562">
              <w:rPr>
                <w:rFonts w:ascii="Times New Roman" w:hAnsi="Times New Roman"/>
                <w:sz w:val="24"/>
                <w:szCs w:val="24"/>
              </w:rPr>
              <w:t xml:space="preserve">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2F1562">
              <w:rPr>
                <w:rFonts w:ascii="Times New Roman" w:hAnsi="Times New Roman"/>
                <w:caps/>
                <w:sz w:val="24"/>
                <w:szCs w:val="24"/>
              </w:rPr>
              <w:t>A</w:t>
            </w:r>
            <w:r w:rsidRPr="002F1562">
              <w:rPr>
                <w:rFonts w:ascii="Times New Roman" w:hAnsi="Times New Roman"/>
                <w:sz w:val="24"/>
                <w:szCs w:val="24"/>
              </w:rPr>
              <w:t xml:space="preserve">jánlatkérő </w:t>
            </w:r>
            <w:r w:rsidRPr="002F1562">
              <w:rPr>
                <w:rFonts w:ascii="Times New Roman" w:hAnsi="Times New Roman"/>
                <w:color w:val="000000"/>
                <w:sz w:val="24"/>
                <w:szCs w:val="24"/>
              </w:rPr>
              <w:t xml:space="preserve">a </w:t>
            </w:r>
            <w:r w:rsidRPr="002F1562">
              <w:rPr>
                <w:rFonts w:ascii="Times New Roman" w:hAnsi="Times New Roman"/>
                <w:sz w:val="24"/>
                <w:szCs w:val="24"/>
              </w:rPr>
              <w:t xml:space="preserve">321/2015. (X. 30.) Korm. rendelet </w:t>
            </w:r>
            <w:r w:rsidRPr="002F1562">
              <w:rPr>
                <w:rFonts w:ascii="Times New Roman" w:hAnsi="Times New Roman"/>
                <w:color w:val="000000"/>
                <w:sz w:val="24"/>
                <w:szCs w:val="24"/>
              </w:rPr>
              <w:t>19. § (1) bekezdésben meghatározott dokumentumok benyújtása helyett (</w:t>
            </w:r>
            <w:r w:rsidRPr="002F1562">
              <w:rPr>
                <w:rFonts w:ascii="Times New Roman" w:hAnsi="Times New Roman"/>
                <w:sz w:val="24"/>
                <w:szCs w:val="24"/>
              </w:rPr>
              <w:t>321/2015. (X. 30.) Korm. rendelet 19. § (7) bekezdése).</w:t>
            </w:r>
          </w:p>
          <w:p w:rsidR="004A203A" w:rsidRPr="002F1562" w:rsidRDefault="004A203A" w:rsidP="004A203A">
            <w:pPr>
              <w:pStyle w:val="standard"/>
              <w:spacing w:line="276" w:lineRule="auto"/>
              <w:jc w:val="both"/>
              <w:rPr>
                <w:rFonts w:ascii="Times New Roman" w:hAnsi="Times New Roman"/>
                <w:color w:val="000000"/>
              </w:rPr>
            </w:pPr>
          </w:p>
          <w:p w:rsidR="00EA0C8F" w:rsidRPr="002F1562" w:rsidRDefault="004A203A" w:rsidP="004A203A">
            <w:pPr>
              <w:spacing w:after="0"/>
              <w:jc w:val="both"/>
              <w:rPr>
                <w:rFonts w:ascii="Times New Roman" w:hAnsi="Times New Roman"/>
                <w:sz w:val="24"/>
                <w:szCs w:val="24"/>
              </w:rPr>
            </w:pPr>
            <w:r w:rsidRPr="002F1562">
              <w:rPr>
                <w:rFonts w:ascii="Times New Roman" w:hAnsi="Times New Roman"/>
                <w:color w:val="000000"/>
              </w:rPr>
              <w:t xml:space="preserve">Ha a Magyar Kereskedelmi és Iparkamara vállalkozó kivitelezői névjegyzékében megjelenített, a </w:t>
            </w:r>
            <w:r w:rsidRPr="002F1562">
              <w:rPr>
                <w:rFonts w:ascii="Times New Roman" w:hAnsi="Times New Roman"/>
              </w:rPr>
              <w:t xml:space="preserve">321/2015. (X. 30.) Korm. rendelet 19. § </w:t>
            </w:r>
            <w:r w:rsidRPr="002F1562">
              <w:rPr>
                <w:rFonts w:ascii="Times New Roman" w:hAnsi="Times New Roman"/>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2F1562">
              <w:rPr>
                <w:rFonts w:ascii="Times New Roman" w:hAnsi="Times New Roman"/>
              </w:rPr>
              <w:t xml:space="preserve">321/2015. (X. 30.) Korm. rendelet </w:t>
            </w:r>
            <w:r w:rsidRPr="002F1562">
              <w:rPr>
                <w:rFonts w:ascii="Times New Roman" w:hAnsi="Times New Roman"/>
                <w:color w:val="000000"/>
              </w:rPr>
              <w:t>19. § (1) bekezdésben meghatározott dokumentumok benyújtása helyett (</w:t>
            </w:r>
            <w:r w:rsidRPr="002F1562">
              <w:rPr>
                <w:rFonts w:ascii="Times New Roman" w:hAnsi="Times New Roman"/>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2F1562" w:rsidRDefault="00EA0C8F" w:rsidP="00EA0C8F">
            <w:pPr>
              <w:spacing w:after="0"/>
              <w:jc w:val="both"/>
              <w:rPr>
                <w:rFonts w:ascii="Times New Roman" w:hAnsi="Times New Roman"/>
                <w:b/>
                <w:sz w:val="24"/>
                <w:szCs w:val="24"/>
              </w:rPr>
            </w:pPr>
            <w:r w:rsidRPr="002F1562">
              <w:rPr>
                <w:rFonts w:ascii="Times New Roman" w:hAnsi="Times New Roman"/>
                <w:b/>
                <w:sz w:val="24"/>
                <w:szCs w:val="24"/>
              </w:rPr>
              <w:t xml:space="preserve">Alkalmassági </w:t>
            </w:r>
            <w:proofErr w:type="gramStart"/>
            <w:r w:rsidRPr="002F1562">
              <w:rPr>
                <w:rFonts w:ascii="Times New Roman" w:hAnsi="Times New Roman"/>
                <w:b/>
                <w:sz w:val="24"/>
                <w:szCs w:val="24"/>
              </w:rPr>
              <w:t>minimumkövetelmény(</w:t>
            </w:r>
            <w:proofErr w:type="spellStart"/>
            <w:proofErr w:type="gramEnd"/>
            <w:r w:rsidRPr="002F1562">
              <w:rPr>
                <w:rFonts w:ascii="Times New Roman" w:hAnsi="Times New Roman"/>
                <w:b/>
                <w:sz w:val="24"/>
                <w:szCs w:val="24"/>
              </w:rPr>
              <w:t>ek</w:t>
            </w:r>
            <w:proofErr w:type="spellEnd"/>
            <w:r w:rsidRPr="002F1562">
              <w:rPr>
                <w:rFonts w:ascii="Times New Roman" w:hAnsi="Times New Roman"/>
                <w:b/>
                <w:sz w:val="24"/>
                <w:szCs w:val="24"/>
              </w:rPr>
              <w:t xml:space="preserve">) meghatározása: </w:t>
            </w:r>
          </w:p>
          <w:p w:rsidR="00EA0C8F" w:rsidRPr="002F1562" w:rsidRDefault="00EA0C8F" w:rsidP="00EA0C8F">
            <w:pPr>
              <w:spacing w:after="0"/>
              <w:jc w:val="both"/>
              <w:rPr>
                <w:rFonts w:ascii="Times New Roman" w:hAnsi="Times New Roman"/>
                <w:sz w:val="24"/>
                <w:szCs w:val="24"/>
              </w:rPr>
            </w:pPr>
          </w:p>
          <w:p w:rsidR="00EA0C8F" w:rsidRPr="006876CE" w:rsidRDefault="006876CE" w:rsidP="00EA0C8F">
            <w:pPr>
              <w:spacing w:after="0"/>
              <w:jc w:val="both"/>
              <w:rPr>
                <w:rFonts w:ascii="Times New Roman" w:hAnsi="Times New Roman"/>
                <w:b/>
                <w:sz w:val="24"/>
                <w:szCs w:val="24"/>
                <w:u w:val="single"/>
              </w:rPr>
            </w:pPr>
            <w:r>
              <w:rPr>
                <w:rFonts w:ascii="Times New Roman" w:hAnsi="Times New Roman"/>
                <w:b/>
                <w:sz w:val="24"/>
                <w:szCs w:val="24"/>
                <w:u w:val="single"/>
              </w:rPr>
              <w:t>Valamennyi rész estén a</w:t>
            </w:r>
            <w:r w:rsidR="00EA0C8F" w:rsidRPr="002F1562">
              <w:rPr>
                <w:rFonts w:ascii="Times New Roman" w:hAnsi="Times New Roman"/>
                <w:sz w:val="24"/>
                <w:szCs w:val="24"/>
              </w:rPr>
              <w:t>lkalmatlannak minősül az Ajánlattevő, ha</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b/>
                <w:sz w:val="24"/>
                <w:szCs w:val="24"/>
              </w:rPr>
            </w:pPr>
            <w:r w:rsidRPr="002F1562">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2F1562">
              <w:rPr>
                <w:rFonts w:ascii="Times New Roman" w:hAnsi="Times New Roman"/>
                <w:b/>
                <w:sz w:val="24"/>
                <w:szCs w:val="24"/>
              </w:rPr>
              <w:t>sorban állítása volt.</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sorba állítás fogalmát a pénzforgalmi szolgáltatás nyújtásáról szóló 2009. évi LXXXV. törvény 2. § 25. pontja határozza meg.</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P.2.) </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 saját vagy jogelődje éves </w:t>
            </w:r>
            <w:r w:rsidR="004A203A" w:rsidRPr="002F1562">
              <w:rPr>
                <w:rFonts w:ascii="Times New Roman" w:hAnsi="Times New Roman"/>
                <w:sz w:val="24"/>
                <w:szCs w:val="24"/>
              </w:rPr>
              <w:t xml:space="preserve">beszámolójának adatai szerint az </w:t>
            </w:r>
            <w:r w:rsidR="004A203A" w:rsidRPr="002F1562">
              <w:rPr>
                <w:rFonts w:ascii="Times New Roman" w:hAnsi="Times New Roman"/>
                <w:b/>
                <w:sz w:val="24"/>
                <w:szCs w:val="24"/>
              </w:rPr>
              <w:t xml:space="preserve">adózott </w:t>
            </w:r>
            <w:r w:rsidRPr="002F1562">
              <w:rPr>
                <w:rFonts w:ascii="Times New Roman" w:hAnsi="Times New Roman"/>
                <w:b/>
                <w:sz w:val="24"/>
                <w:szCs w:val="24"/>
              </w:rPr>
              <w:t>eredmény</w:t>
            </w:r>
            <w:r w:rsidRPr="002F1562">
              <w:rPr>
                <w:rFonts w:ascii="Times New Roman" w:hAnsi="Times New Roman"/>
                <w:sz w:val="24"/>
                <w:szCs w:val="24"/>
              </w:rPr>
              <w:t xml:space="preserve"> az eljárást megindító felhívás megküldésétől visszafelé számított 3 üzleti év bármelyikében negatív volt. </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w:t>
            </w:r>
            <w:r w:rsidR="006876CE">
              <w:rPr>
                <w:rFonts w:ascii="Times New Roman" w:hAnsi="Times New Roman"/>
                <w:sz w:val="24"/>
                <w:szCs w:val="24"/>
              </w:rPr>
              <w:t>deje alatt nem érte el: nettó 1</w:t>
            </w:r>
            <w:r w:rsidR="004A203A" w:rsidRPr="002F1562">
              <w:rPr>
                <w:rFonts w:ascii="Times New Roman" w:hAnsi="Times New Roman"/>
                <w:sz w:val="24"/>
                <w:szCs w:val="24"/>
              </w:rPr>
              <w:t>0</w:t>
            </w:r>
            <w:r w:rsidRPr="002F1562">
              <w:rPr>
                <w:rFonts w:ascii="Times New Roman" w:hAnsi="Times New Roman"/>
                <w:sz w:val="24"/>
                <w:szCs w:val="24"/>
              </w:rPr>
              <w:t xml:space="preserve"> millió Ft-ot</w:t>
            </w:r>
            <w:r w:rsidR="006876CE">
              <w:rPr>
                <w:rFonts w:ascii="Times New Roman" w:hAnsi="Times New Roman"/>
                <w:sz w:val="24"/>
                <w:szCs w:val="24"/>
              </w:rPr>
              <w:t>, részenként</w:t>
            </w:r>
            <w:r w:rsidRPr="002F1562">
              <w:rPr>
                <w:rFonts w:ascii="Times New Roman" w:hAnsi="Times New Roman"/>
                <w:sz w:val="24"/>
                <w:szCs w:val="24"/>
              </w:rPr>
              <w: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br/>
              <w:t>Ajánlatkérő az alábbit érti a „működésének ideje” alatt: A tevékenység megkezdésétől az ajánlat benyújtásáig eltelt időszak.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65. § (6) bekezdés szerint az előírt alkalmassági követelményeknek a közös ajánlattevők együttesen is megfelelhetnek.</w:t>
            </w:r>
            <w:r w:rsidRPr="002F1562">
              <w:rPr>
                <w:rFonts w:ascii="Times New Roman" w:hAnsi="Times New Roman"/>
                <w:sz w:val="24"/>
                <w:szCs w:val="24"/>
              </w:rPr>
              <w:br/>
            </w:r>
            <w:r w:rsidRPr="002F1562">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2F1562">
              <w:rPr>
                <w:rFonts w:ascii="Times New Roman" w:hAnsi="Times New Roman"/>
                <w:sz w:val="24"/>
                <w:szCs w:val="24"/>
              </w:rPr>
              <w:t>ezen</w:t>
            </w:r>
            <w:proofErr w:type="gramEnd"/>
            <w:r w:rsidRPr="002F1562">
              <w:rPr>
                <w:rFonts w:ascii="Times New Roman" w:hAnsi="Times New Roman"/>
                <w:sz w:val="24"/>
                <w:szCs w:val="24"/>
              </w:rPr>
              <w:t xml:space="preserve"> szervezet erőforrására vagy arra is támaszkodik.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2F1562">
              <w:rPr>
                <w:rFonts w:ascii="Times New Roman" w:hAnsi="Times New Roman"/>
                <w:sz w:val="24"/>
                <w:szCs w:val="24"/>
              </w:rPr>
              <w:t>-ában</w:t>
            </w:r>
            <w:proofErr w:type="spellEnd"/>
            <w:r w:rsidRPr="002F1562">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2F1562">
              <w:rPr>
                <w:rFonts w:ascii="Times New Roman" w:hAnsi="Times New Roman"/>
                <w:sz w:val="24"/>
                <w:szCs w:val="24"/>
              </w:rPr>
              <w:br/>
            </w:r>
            <w:r w:rsidRPr="002F1562">
              <w:rPr>
                <w:rFonts w:ascii="Times New Roman" w:hAnsi="Times New Roman"/>
                <w:sz w:val="24"/>
                <w:szCs w:val="24"/>
              </w:rPr>
              <w:br/>
              <w:t xml:space="preserve">A Kbt. 65. § (11)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xml:space="preserve">. </w:t>
            </w:r>
            <w:proofErr w:type="gramStart"/>
            <w:r w:rsidRPr="002F1562">
              <w:rPr>
                <w:rFonts w:ascii="Times New Roman" w:hAnsi="Times New Roman"/>
                <w:sz w:val="24"/>
                <w:szCs w:val="24"/>
              </w:rPr>
              <w:t>szerint</w:t>
            </w:r>
            <w:proofErr w:type="gramEnd"/>
            <w:r w:rsidRPr="002F1562">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tc>
      </w:tr>
      <w:tr w:rsidR="00EA0C8F" w:rsidRPr="002F1562" w:rsidTr="00A71B78">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2F1562" w:rsidRDefault="00EA0C8F" w:rsidP="00622BEC">
            <w:pPr>
              <w:spacing w:after="0"/>
              <w:jc w:val="center"/>
              <w:rPr>
                <w:rFonts w:ascii="Times New Roman" w:hAnsi="Times New Roman"/>
                <w:b/>
                <w:sz w:val="24"/>
                <w:szCs w:val="24"/>
              </w:rPr>
            </w:pPr>
            <w:r w:rsidRPr="002F1562">
              <w:rPr>
                <w:rFonts w:ascii="Times New Roman" w:hAnsi="Times New Roman"/>
                <w:b/>
                <w:sz w:val="24"/>
                <w:szCs w:val="24"/>
              </w:rPr>
              <w:t>Műszaki, illetve szakmai alkalmasság</w:t>
            </w:r>
          </w:p>
        </w:tc>
      </w:tr>
      <w:tr w:rsidR="00EA0C8F" w:rsidRPr="002F1562" w:rsidTr="00A71B78">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Az igazolási módok felsorolása és rövid leírása: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M.1) a 321/2015. (X. 30.) Korm. rendelet 21. § (2) bekezdés a) pontja alapján ajánlattevőnek csatolnia kell az eljárást megindító felhívás megküldésétől visszafelé számított megelőző 5 év vonatkozásában a közbeszerzés tárgya szerinti referenciát. (</w:t>
            </w:r>
            <w:proofErr w:type="gramStart"/>
            <w:r w:rsidRPr="002F1562">
              <w:rPr>
                <w:rFonts w:ascii="Times New Roman" w:hAnsi="Times New Roman"/>
                <w:sz w:val="24"/>
                <w:szCs w:val="24"/>
              </w:rPr>
              <w:t>A referenciaigazolást olyan adattartalommal kell csatolni, hogy abból az alkalmasság megállapítható legyen, amely tartalmazza legalább az alábbi adatokat: az építési beruházás tárgya, közös Ajánlattevőként történt teljesítés esetén az igazolást benyújtó teljesítésének százalékos aránya és a saját teljesítés értéke, teljesítés ideje (kezdő és befejező időpontját) és helye, a szerződést kötő másik fél, a kapcsolattartó adatai, mennyiségi adatok, melyből az alkalmasság megállapítható; továbbá nyilatkozni kell arról, hogy a teljesítés az előírásoknak és szerződésnek megfelelően történt-e.)</w:t>
            </w:r>
            <w:proofErr w:type="gramEnd"/>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referenciát a 321/2015. (X. 30.) Korm. rendelet 23. § alapján a 22. § (3) bekezdése szerint kell igazolni (a szerződést kötő másik fél által kiadott igazolással).</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nyilatkozatnak tartalmazni kell az alábbiakat: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neve,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annak a pozíciónak a megjelölése, amely pozícióba a szakembert bevonni kívánja,</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fenti nyilatkozathoz csatolni kell továbbá:</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végzettségét igazoló okiratok másolatát, valamint,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saját kezűleg aláírt szakmai önéletrajzát, melynek tartalmaznia kell az alábbiakat:</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 szakember neve, címe, végzettsége,</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annak a munkaadónak, foglalkoztatónak a neve, akivel/amellyel az adott szakember munkaviszonyban áll,</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szakmai tapasztalat ismertetése (Év/Hónap megjelölésben),</w:t>
            </w: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 a szakember kifejezett nyilatkozata arról, hogy az ajánlattevő nyertessége esetén rendelkezésre áll, közreműködik a </w:t>
            </w:r>
            <w:proofErr w:type="gramStart"/>
            <w:r w:rsidRPr="002F1562">
              <w:rPr>
                <w:rFonts w:ascii="Times New Roman" w:hAnsi="Times New Roman"/>
                <w:sz w:val="24"/>
                <w:szCs w:val="24"/>
              </w:rPr>
              <w:t>teljesítésben</w:t>
            </w:r>
            <w:proofErr w:type="gramEnd"/>
            <w:r w:rsidRPr="002F1562">
              <w:rPr>
                <w:rFonts w:ascii="Times New Roman" w:hAnsi="Times New Roman"/>
                <w:sz w:val="24"/>
                <w:szCs w:val="24"/>
              </w:rPr>
              <w:t xml:space="preserve"> az ajánlatban szereplő pozícióban, és nincs más olyan kötelezettsége a teljesítés időszakában, amely a szerződés teljesítésében való munkavégzését bármilyen szempontból akadályozná.</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Azokban az esetekben, amelyekben a 321/2015. (X. 30.) Korm. rendelet 28.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és 36.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meghatározott minősített ajánlattevők hivatalos jegyzéke - figyelemmel a 30.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és 39. §</w:t>
            </w:r>
            <w:proofErr w:type="spellStart"/>
            <w:r w:rsidRPr="002F1562">
              <w:rPr>
                <w:rFonts w:ascii="Times New Roman" w:hAnsi="Times New Roman"/>
                <w:sz w:val="24"/>
                <w:szCs w:val="24"/>
              </w:rPr>
              <w:t>-ban</w:t>
            </w:r>
            <w:proofErr w:type="spellEnd"/>
            <w:r w:rsidRPr="002F1562">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Alkalmassági </w:t>
            </w:r>
            <w:proofErr w:type="gramStart"/>
            <w:r w:rsidRPr="002F1562">
              <w:rPr>
                <w:rFonts w:ascii="Times New Roman" w:hAnsi="Times New Roman"/>
                <w:sz w:val="24"/>
                <w:szCs w:val="24"/>
              </w:rPr>
              <w:t>minimumkövetelmény(</w:t>
            </w:r>
            <w:proofErr w:type="spellStart"/>
            <w:proofErr w:type="gramEnd"/>
            <w:r w:rsidRPr="002F1562">
              <w:rPr>
                <w:rFonts w:ascii="Times New Roman" w:hAnsi="Times New Roman"/>
                <w:sz w:val="24"/>
                <w:szCs w:val="24"/>
              </w:rPr>
              <w:t>ek</w:t>
            </w:r>
            <w:proofErr w:type="spellEnd"/>
            <w:r w:rsidRPr="002F1562">
              <w:rPr>
                <w:rFonts w:ascii="Times New Roman" w:hAnsi="Times New Roman"/>
                <w:sz w:val="24"/>
                <w:szCs w:val="24"/>
              </w:rPr>
              <w:t xml:space="preserve">): </w:t>
            </w:r>
          </w:p>
          <w:p w:rsidR="001911FA" w:rsidRDefault="001911FA" w:rsidP="006876CE">
            <w:pPr>
              <w:spacing w:after="0"/>
              <w:jc w:val="both"/>
              <w:rPr>
                <w:rFonts w:ascii="Times New Roman" w:hAnsi="Times New Roman"/>
                <w:sz w:val="24"/>
                <w:szCs w:val="24"/>
              </w:rPr>
            </w:pPr>
          </w:p>
          <w:p w:rsidR="001911FA" w:rsidRPr="006876CE" w:rsidRDefault="001911FA" w:rsidP="001911FA">
            <w:pPr>
              <w:spacing w:after="0"/>
              <w:jc w:val="both"/>
              <w:rPr>
                <w:rFonts w:ascii="Times New Roman" w:hAnsi="Times New Roman"/>
                <w:b/>
                <w:sz w:val="24"/>
                <w:szCs w:val="24"/>
                <w:u w:val="single"/>
              </w:rPr>
            </w:pPr>
            <w:r>
              <w:rPr>
                <w:rFonts w:ascii="Times New Roman" w:hAnsi="Times New Roman"/>
                <w:b/>
                <w:sz w:val="24"/>
                <w:szCs w:val="24"/>
                <w:u w:val="single"/>
              </w:rPr>
              <w:t>Valamennyi rész estén a</w:t>
            </w:r>
            <w:r w:rsidRPr="002F1562">
              <w:rPr>
                <w:rFonts w:ascii="Times New Roman" w:hAnsi="Times New Roman"/>
                <w:sz w:val="24"/>
                <w:szCs w:val="24"/>
              </w:rPr>
              <w:t>lkalmatlannak minősül az Ajánlattevő, ha</w:t>
            </w:r>
          </w:p>
          <w:p w:rsidR="00175F0E" w:rsidRPr="000F5343" w:rsidRDefault="00EA0C8F" w:rsidP="006876CE">
            <w:pPr>
              <w:spacing w:after="0"/>
              <w:jc w:val="both"/>
              <w:rPr>
                <w:rFonts w:ascii="Times New Roman" w:eastAsia="Times New Roman" w:hAnsi="Times New Roman"/>
                <w:b/>
                <w:bCs/>
                <w:sz w:val="24"/>
                <w:szCs w:val="24"/>
                <w:lang w:eastAsia="hu-HU"/>
              </w:rPr>
            </w:pPr>
            <w:r w:rsidRPr="002F1562">
              <w:rPr>
                <w:rFonts w:ascii="Times New Roman" w:hAnsi="Times New Roman"/>
                <w:sz w:val="24"/>
                <w:szCs w:val="24"/>
              </w:rPr>
              <w:br/>
            </w:r>
            <w:r w:rsidRPr="002F1562">
              <w:rPr>
                <w:rFonts w:ascii="Times New Roman" w:hAnsi="Times New Roman"/>
                <w:sz w:val="24"/>
                <w:szCs w:val="24"/>
              </w:rPr>
              <w:br/>
              <w:t xml:space="preserve">M.1.) </w:t>
            </w:r>
            <w:r w:rsidR="001911FA" w:rsidRPr="000F5343">
              <w:rPr>
                <w:rFonts w:ascii="Times New Roman" w:hAnsi="Times New Roman"/>
                <w:sz w:val="24"/>
                <w:szCs w:val="24"/>
              </w:rPr>
              <w:t xml:space="preserve">részenként </w:t>
            </w:r>
            <w:r w:rsidRPr="000F5343">
              <w:rPr>
                <w:rFonts w:ascii="Times New Roman" w:hAnsi="Times New Roman"/>
                <w:sz w:val="24"/>
                <w:szCs w:val="24"/>
              </w:rPr>
              <w:t xml:space="preserve">nem rendelkezik az eljárást megindító felhívás feladásától visszafelé számított öt megelőző évben (60 hónapban) befejezett, műszaki átadás-átvétellel lezárt, </w:t>
            </w:r>
            <w:r w:rsidR="006876CE" w:rsidRPr="000F5343">
              <w:rPr>
                <w:rFonts w:ascii="Times New Roman" w:hAnsi="Times New Roman"/>
                <w:sz w:val="24"/>
                <w:szCs w:val="24"/>
              </w:rPr>
              <w:t xml:space="preserve">legalább </w:t>
            </w:r>
            <w:r w:rsidR="006876CE" w:rsidRPr="000F5343">
              <w:rPr>
                <w:rFonts w:ascii="Times New Roman" w:eastAsia="Times New Roman" w:hAnsi="Times New Roman"/>
                <w:b/>
                <w:bCs/>
                <w:sz w:val="24"/>
                <w:szCs w:val="24"/>
                <w:lang w:eastAsia="hu-HU"/>
              </w:rPr>
              <w:t xml:space="preserve">80 db, legalább 150x180 cm méretű </w:t>
            </w:r>
            <w:r w:rsidR="00E95418" w:rsidRPr="000F5343">
              <w:rPr>
                <w:rFonts w:ascii="Times New Roman" w:eastAsia="Times New Roman" w:hAnsi="Times New Roman"/>
                <w:b/>
                <w:bCs/>
                <w:sz w:val="24"/>
                <w:szCs w:val="24"/>
                <w:lang w:eastAsia="hu-HU"/>
              </w:rPr>
              <w:t xml:space="preserve">vagy 2,7 m2-t felületet meghaladó </w:t>
            </w:r>
            <w:bookmarkStart w:id="10" w:name="_GoBack"/>
            <w:bookmarkEnd w:id="10"/>
            <w:r w:rsidR="006876CE" w:rsidRPr="000F5343">
              <w:rPr>
                <w:rFonts w:ascii="Times New Roman" w:eastAsia="Times New Roman" w:hAnsi="Times New Roman"/>
                <w:b/>
                <w:bCs/>
                <w:sz w:val="24"/>
                <w:szCs w:val="24"/>
                <w:lang w:eastAsia="hu-HU"/>
              </w:rPr>
              <w:t>műanyag ablak beszerelésére vonatkozó referenciával.</w:t>
            </w:r>
          </w:p>
          <w:p w:rsidR="006876CE" w:rsidRPr="000F5343" w:rsidRDefault="006876CE" w:rsidP="006876CE">
            <w:pPr>
              <w:spacing w:after="0"/>
              <w:jc w:val="both"/>
              <w:rPr>
                <w:rFonts w:ascii="Times New Roman" w:hAnsi="Times New Roman"/>
                <w:sz w:val="24"/>
                <w:szCs w:val="24"/>
              </w:rPr>
            </w:pPr>
          </w:p>
          <w:p w:rsidR="006876CE" w:rsidRPr="000F5343" w:rsidRDefault="00EA0C8F" w:rsidP="00EA0C8F">
            <w:pPr>
              <w:spacing w:after="0"/>
              <w:jc w:val="both"/>
              <w:rPr>
                <w:rFonts w:ascii="Times New Roman" w:hAnsi="Times New Roman"/>
                <w:sz w:val="24"/>
                <w:szCs w:val="24"/>
              </w:rPr>
            </w:pPr>
            <w:r w:rsidRPr="000F5343">
              <w:rPr>
                <w:rFonts w:ascii="Times New Roman" w:hAnsi="Times New Roman"/>
                <w:sz w:val="24"/>
                <w:szCs w:val="24"/>
              </w:rPr>
              <w:t>A fenti referencia-követelmény egy vagy több</w:t>
            </w:r>
            <w:r w:rsidR="006876CE" w:rsidRPr="000F5343">
              <w:rPr>
                <w:rFonts w:ascii="Times New Roman" w:hAnsi="Times New Roman"/>
                <w:sz w:val="24"/>
                <w:szCs w:val="24"/>
              </w:rPr>
              <w:t>, de legfeljebb 2</w:t>
            </w:r>
            <w:r w:rsidRPr="000F5343">
              <w:rPr>
                <w:rFonts w:ascii="Times New Roman" w:hAnsi="Times New Roman"/>
                <w:sz w:val="24"/>
                <w:szCs w:val="24"/>
              </w:rPr>
              <w:t xml:space="preserve"> referenciával </w:t>
            </w:r>
            <w:r w:rsidR="00011673" w:rsidRPr="000F5343">
              <w:rPr>
                <w:rFonts w:ascii="Times New Roman" w:hAnsi="Times New Roman"/>
                <w:sz w:val="24"/>
                <w:szCs w:val="24"/>
              </w:rPr>
              <w:t xml:space="preserve">is teljesíthető. </w:t>
            </w:r>
          </w:p>
          <w:p w:rsidR="00EA0C8F" w:rsidRPr="000F5343" w:rsidRDefault="00EA0C8F" w:rsidP="00EA0C8F">
            <w:pPr>
              <w:spacing w:after="0"/>
              <w:jc w:val="both"/>
              <w:rPr>
                <w:rFonts w:ascii="Times New Roman" w:hAnsi="Times New Roman"/>
                <w:sz w:val="24"/>
                <w:szCs w:val="24"/>
              </w:rPr>
            </w:pPr>
          </w:p>
          <w:p w:rsidR="00EA0C8F" w:rsidRPr="000F5343" w:rsidRDefault="00EA0C8F" w:rsidP="00EA0C8F">
            <w:pPr>
              <w:spacing w:after="0"/>
              <w:jc w:val="both"/>
              <w:rPr>
                <w:rFonts w:ascii="Times New Roman" w:hAnsi="Times New Roman"/>
                <w:sz w:val="24"/>
                <w:szCs w:val="24"/>
              </w:rPr>
            </w:pPr>
            <w:r w:rsidRPr="000F5343">
              <w:rPr>
                <w:rFonts w:ascii="Times New Roman" w:hAnsi="Times New Roman"/>
                <w:sz w:val="24"/>
                <w:szCs w:val="24"/>
              </w:rPr>
              <w:t>Az ajánlatkérő a vizsgált időszak alatt befejezett, de legfeljebb nyolc éven belül megkezdett, építési beruházásokat veszi figyelembe.</w:t>
            </w:r>
          </w:p>
          <w:p w:rsidR="00EA0C8F" w:rsidRPr="000F5343" w:rsidRDefault="00EA0C8F" w:rsidP="00EA0C8F">
            <w:pPr>
              <w:spacing w:after="0"/>
              <w:jc w:val="both"/>
              <w:rPr>
                <w:rFonts w:ascii="Times New Roman" w:hAnsi="Times New Roman"/>
                <w:sz w:val="24"/>
                <w:szCs w:val="24"/>
              </w:rPr>
            </w:pPr>
          </w:p>
          <w:p w:rsidR="00EA0C8F" w:rsidRPr="000F5343" w:rsidRDefault="00EA0C8F" w:rsidP="00EA0C8F">
            <w:pPr>
              <w:spacing w:after="0"/>
              <w:jc w:val="both"/>
              <w:rPr>
                <w:rFonts w:ascii="Times New Roman" w:hAnsi="Times New Roman"/>
                <w:sz w:val="24"/>
                <w:szCs w:val="24"/>
              </w:rPr>
            </w:pPr>
            <w:r w:rsidRPr="000F5343">
              <w:rPr>
                <w:rFonts w:ascii="Times New Roman" w:hAnsi="Times New Roman"/>
                <w:sz w:val="24"/>
                <w:szCs w:val="24"/>
              </w:rPr>
              <w:t>Az ajánlatkérő a teljesítés igazolásaként köteles elfogadni annak igazolását is, ha a referencia követelményben foglalt eredmény vagy tevékenység a szerződés részteljesítéseként valósult meg.</w:t>
            </w:r>
          </w:p>
          <w:p w:rsidR="00EA0C8F" w:rsidRPr="000F5343" w:rsidRDefault="00EA0C8F" w:rsidP="00EA0C8F">
            <w:pPr>
              <w:spacing w:after="0"/>
              <w:jc w:val="both"/>
              <w:rPr>
                <w:rFonts w:ascii="Times New Roman" w:hAnsi="Times New Roman"/>
                <w:sz w:val="24"/>
                <w:szCs w:val="24"/>
              </w:rPr>
            </w:pPr>
          </w:p>
          <w:p w:rsidR="00EA0C8F" w:rsidRPr="000F5343" w:rsidRDefault="00EA0C8F" w:rsidP="00EA0C8F">
            <w:pPr>
              <w:spacing w:after="0"/>
              <w:jc w:val="both"/>
              <w:rPr>
                <w:rFonts w:ascii="Times New Roman" w:hAnsi="Times New Roman"/>
                <w:sz w:val="24"/>
                <w:szCs w:val="24"/>
              </w:rPr>
            </w:pPr>
            <w:r w:rsidRPr="000F5343">
              <w:rPr>
                <w:rFonts w:ascii="Times New Roman" w:hAnsi="Times New Roman"/>
                <w:sz w:val="24"/>
                <w:szCs w:val="24"/>
              </w:rPr>
              <w:t xml:space="preserve">M2. </w:t>
            </w:r>
            <w:r w:rsidR="001911FA" w:rsidRPr="000F5343">
              <w:rPr>
                <w:rFonts w:ascii="Times New Roman" w:hAnsi="Times New Roman"/>
                <w:sz w:val="24"/>
                <w:szCs w:val="24"/>
              </w:rPr>
              <w:t xml:space="preserve">részenként </w:t>
            </w:r>
            <w:r w:rsidRPr="000F5343">
              <w:rPr>
                <w:rFonts w:ascii="Times New Roman" w:hAnsi="Times New Roman"/>
                <w:sz w:val="24"/>
                <w:szCs w:val="24"/>
              </w:rPr>
              <w:t xml:space="preserve">nem rendelkezik legalább </w:t>
            </w:r>
          </w:p>
          <w:p w:rsidR="00EA0C8F" w:rsidRPr="000F5343" w:rsidRDefault="00EA0C8F" w:rsidP="00EA0C8F">
            <w:pPr>
              <w:spacing w:after="0"/>
              <w:jc w:val="both"/>
              <w:rPr>
                <w:rFonts w:ascii="Times New Roman" w:hAnsi="Times New Roman"/>
                <w:sz w:val="24"/>
                <w:szCs w:val="24"/>
              </w:rPr>
            </w:pPr>
          </w:p>
          <w:p w:rsidR="001911FA" w:rsidRPr="001911FA" w:rsidRDefault="001911FA" w:rsidP="001911FA">
            <w:pPr>
              <w:spacing w:after="0" w:line="240" w:lineRule="auto"/>
              <w:jc w:val="both"/>
              <w:rPr>
                <w:rFonts w:ascii="Times New Roman" w:eastAsia="Times New Roman" w:hAnsi="Times New Roman"/>
                <w:sz w:val="24"/>
                <w:szCs w:val="24"/>
                <w:lang w:eastAsia="hu-HU"/>
              </w:rPr>
            </w:pPr>
            <w:r w:rsidRPr="000F5343">
              <w:rPr>
                <w:rFonts w:ascii="Times New Roman" w:eastAsia="Times New Roman" w:hAnsi="Times New Roman"/>
                <w:sz w:val="24"/>
                <w:szCs w:val="24"/>
                <w:lang w:eastAsia="hu-HU"/>
              </w:rPr>
              <w:t>-1 fő szakember, aki Végzettség: a 266/2013. (VII.11.) Korm. rendelet szerinti „</w:t>
            </w:r>
            <w:r w:rsidRPr="000F5343">
              <w:rPr>
                <w:rFonts w:ascii="Times New Roman" w:eastAsia="Times New Roman" w:hAnsi="Times New Roman"/>
                <w:b/>
                <w:sz w:val="24"/>
                <w:szCs w:val="24"/>
                <w:lang w:eastAsia="hu-HU"/>
              </w:rPr>
              <w:t>MV-É</w:t>
            </w:r>
            <w:r w:rsidRPr="000F5343">
              <w:rPr>
                <w:rFonts w:ascii="Times New Roman" w:eastAsia="Times New Roman" w:hAnsi="Times New Roman"/>
                <w:sz w:val="24"/>
                <w:szCs w:val="24"/>
                <w:lang w:eastAsia="hu-HU"/>
              </w:rPr>
              <w:t>” kategóriájú felelős műszaki vezetői jogosultság megszerzéséhez szükséges, a 266/2013. (VII.11.) Korm. rendelet 1. mellékletének IV. Felelős műszaki vezetés 1. Rész 2) pontjában meghatározott végzettséggel, vagy érvényes, a 266/2013. (VII.11.) Korm. rendelet szerinti „MV-É” felelős műszaki vezetői (vagy a hatályos átsorolás előtti, azzal egyenértékű</w:t>
            </w:r>
            <w:r w:rsidRPr="001911FA">
              <w:rPr>
                <w:rFonts w:ascii="Times New Roman" w:eastAsia="Times New Roman" w:hAnsi="Times New Roman"/>
                <w:sz w:val="24"/>
                <w:szCs w:val="24"/>
                <w:lang w:eastAsia="hu-HU"/>
              </w:rPr>
              <w:t>) jogosultsággal rendelkezik.</w:t>
            </w:r>
          </w:p>
          <w:p w:rsidR="001911FA" w:rsidRPr="001911FA" w:rsidRDefault="001911FA" w:rsidP="001911FA">
            <w:pPr>
              <w:spacing w:after="0" w:line="240" w:lineRule="auto"/>
              <w:jc w:val="both"/>
              <w:rPr>
                <w:rFonts w:ascii="Times New Roman" w:eastAsia="Times New Roman" w:hAnsi="Times New Roman"/>
                <w:sz w:val="24"/>
                <w:szCs w:val="24"/>
                <w:lang w:eastAsia="hu-HU"/>
              </w:rPr>
            </w:pPr>
          </w:p>
          <w:p w:rsidR="001911FA" w:rsidRPr="001911FA" w:rsidRDefault="001911FA" w:rsidP="001911FA">
            <w:pPr>
              <w:spacing w:after="0" w:line="240" w:lineRule="auto"/>
              <w:jc w:val="both"/>
              <w:rPr>
                <w:rFonts w:ascii="Times New Roman" w:eastAsia="Times New Roman" w:hAnsi="Times New Roman"/>
                <w:sz w:val="24"/>
                <w:szCs w:val="24"/>
                <w:lang w:eastAsia="hu-HU"/>
              </w:rPr>
            </w:pPr>
            <w:r w:rsidRPr="001911FA">
              <w:rPr>
                <w:rFonts w:ascii="Times New Roman" w:eastAsia="Times New Roman" w:hAnsi="Times New Roman"/>
                <w:sz w:val="24"/>
                <w:szCs w:val="24"/>
                <w:lang w:eastAsia="hu-HU"/>
              </w:rPr>
              <w:t>Szakmai gyakorlat: a 266/2013. (VII.11.) Korm. rendelet szerinti „MV-É” kategóriájú felelős műszaki vezetői jogosultság megszerzéséhez szükséges, a 266/2013. (VII.11.) Korm. rendelet 1. mellékletének IV. Felelős műszaki vezetés 1. Rész 2) pontjában meghatározott gyakorlattal, vagy érvényes, a 266/2013. (VII. 11.) Korm. rendelet szerinti „MV-É” kategóriájú felelős műszaki vezetői (vagy a hatályos átsorolás előtti, azzal egyenértékű) jogosultsággal rendelkezik.</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A Kbt. 65. § (6) bekezdés szerint az előírt alkalmassági követelményeknek a közös ajánlattevők együttesen is megfelelhetnek.</w:t>
            </w:r>
            <w:r w:rsidRPr="002F1562">
              <w:rPr>
                <w:rFonts w:ascii="Times New Roman" w:hAnsi="Times New Roman"/>
                <w:sz w:val="24"/>
                <w:szCs w:val="24"/>
              </w:rPr>
              <w:br/>
            </w:r>
            <w:r w:rsidRPr="002F1562">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2F1562">
              <w:rPr>
                <w:rFonts w:ascii="Times New Roman" w:hAnsi="Times New Roman"/>
                <w:sz w:val="24"/>
                <w:szCs w:val="24"/>
              </w:rPr>
              <w:t>ezen</w:t>
            </w:r>
            <w:proofErr w:type="gramEnd"/>
            <w:r w:rsidRPr="002F1562">
              <w:rPr>
                <w:rFonts w:ascii="Times New Roman" w:hAnsi="Times New Roman"/>
                <w:sz w:val="24"/>
                <w:szCs w:val="24"/>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r w:rsidRPr="002F1562">
              <w:rPr>
                <w:rFonts w:ascii="Times New Roman" w:hAnsi="Times New Roman"/>
                <w:sz w:val="24"/>
                <w:szCs w:val="24"/>
              </w:rPr>
              <w:t xml:space="preserve">A Kbt. 65. § (9) bekezdése alapján a 321/2015. (X. 30.) </w:t>
            </w:r>
            <w:proofErr w:type="gramStart"/>
            <w:r w:rsidRPr="002F1562">
              <w:rPr>
                <w:rFonts w:ascii="Times New Roman" w:hAnsi="Times New Roman"/>
                <w:sz w:val="24"/>
                <w:szCs w:val="24"/>
              </w:rPr>
              <w:t>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proofErr w:type="gramEnd"/>
            <w:r w:rsidRPr="002F1562">
              <w:rPr>
                <w:rFonts w:ascii="Times New Roman" w:hAnsi="Times New Roman"/>
                <w:sz w:val="24"/>
                <w:szCs w:val="24"/>
              </w:rPr>
              <w:t xml:space="preserve">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2F1562">
              <w:rPr>
                <w:rFonts w:ascii="Times New Roman" w:hAnsi="Times New Roman"/>
                <w:sz w:val="24"/>
                <w:szCs w:val="24"/>
              </w:rPr>
              <w:br/>
            </w:r>
            <w:r w:rsidRPr="002F1562">
              <w:rPr>
                <w:rFonts w:ascii="Times New Roman" w:hAnsi="Times New Roman"/>
                <w:sz w:val="24"/>
                <w:szCs w:val="24"/>
              </w:rPr>
              <w:br/>
              <w:t xml:space="preserve">A Kbt. 65. § (11)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xml:space="preserve">. </w:t>
            </w:r>
            <w:proofErr w:type="gramStart"/>
            <w:r w:rsidRPr="002F1562">
              <w:rPr>
                <w:rFonts w:ascii="Times New Roman" w:hAnsi="Times New Roman"/>
                <w:sz w:val="24"/>
                <w:szCs w:val="24"/>
              </w:rPr>
              <w:t>szerint</w:t>
            </w:r>
            <w:proofErr w:type="gramEnd"/>
            <w:r w:rsidRPr="002F1562">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2F1562" w:rsidRDefault="00EA0C8F" w:rsidP="00EA0C8F">
            <w:pPr>
              <w:spacing w:after="0"/>
              <w:jc w:val="both"/>
              <w:rPr>
                <w:rFonts w:ascii="Times New Roman" w:hAnsi="Times New Roman"/>
                <w:sz w:val="24"/>
                <w:szCs w:val="24"/>
              </w:rPr>
            </w:pPr>
          </w:p>
          <w:p w:rsidR="00EA0C8F" w:rsidRPr="002F1562" w:rsidRDefault="00EA0C8F" w:rsidP="00EA0C8F">
            <w:pPr>
              <w:spacing w:after="0"/>
              <w:jc w:val="both"/>
              <w:rPr>
                <w:rFonts w:ascii="Times New Roman" w:hAnsi="Times New Roman"/>
                <w:sz w:val="24"/>
                <w:szCs w:val="24"/>
              </w:rPr>
            </w:pPr>
          </w:p>
        </w:tc>
      </w:tr>
    </w:tbl>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6876CE">
      <w:pPr>
        <w:pStyle w:val="NormlWeb"/>
        <w:numPr>
          <w:ilvl w:val="0"/>
          <w:numId w:val="1"/>
        </w:numPr>
        <w:spacing w:before="0" w:beforeAutospacing="0" w:after="0" w:afterAutospacing="0" w:line="276" w:lineRule="auto"/>
        <w:ind w:left="567" w:right="120" w:hanging="567"/>
        <w:jc w:val="both"/>
        <w:rPr>
          <w:b/>
        </w:rPr>
      </w:pPr>
      <w:bookmarkStart w:id="11" w:name="pr1020"/>
      <w:r w:rsidRPr="002F1562">
        <w:rPr>
          <w:b/>
        </w:rPr>
        <w:t>Az ajánlattételi határidő</w:t>
      </w:r>
      <w:bookmarkEnd w:id="11"/>
      <w:r w:rsidRPr="002F1562">
        <w:rPr>
          <w:b/>
        </w:rPr>
        <w:t>:</w:t>
      </w:r>
      <w:r w:rsidRPr="002F1562">
        <w:t xml:space="preserve"> </w:t>
      </w:r>
      <w:bookmarkStart w:id="12" w:name="pr1021"/>
    </w:p>
    <w:p w:rsidR="008E0523" w:rsidRPr="002F1562" w:rsidRDefault="008E0523" w:rsidP="008E0523">
      <w:pPr>
        <w:pStyle w:val="NormlWeb"/>
        <w:spacing w:before="0" w:beforeAutospacing="0" w:after="0" w:afterAutospacing="0" w:line="276" w:lineRule="auto"/>
        <w:ind w:left="720" w:right="120"/>
        <w:jc w:val="both"/>
      </w:pPr>
    </w:p>
    <w:p w:rsidR="008E0523" w:rsidRPr="002F1562" w:rsidRDefault="001911FA" w:rsidP="008E0523">
      <w:pPr>
        <w:pStyle w:val="NormlWeb"/>
        <w:spacing w:before="0" w:beforeAutospacing="0" w:after="0" w:afterAutospacing="0" w:line="276" w:lineRule="auto"/>
        <w:ind w:right="120"/>
        <w:jc w:val="both"/>
        <w:rPr>
          <w:b/>
        </w:rPr>
      </w:pPr>
      <w:r>
        <w:rPr>
          <w:b/>
        </w:rPr>
        <w:t xml:space="preserve">Ideje: </w:t>
      </w:r>
      <w:r w:rsidRPr="001911FA">
        <w:rPr>
          <w:b/>
          <w:highlight w:val="yellow"/>
        </w:rPr>
        <w:t>2018</w:t>
      </w:r>
      <w:proofErr w:type="gramStart"/>
      <w:r w:rsidRPr="001911FA">
        <w:rPr>
          <w:b/>
          <w:highlight w:val="yellow"/>
        </w:rPr>
        <w:t>……………….</w:t>
      </w:r>
      <w:r w:rsidR="00D84CFA" w:rsidRPr="001911FA">
        <w:rPr>
          <w:b/>
          <w:highlight w:val="yellow"/>
        </w:rPr>
        <w:t>.</w:t>
      </w:r>
      <w:proofErr w:type="gramEnd"/>
      <w:r w:rsidR="00D84CFA" w:rsidRPr="001911FA">
        <w:rPr>
          <w:b/>
          <w:highlight w:val="yellow"/>
        </w:rPr>
        <w:t xml:space="preserve"> </w:t>
      </w:r>
      <w:r w:rsidR="008E0523" w:rsidRPr="001911FA">
        <w:rPr>
          <w:b/>
          <w:highlight w:val="yellow"/>
        </w:rPr>
        <w:t xml:space="preserve">nap </w:t>
      </w:r>
      <w:r w:rsidR="000761F9" w:rsidRPr="001911FA">
        <w:rPr>
          <w:b/>
          <w:highlight w:val="yellow"/>
        </w:rPr>
        <w:t>9</w:t>
      </w:r>
      <w:r w:rsidR="00B02117" w:rsidRPr="001911FA">
        <w:rPr>
          <w:b/>
          <w:highlight w:val="yellow"/>
        </w:rPr>
        <w:t>:3</w:t>
      </w:r>
      <w:r w:rsidR="008E0523" w:rsidRPr="001911FA">
        <w:rPr>
          <w:b/>
          <w:highlight w:val="yellow"/>
        </w:rPr>
        <w:t>0 óra</w:t>
      </w:r>
    </w:p>
    <w:p w:rsidR="008E0523" w:rsidRPr="002F1562" w:rsidRDefault="008E0523" w:rsidP="008E0523">
      <w:pPr>
        <w:pStyle w:val="NormlWeb"/>
        <w:spacing w:before="0" w:beforeAutospacing="0" w:after="0" w:afterAutospacing="0" w:line="276" w:lineRule="auto"/>
        <w:ind w:right="120"/>
        <w:jc w:val="both"/>
        <w:rPr>
          <w:b/>
        </w:rPr>
      </w:pPr>
    </w:p>
    <w:p w:rsidR="008E0523" w:rsidRPr="002F1562" w:rsidRDefault="008E0523" w:rsidP="006876CE">
      <w:pPr>
        <w:pStyle w:val="NormlWeb"/>
        <w:numPr>
          <w:ilvl w:val="0"/>
          <w:numId w:val="1"/>
        </w:numPr>
        <w:spacing w:before="0" w:beforeAutospacing="0" w:after="0" w:afterAutospacing="0" w:line="276" w:lineRule="auto"/>
        <w:ind w:left="567" w:right="119" w:hanging="567"/>
        <w:jc w:val="both"/>
      </w:pPr>
      <w:r w:rsidRPr="002F1562">
        <w:rPr>
          <w:b/>
        </w:rPr>
        <w:t>Az ajánlat benyújtásának cím</w:t>
      </w:r>
      <w:bookmarkEnd w:id="12"/>
      <w:r w:rsidRPr="002F1562">
        <w:rPr>
          <w:b/>
        </w:rPr>
        <w:t>e:</w:t>
      </w:r>
    </w:p>
    <w:p w:rsidR="008E0523" w:rsidRPr="002F1562" w:rsidRDefault="008E0523" w:rsidP="008E0523">
      <w:pPr>
        <w:pStyle w:val="NormlWeb"/>
        <w:spacing w:before="0" w:beforeAutospacing="0" w:after="0" w:afterAutospacing="0" w:line="276" w:lineRule="auto"/>
        <w:ind w:right="119"/>
        <w:jc w:val="both"/>
      </w:pPr>
      <w:r w:rsidRPr="002F1562">
        <w:t>Budapest Főváros XIV. Kerület Zugló Önkormányzata</w:t>
      </w:r>
    </w:p>
    <w:p w:rsidR="008E0523" w:rsidRPr="002F1562" w:rsidRDefault="008E0523" w:rsidP="008E0523">
      <w:pPr>
        <w:pStyle w:val="NormlWeb"/>
        <w:spacing w:before="0" w:beforeAutospacing="0" w:after="0" w:afterAutospacing="0"/>
        <w:ind w:right="119"/>
        <w:jc w:val="both"/>
      </w:pPr>
      <w:r w:rsidRPr="002F1562">
        <w:t xml:space="preserve">1145 Budapest, </w:t>
      </w:r>
      <w:proofErr w:type="spellStart"/>
      <w:r w:rsidRPr="002F1562">
        <w:t>Pétervárad</w:t>
      </w:r>
      <w:proofErr w:type="spellEnd"/>
      <w:r w:rsidRPr="002F1562">
        <w:t xml:space="preserve"> utca 2. III. emelet </w:t>
      </w:r>
      <w:r w:rsidRPr="002F1562">
        <w:rPr>
          <w:b/>
        </w:rPr>
        <w:t>3</w:t>
      </w:r>
      <w:r w:rsidR="00922270" w:rsidRPr="002F1562">
        <w:rPr>
          <w:b/>
        </w:rPr>
        <w:t>16</w:t>
      </w:r>
      <w:r w:rsidRPr="002F1562">
        <w:rPr>
          <w:b/>
        </w:rPr>
        <w:t>. szoba</w:t>
      </w:r>
    </w:p>
    <w:p w:rsidR="008E0523" w:rsidRPr="002F1562" w:rsidRDefault="008E0523" w:rsidP="008E0523">
      <w:pPr>
        <w:pStyle w:val="NormlWeb"/>
        <w:spacing w:before="0" w:beforeAutospacing="0" w:after="0" w:afterAutospacing="0"/>
        <w:ind w:right="119"/>
        <w:jc w:val="both"/>
        <w:rPr>
          <w:rFonts w:eastAsia="Calibri"/>
          <w:color w:val="000000"/>
          <w:lang w:eastAsia="en-US"/>
        </w:rPr>
      </w:pPr>
    </w:p>
    <w:p w:rsidR="008E0523" w:rsidRPr="002F1562" w:rsidRDefault="008E0523" w:rsidP="006876CE">
      <w:pPr>
        <w:pStyle w:val="NormlWeb"/>
        <w:numPr>
          <w:ilvl w:val="0"/>
          <w:numId w:val="1"/>
        </w:numPr>
        <w:spacing w:before="0" w:beforeAutospacing="0" w:after="0" w:afterAutospacing="0" w:line="276" w:lineRule="auto"/>
        <w:ind w:left="567" w:right="120" w:hanging="567"/>
        <w:jc w:val="both"/>
        <w:rPr>
          <w:b/>
        </w:rPr>
      </w:pPr>
      <w:bookmarkStart w:id="13" w:name="pr1022"/>
      <w:r w:rsidRPr="002F1562">
        <w:rPr>
          <w:b/>
        </w:rPr>
        <w:t>Az ajánlattétel nyelve:</w:t>
      </w:r>
      <w:r w:rsidRPr="002F1562">
        <w:t xml:space="preserve"> magyar</w:t>
      </w:r>
    </w:p>
    <w:p w:rsidR="008E0523" w:rsidRPr="002F1562" w:rsidRDefault="008E0523" w:rsidP="008E0523">
      <w:pPr>
        <w:pStyle w:val="NormlWeb"/>
        <w:spacing w:before="0" w:beforeAutospacing="0" w:after="0" w:afterAutospacing="0" w:line="276" w:lineRule="auto"/>
        <w:ind w:right="120"/>
        <w:jc w:val="both"/>
      </w:pP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r w:rsidRPr="002F1562">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r w:rsidRPr="002F1562">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2F1562" w:rsidRDefault="008E0523" w:rsidP="008E0523">
      <w:pPr>
        <w:autoSpaceDE w:val="0"/>
        <w:autoSpaceDN w:val="0"/>
        <w:adjustRightInd w:val="0"/>
        <w:spacing w:after="0"/>
        <w:jc w:val="both"/>
        <w:rPr>
          <w:rFonts w:ascii="Times New Roman" w:hAnsi="Times New Roman"/>
          <w:color w:val="000000"/>
          <w:sz w:val="24"/>
          <w:szCs w:val="24"/>
        </w:rPr>
      </w:pPr>
    </w:p>
    <w:p w:rsidR="008E0523" w:rsidRPr="002F1562" w:rsidRDefault="008E0523" w:rsidP="008E0523">
      <w:pPr>
        <w:autoSpaceDE w:val="0"/>
        <w:autoSpaceDN w:val="0"/>
        <w:adjustRightInd w:val="0"/>
        <w:spacing w:after="0"/>
        <w:jc w:val="both"/>
        <w:rPr>
          <w:rFonts w:ascii="Times New Roman" w:hAnsi="Times New Roman"/>
          <w:b/>
          <w:bCs/>
          <w:color w:val="000000"/>
          <w:sz w:val="24"/>
          <w:szCs w:val="24"/>
        </w:rPr>
      </w:pPr>
      <w:r w:rsidRPr="002F1562">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2F1562" w:rsidRDefault="008E0523" w:rsidP="008E0523">
      <w:pPr>
        <w:pStyle w:val="NormlWeb"/>
        <w:spacing w:before="0" w:beforeAutospacing="0" w:after="0" w:afterAutospacing="0" w:line="276" w:lineRule="auto"/>
        <w:ind w:right="120"/>
        <w:jc w:val="both"/>
        <w:rPr>
          <w:b/>
        </w:rPr>
      </w:pPr>
      <w:r w:rsidRPr="002F1562">
        <w:t xml:space="preserve"> </w:t>
      </w:r>
      <w:bookmarkStart w:id="14" w:name="pr1023"/>
      <w:bookmarkEnd w:id="13"/>
    </w:p>
    <w:p w:rsidR="008E0523" w:rsidRPr="002F1562" w:rsidRDefault="008E0523" w:rsidP="006876CE">
      <w:pPr>
        <w:pStyle w:val="NormlWeb"/>
        <w:numPr>
          <w:ilvl w:val="0"/>
          <w:numId w:val="1"/>
        </w:numPr>
        <w:spacing w:before="0" w:beforeAutospacing="0" w:after="0" w:afterAutospacing="0" w:line="276" w:lineRule="auto"/>
        <w:ind w:left="748" w:right="120" w:hanging="748"/>
        <w:jc w:val="both"/>
      </w:pPr>
      <w:r w:rsidRPr="002F1562">
        <w:rPr>
          <w:b/>
        </w:rPr>
        <w:t xml:space="preserve">Az </w:t>
      </w:r>
      <w:proofErr w:type="gramStart"/>
      <w:r w:rsidRPr="002F1562">
        <w:rPr>
          <w:b/>
        </w:rPr>
        <w:t>ajánlat(</w:t>
      </w:r>
      <w:proofErr w:type="gramEnd"/>
      <w:r w:rsidRPr="002F1562">
        <w:rPr>
          <w:b/>
        </w:rPr>
        <w:t>ok) felbontásának helye, idej</w:t>
      </w:r>
      <w:bookmarkEnd w:id="14"/>
      <w:r w:rsidRPr="002F1562">
        <w:rPr>
          <w:b/>
        </w:rPr>
        <w:t>e:</w:t>
      </w:r>
    </w:p>
    <w:p w:rsidR="008E0523" w:rsidRPr="002F1562" w:rsidRDefault="008E0523" w:rsidP="008E0523">
      <w:pPr>
        <w:pStyle w:val="NormlWeb"/>
        <w:spacing w:before="0" w:beforeAutospacing="0" w:after="0" w:afterAutospacing="0" w:line="276" w:lineRule="auto"/>
        <w:ind w:right="120"/>
        <w:jc w:val="both"/>
        <w:rPr>
          <w:b/>
          <w:u w:val="single"/>
        </w:rPr>
      </w:pPr>
    </w:p>
    <w:p w:rsidR="008E0523" w:rsidRPr="002F1562" w:rsidRDefault="008E0523" w:rsidP="008E0523">
      <w:pPr>
        <w:pStyle w:val="NormlWeb"/>
        <w:spacing w:before="0" w:beforeAutospacing="0" w:after="0" w:afterAutospacing="0" w:line="276" w:lineRule="auto"/>
        <w:ind w:right="120"/>
        <w:jc w:val="both"/>
      </w:pPr>
      <w:r w:rsidRPr="002F1562">
        <w:rPr>
          <w:b/>
        </w:rPr>
        <w:t>Helye:</w:t>
      </w:r>
      <w:r w:rsidRPr="002F1562">
        <w:t xml:space="preserve"> Budapest Főváros XIV. Kerület Zugló Önkormányzata, </w:t>
      </w:r>
    </w:p>
    <w:p w:rsidR="008E0523" w:rsidRPr="002F1562" w:rsidRDefault="008E0523" w:rsidP="008E0523">
      <w:pPr>
        <w:pStyle w:val="NormlWeb"/>
        <w:spacing w:before="0" w:beforeAutospacing="0" w:after="0" w:afterAutospacing="0" w:line="276" w:lineRule="auto"/>
        <w:ind w:right="120"/>
        <w:jc w:val="both"/>
      </w:pPr>
      <w:r w:rsidRPr="002F1562">
        <w:t xml:space="preserve">1145 Budapest, </w:t>
      </w:r>
      <w:proofErr w:type="spellStart"/>
      <w:r w:rsidRPr="002F1562">
        <w:t>Pétervárad</w:t>
      </w:r>
      <w:proofErr w:type="spellEnd"/>
      <w:r w:rsidRPr="002F1562">
        <w:t xml:space="preserve"> utca 2. III. emelet </w:t>
      </w:r>
      <w:r w:rsidRPr="002F1562">
        <w:rPr>
          <w:b/>
        </w:rPr>
        <w:t>3</w:t>
      </w:r>
      <w:r w:rsidR="00922270" w:rsidRPr="002F1562">
        <w:rPr>
          <w:b/>
        </w:rPr>
        <w:t>16</w:t>
      </w:r>
      <w:r w:rsidRPr="002F1562">
        <w:rPr>
          <w:b/>
        </w:rPr>
        <w:t>. szoba</w:t>
      </w:r>
    </w:p>
    <w:p w:rsidR="008E0523" w:rsidRPr="002F1562" w:rsidRDefault="008E0523" w:rsidP="008E0523">
      <w:pPr>
        <w:pStyle w:val="NormlWeb"/>
        <w:spacing w:before="0" w:beforeAutospacing="0" w:after="0" w:afterAutospacing="0" w:line="276" w:lineRule="auto"/>
        <w:ind w:right="120"/>
        <w:jc w:val="both"/>
      </w:pPr>
    </w:p>
    <w:p w:rsidR="008E0523" w:rsidRDefault="008E0523" w:rsidP="008E0523">
      <w:pPr>
        <w:pStyle w:val="NormlWeb"/>
        <w:spacing w:before="0" w:beforeAutospacing="0" w:after="0" w:afterAutospacing="0" w:line="276" w:lineRule="auto"/>
        <w:ind w:right="120"/>
        <w:jc w:val="both"/>
        <w:rPr>
          <w:b/>
        </w:rPr>
      </w:pPr>
      <w:r w:rsidRPr="002F1562">
        <w:rPr>
          <w:b/>
        </w:rPr>
        <w:t>Ideje:</w:t>
      </w:r>
      <w:r w:rsidRPr="002F1562">
        <w:t xml:space="preserve"> </w:t>
      </w:r>
      <w:r w:rsidR="001911FA" w:rsidRPr="001911FA">
        <w:rPr>
          <w:b/>
          <w:highlight w:val="yellow"/>
        </w:rPr>
        <w:t>2018</w:t>
      </w:r>
      <w:proofErr w:type="gramStart"/>
      <w:r w:rsidR="001911FA" w:rsidRPr="001911FA">
        <w:rPr>
          <w:b/>
          <w:highlight w:val="yellow"/>
        </w:rPr>
        <w:t>………………..</w:t>
      </w:r>
      <w:proofErr w:type="gramEnd"/>
      <w:r w:rsidR="001911FA" w:rsidRPr="001911FA">
        <w:rPr>
          <w:b/>
          <w:highlight w:val="yellow"/>
        </w:rPr>
        <w:t xml:space="preserve"> nap 9:30 óra</w:t>
      </w:r>
    </w:p>
    <w:p w:rsidR="001911FA" w:rsidRPr="002F1562" w:rsidRDefault="001911FA" w:rsidP="008E0523">
      <w:pPr>
        <w:pStyle w:val="NormlWeb"/>
        <w:spacing w:before="0" w:beforeAutospacing="0" w:after="0" w:afterAutospacing="0" w:line="276" w:lineRule="auto"/>
        <w:ind w:right="120"/>
        <w:jc w:val="both"/>
      </w:pPr>
    </w:p>
    <w:p w:rsidR="008E0523" w:rsidRPr="002F1562" w:rsidRDefault="008E0523" w:rsidP="006876CE">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2F1562">
        <w:rPr>
          <w:rFonts w:ascii="Times New Roman" w:hAnsi="Times New Roman"/>
          <w:b/>
          <w:sz w:val="24"/>
          <w:szCs w:val="24"/>
        </w:rPr>
        <w:t>Az ajánlatok felbontásán jelenlétre jogosultak</w:t>
      </w:r>
      <w:bookmarkEnd w:id="15"/>
      <w:r w:rsidRPr="002F1562">
        <w:rPr>
          <w:rFonts w:ascii="Times New Roman" w:hAnsi="Times New Roman"/>
          <w:b/>
          <w:sz w:val="24"/>
          <w:szCs w:val="24"/>
        </w:rPr>
        <w:t>:</w:t>
      </w:r>
    </w:p>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2F1562">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2F1562" w:rsidRDefault="008E0523" w:rsidP="008E0523">
      <w:pPr>
        <w:spacing w:after="0"/>
        <w:ind w:left="357"/>
        <w:jc w:val="both"/>
        <w:rPr>
          <w:rFonts w:ascii="Times New Roman" w:hAnsi="Times New Roman"/>
          <w:b/>
          <w:sz w:val="24"/>
          <w:szCs w:val="24"/>
        </w:rPr>
      </w:pPr>
    </w:p>
    <w:p w:rsidR="008E0523" w:rsidRPr="002F1562" w:rsidRDefault="008E0523" w:rsidP="008E0523">
      <w:pPr>
        <w:pStyle w:val="Listaszerbekezds"/>
        <w:tabs>
          <w:tab w:val="right" w:leader="underscore" w:pos="9072"/>
        </w:tabs>
        <w:spacing w:after="0" w:line="240" w:lineRule="auto"/>
        <w:ind w:left="0"/>
        <w:contextualSpacing/>
        <w:jc w:val="both"/>
        <w:rPr>
          <w:rFonts w:ascii="Times New Roman" w:hAnsi="Times New Roman"/>
          <w:sz w:val="24"/>
          <w:szCs w:val="24"/>
        </w:rPr>
      </w:pPr>
      <w:r w:rsidRPr="002F1562">
        <w:rPr>
          <w:rFonts w:ascii="Times New Roman" w:hAnsi="Times New Roman"/>
          <w:sz w:val="24"/>
          <w:szCs w:val="24"/>
        </w:rPr>
        <w:t>A bontási eljárásra a Kbt. 68. § (1)-(2), valamint (4) és (6) bekezdéseiben foglaltak az irányadóak.</w:t>
      </w:r>
    </w:p>
    <w:p w:rsidR="008E0523" w:rsidRPr="002F1562" w:rsidRDefault="008E0523" w:rsidP="008E0523">
      <w:pPr>
        <w:spacing w:after="0"/>
        <w:ind w:left="357"/>
        <w:jc w:val="both"/>
        <w:rPr>
          <w:rFonts w:ascii="Times New Roman" w:hAnsi="Times New Roman"/>
          <w:b/>
          <w:sz w:val="24"/>
          <w:szCs w:val="24"/>
        </w:rPr>
      </w:pPr>
    </w:p>
    <w:p w:rsidR="008E0523" w:rsidRPr="002F1562" w:rsidRDefault="008E0523" w:rsidP="006876CE">
      <w:pPr>
        <w:numPr>
          <w:ilvl w:val="0"/>
          <w:numId w:val="1"/>
        </w:numPr>
        <w:spacing w:after="0"/>
        <w:ind w:left="709" w:hanging="709"/>
        <w:jc w:val="both"/>
        <w:rPr>
          <w:rFonts w:ascii="Times New Roman" w:eastAsia="Times New Roman" w:hAnsi="Times New Roman"/>
          <w:sz w:val="24"/>
          <w:szCs w:val="24"/>
          <w:lang w:eastAsia="hu-HU"/>
        </w:rPr>
      </w:pPr>
      <w:r w:rsidRPr="002F1562">
        <w:rPr>
          <w:rFonts w:ascii="Times New Roman" w:eastAsia="Times New Roman" w:hAnsi="Times New Roman"/>
          <w:b/>
          <w:sz w:val="24"/>
          <w:szCs w:val="24"/>
          <w:lang w:eastAsia="hu-HU"/>
        </w:rPr>
        <w:t>Ajánlati kötöttség minimális időtartama:</w:t>
      </w:r>
      <w:r w:rsidRPr="002F1562">
        <w:rPr>
          <w:rFonts w:ascii="Times New Roman" w:eastAsia="Times New Roman" w:hAnsi="Times New Roman"/>
          <w:sz w:val="24"/>
          <w:szCs w:val="24"/>
          <w:lang w:eastAsia="hu-HU"/>
        </w:rPr>
        <w:t xml:space="preserve"> 60 nap</w:t>
      </w:r>
    </w:p>
    <w:p w:rsidR="008E0523" w:rsidRPr="002F1562" w:rsidRDefault="008E0523" w:rsidP="008E0523">
      <w:pPr>
        <w:spacing w:after="0"/>
        <w:jc w:val="both"/>
        <w:rPr>
          <w:rFonts w:ascii="Times New Roman" w:eastAsia="Times New Roman" w:hAnsi="Times New Roman"/>
          <w:sz w:val="24"/>
          <w:szCs w:val="24"/>
          <w:lang w:eastAsia="hu-HU"/>
        </w:rPr>
      </w:pPr>
    </w:p>
    <w:p w:rsidR="008E0523" w:rsidRPr="002F1562" w:rsidRDefault="008E0523" w:rsidP="006876CE">
      <w:pPr>
        <w:pStyle w:val="NormlWeb"/>
        <w:numPr>
          <w:ilvl w:val="0"/>
          <w:numId w:val="1"/>
        </w:numPr>
        <w:spacing w:before="0" w:beforeAutospacing="0" w:after="0" w:afterAutospacing="0" w:line="276" w:lineRule="auto"/>
        <w:ind w:left="709" w:hanging="709"/>
        <w:jc w:val="both"/>
        <w:rPr>
          <w:b/>
        </w:rPr>
      </w:pPr>
      <w:bookmarkStart w:id="16" w:name="pr1019"/>
      <w:r w:rsidRPr="002F1562">
        <w:rPr>
          <w:b/>
        </w:rPr>
        <w:t>A hiánypótlás lehetőség</w:t>
      </w:r>
      <w:bookmarkEnd w:id="16"/>
      <w:r w:rsidRPr="002F1562">
        <w:rPr>
          <w:b/>
        </w:rPr>
        <w:t>e:</w:t>
      </w:r>
    </w:p>
    <w:p w:rsidR="008E0523" w:rsidRPr="002F1562" w:rsidRDefault="008E0523" w:rsidP="008E0523">
      <w:pPr>
        <w:pStyle w:val="NormlWeb"/>
        <w:spacing w:after="0"/>
        <w:jc w:val="both"/>
      </w:pPr>
      <w:r w:rsidRPr="002F1562">
        <w:t>Ajánlatkérő a hiánypótlásra a Kbt. 71. § szerint biztosít lehetőséget.</w:t>
      </w:r>
    </w:p>
    <w:p w:rsidR="008E0523" w:rsidRPr="002F1562" w:rsidRDefault="008E0523" w:rsidP="008E0523">
      <w:pPr>
        <w:pStyle w:val="NormlWeb"/>
        <w:spacing w:after="0"/>
        <w:jc w:val="both"/>
      </w:pPr>
      <w:r w:rsidRPr="002F1562">
        <w:t xml:space="preserve">A Kbt. 71. § (6) </w:t>
      </w:r>
      <w:proofErr w:type="spellStart"/>
      <w:r w:rsidRPr="002F1562">
        <w:t>bek</w:t>
      </w:r>
      <w:proofErr w:type="spellEnd"/>
      <w:r w:rsidRPr="002F1562">
        <w:t xml:space="preserve">. </w:t>
      </w:r>
      <w:proofErr w:type="gramStart"/>
      <w:r w:rsidRPr="002F1562">
        <w:t>szerint</w:t>
      </w:r>
      <w:proofErr w:type="gramEnd"/>
      <w:r w:rsidRPr="002F1562">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2F1562" w:rsidRDefault="008E0523" w:rsidP="006876CE">
      <w:pPr>
        <w:pStyle w:val="NormlWeb"/>
        <w:numPr>
          <w:ilvl w:val="0"/>
          <w:numId w:val="1"/>
        </w:numPr>
        <w:spacing w:before="0" w:beforeAutospacing="0" w:after="0" w:afterAutospacing="0" w:line="276" w:lineRule="auto"/>
        <w:ind w:left="709" w:right="119" w:hanging="709"/>
        <w:jc w:val="both"/>
      </w:pPr>
      <w:bookmarkStart w:id="17" w:name="pr1028"/>
      <w:r w:rsidRPr="002F1562">
        <w:rPr>
          <w:b/>
        </w:rPr>
        <w:t>További információk:</w:t>
      </w:r>
      <w:r w:rsidRPr="002F1562">
        <w:t xml:space="preserve"> </w:t>
      </w:r>
    </w:p>
    <w:p w:rsidR="008E0523" w:rsidRPr="002F1562" w:rsidRDefault="008E0523" w:rsidP="008E0523">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2F1562">
        <w:rPr>
          <w:rFonts w:ascii="Times New Roman" w:hAnsi="Times New Roman"/>
          <w:bCs/>
          <w:color w:val="000000"/>
          <w:sz w:val="24"/>
          <w:szCs w:val="24"/>
        </w:rPr>
        <w:t xml:space="preserve">Az ajánlatok benyújtásával kapcsolatos </w:t>
      </w:r>
      <w:r w:rsidRPr="002F1562">
        <w:rPr>
          <w:rFonts w:ascii="Times New Roman" w:hAnsi="Times New Roman"/>
          <w:b/>
          <w:bCs/>
          <w:color w:val="000000"/>
          <w:sz w:val="24"/>
          <w:szCs w:val="24"/>
        </w:rPr>
        <w:t>formai előírások</w:t>
      </w:r>
      <w:r w:rsidRPr="002F1562">
        <w:rPr>
          <w:rFonts w:ascii="Times New Roman" w:hAnsi="Times New Roman"/>
          <w:bCs/>
          <w:color w:val="000000"/>
          <w:sz w:val="24"/>
          <w:szCs w:val="24"/>
        </w:rPr>
        <w:t>:</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Cs/>
          <w:color w:val="000000"/>
          <w:sz w:val="24"/>
          <w:szCs w:val="24"/>
        </w:rPr>
        <w:t xml:space="preserve">Az ajánlatokat a Kbt. 66. § (1) bekezdése, valamint a 68. § (2) bekezdése alapján </w:t>
      </w:r>
      <w:r w:rsidRPr="002F1562">
        <w:rPr>
          <w:rFonts w:ascii="Times New Roman" w:hAnsi="Times New Roman"/>
          <w:bCs/>
          <w:color w:val="000000"/>
          <w:sz w:val="24"/>
          <w:szCs w:val="24"/>
          <w:u w:val="single"/>
        </w:rPr>
        <w:t>1 papír alapú</w:t>
      </w:r>
      <w:r w:rsidRPr="002F1562">
        <w:rPr>
          <w:rFonts w:ascii="Times New Roman" w:hAnsi="Times New Roman"/>
          <w:bCs/>
          <w:color w:val="000000"/>
          <w:sz w:val="24"/>
          <w:szCs w:val="24"/>
        </w:rPr>
        <w:t xml:space="preserve"> példányban írásban, magyar nyelven, illetve az eredeti papír alapú példányról készült </w:t>
      </w:r>
      <w:r w:rsidRPr="002F1562">
        <w:rPr>
          <w:rFonts w:ascii="Times New Roman" w:hAnsi="Times New Roman"/>
          <w:bCs/>
          <w:color w:val="000000"/>
          <w:sz w:val="24"/>
          <w:szCs w:val="24"/>
          <w:u w:val="single"/>
        </w:rPr>
        <w:t xml:space="preserve">1 db </w:t>
      </w:r>
      <w:proofErr w:type="spellStart"/>
      <w:r w:rsidRPr="002F1562">
        <w:rPr>
          <w:rFonts w:ascii="Times New Roman" w:hAnsi="Times New Roman"/>
          <w:bCs/>
          <w:color w:val="000000"/>
          <w:sz w:val="24"/>
          <w:szCs w:val="24"/>
          <w:u w:val="single"/>
        </w:rPr>
        <w:t>szkennelt</w:t>
      </w:r>
      <w:proofErr w:type="spellEnd"/>
      <w:r w:rsidRPr="002F1562">
        <w:rPr>
          <w:rFonts w:ascii="Times New Roman" w:hAnsi="Times New Roman"/>
          <w:bCs/>
          <w:color w:val="000000"/>
          <w:sz w:val="24"/>
          <w:szCs w:val="24"/>
          <w:u w:val="single"/>
        </w:rPr>
        <w:t xml:space="preserve"> </w:t>
      </w:r>
      <w:r w:rsidRPr="002F1562">
        <w:rPr>
          <w:rFonts w:ascii="Times New Roman" w:hAnsi="Times New Roman"/>
          <w:bCs/>
          <w:color w:val="000000"/>
          <w:sz w:val="24"/>
          <w:szCs w:val="24"/>
        </w:rPr>
        <w:t>(</w:t>
      </w:r>
      <w:proofErr w:type="spellStart"/>
      <w:r w:rsidRPr="002F1562">
        <w:rPr>
          <w:rFonts w:ascii="Times New Roman" w:hAnsi="Times New Roman"/>
          <w:bCs/>
          <w:color w:val="000000"/>
          <w:sz w:val="24"/>
          <w:szCs w:val="24"/>
        </w:rPr>
        <w:t>pdf</w:t>
      </w:r>
      <w:proofErr w:type="spellEnd"/>
      <w:r w:rsidRPr="002F1562">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2F1562">
        <w:rPr>
          <w:rFonts w:ascii="Times New Roman" w:hAnsi="Times New Roman"/>
          <w:bCs/>
          <w:color w:val="000000"/>
          <w:sz w:val="24"/>
          <w:szCs w:val="24"/>
        </w:rPr>
        <w:t>xls</w:t>
      </w:r>
      <w:proofErr w:type="spellEnd"/>
      <w:r w:rsidRPr="002F1562">
        <w:rPr>
          <w:rFonts w:ascii="Times New Roman" w:hAnsi="Times New Roman"/>
          <w:bCs/>
          <w:color w:val="000000"/>
          <w:sz w:val="24"/>
          <w:szCs w:val="24"/>
        </w:rPr>
        <w:t xml:space="preserve"> formátumban is be kell csatolni.</w:t>
      </w:r>
    </w:p>
    <w:p w:rsidR="008E0523" w:rsidRPr="002F1562" w:rsidRDefault="008E0523" w:rsidP="008E0523">
      <w:pPr>
        <w:pStyle w:val="Listaszerbekezds"/>
        <w:spacing w:after="0"/>
        <w:ind w:left="284"/>
        <w:jc w:val="both"/>
        <w:rPr>
          <w:rFonts w:ascii="Times New Roman" w:hAnsi="Times New Roman"/>
          <w:bCs/>
          <w:color w:val="000000"/>
          <w:sz w:val="24"/>
          <w:szCs w:val="24"/>
        </w:rPr>
      </w:pPr>
      <w:r w:rsidRPr="002F1562">
        <w:rPr>
          <w:rFonts w:ascii="Times New Roman" w:hAnsi="Times New Roman"/>
          <w:bCs/>
          <w:color w:val="000000"/>
          <w:sz w:val="24"/>
          <w:szCs w:val="24"/>
        </w:rPr>
        <w:t xml:space="preserve">A csomagolásra rá kell írni: </w:t>
      </w:r>
      <w:r w:rsidRPr="002F1562">
        <w:rPr>
          <w:rFonts w:ascii="Times New Roman" w:hAnsi="Times New Roman"/>
          <w:i/>
          <w:iCs/>
          <w:sz w:val="24"/>
          <w:szCs w:val="24"/>
        </w:rPr>
        <w:t>„</w:t>
      </w:r>
      <w:r w:rsidR="001911FA" w:rsidRPr="001911FA">
        <w:rPr>
          <w:rFonts w:ascii="Times New Roman" w:hAnsi="Times New Roman"/>
          <w:b/>
          <w:bCs/>
          <w:i/>
          <w:iCs/>
          <w:sz w:val="24"/>
          <w:szCs w:val="24"/>
        </w:rPr>
        <w:t>Intézményi (óvoda, bölcsőde) nyílászáró cserék</w:t>
      </w:r>
      <w:r w:rsidRPr="002F1562">
        <w:rPr>
          <w:rFonts w:ascii="Times New Roman" w:hAnsi="Times New Roman"/>
          <w:b/>
          <w:i/>
          <w:iCs/>
          <w:sz w:val="24"/>
          <w:szCs w:val="24"/>
        </w:rPr>
        <w:t>”</w:t>
      </w:r>
      <w:r w:rsidRPr="002F1562">
        <w:rPr>
          <w:rFonts w:ascii="Times New Roman" w:hAnsi="Times New Roman"/>
          <w:i/>
          <w:iCs/>
          <w:sz w:val="24"/>
          <w:szCs w:val="24"/>
        </w:rPr>
        <w:t>,</w:t>
      </w:r>
      <w:r w:rsidRPr="002F1562">
        <w:rPr>
          <w:rFonts w:ascii="Times New Roman" w:hAnsi="Times New Roman"/>
          <w:b/>
          <w:iCs/>
          <w:sz w:val="24"/>
          <w:szCs w:val="24"/>
        </w:rPr>
        <w:t xml:space="preserve"> </w:t>
      </w:r>
      <w:r w:rsidRPr="002F1562">
        <w:rPr>
          <w:rFonts w:ascii="Times New Roman" w:hAnsi="Times New Roman"/>
          <w:bCs/>
          <w:color w:val="000000"/>
          <w:sz w:val="24"/>
          <w:szCs w:val="24"/>
        </w:rPr>
        <w:t>valamint „</w:t>
      </w:r>
      <w:r w:rsidRPr="002F1562">
        <w:rPr>
          <w:rFonts w:ascii="Times New Roman" w:hAnsi="Times New Roman"/>
          <w:bCs/>
          <w:i/>
          <w:color w:val="000000"/>
          <w:sz w:val="24"/>
          <w:szCs w:val="24"/>
        </w:rPr>
        <w:t>Nem bontható fel az ajánlatok hivatalos bontási eljárásának megkezdése előtt!</w:t>
      </w:r>
      <w:r w:rsidRPr="002F1562">
        <w:rPr>
          <w:rFonts w:ascii="Times New Roman" w:hAnsi="Times New Roman"/>
          <w:bCs/>
          <w:color w:val="000000"/>
          <w:sz w:val="24"/>
          <w:szCs w:val="24"/>
        </w:rPr>
        <w:t>”.</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2F1562" w:rsidRDefault="008E0523" w:rsidP="008E0523">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2F1562">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2F1562">
        <w:rPr>
          <w:rFonts w:ascii="Times New Roman" w:hAnsi="Times New Roman"/>
          <w:bCs/>
          <w:color w:val="000000"/>
          <w:sz w:val="24"/>
          <w:szCs w:val="24"/>
        </w:rPr>
        <w:t xml:space="preserve">. </w:t>
      </w:r>
    </w:p>
    <w:p w:rsidR="008E0523" w:rsidRPr="002F1562"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2F1562">
        <w:rPr>
          <w:rFonts w:ascii="Times New Roman" w:hAnsi="Times New Roman" w:cs="Times New Roman"/>
        </w:rPr>
        <w:t>Az ajánlat összeállításának minden költsége az Ajánlattevőt terheli.</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Ajánlatkérő a Kbt. 114. § (6) bekezdés alapján biztosítja a </w:t>
      </w:r>
      <w:r w:rsidRPr="002F1562">
        <w:rPr>
          <w:rFonts w:ascii="Times New Roman" w:hAnsi="Times New Roman"/>
          <w:b/>
          <w:sz w:val="24"/>
          <w:szCs w:val="24"/>
        </w:rPr>
        <w:t>kiegészítő tájékoztatás</w:t>
      </w:r>
      <w:r w:rsidRPr="002F1562">
        <w:rPr>
          <w:rFonts w:ascii="Times New Roman" w:hAnsi="Times New Roman"/>
          <w:sz w:val="24"/>
          <w:szCs w:val="24"/>
        </w:rPr>
        <w:t xml:space="preserve"> lehetőségét.</w:t>
      </w:r>
    </w:p>
    <w:p w:rsidR="008E0523" w:rsidRPr="002F1562" w:rsidRDefault="008E0523" w:rsidP="008E0523">
      <w:pPr>
        <w:pStyle w:val="Listaszerbekezds"/>
        <w:spacing w:after="0"/>
        <w:ind w:left="284"/>
        <w:jc w:val="both"/>
        <w:rPr>
          <w:rFonts w:ascii="Times New Roman" w:hAnsi="Times New Roman"/>
          <w:sz w:val="24"/>
          <w:szCs w:val="24"/>
        </w:rPr>
      </w:pPr>
      <w:r w:rsidRPr="002F1562">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2F1562" w:rsidRDefault="008E0523" w:rsidP="00B02117">
      <w:pPr>
        <w:pStyle w:val="Listaszerbekezds"/>
        <w:spacing w:after="0"/>
        <w:ind w:left="284"/>
        <w:jc w:val="both"/>
        <w:rPr>
          <w:rFonts w:ascii="Times New Roman" w:hAnsi="Times New Roman"/>
          <w:sz w:val="24"/>
          <w:szCs w:val="24"/>
        </w:rPr>
      </w:pPr>
      <w:r w:rsidRPr="002F1562">
        <w:rPr>
          <w:rFonts w:ascii="Times New Roman" w:hAnsi="Times New Roman"/>
          <w:sz w:val="24"/>
          <w:szCs w:val="24"/>
        </w:rPr>
        <w:t xml:space="preserve">E-mail: </w:t>
      </w:r>
      <w:hyperlink r:id="rId9" w:history="1">
        <w:r w:rsidRPr="002F1562">
          <w:rPr>
            <w:rStyle w:val="Hiperhivatkozs"/>
            <w:rFonts w:ascii="Times New Roman" w:hAnsi="Times New Roman"/>
            <w:sz w:val="24"/>
            <w:szCs w:val="24"/>
          </w:rPr>
          <w:t>napholcz.jozsef@zuglo.hu</w:t>
        </w:r>
      </w:hyperlink>
    </w:p>
    <w:p w:rsidR="008E0523" w:rsidRPr="002F1562" w:rsidRDefault="008E0523" w:rsidP="00B02117">
      <w:pPr>
        <w:pStyle w:val="Listaszerbekezds"/>
        <w:spacing w:after="0"/>
        <w:ind w:left="284"/>
        <w:jc w:val="both"/>
        <w:rPr>
          <w:rFonts w:ascii="Times New Roman" w:hAnsi="Times New Roman"/>
          <w:sz w:val="24"/>
          <w:szCs w:val="24"/>
        </w:rPr>
      </w:pPr>
      <w:r w:rsidRPr="002F1562">
        <w:rPr>
          <w:rFonts w:ascii="Times New Roman" w:hAnsi="Times New Roman"/>
          <w:sz w:val="24"/>
          <w:szCs w:val="24"/>
        </w:rPr>
        <w:t>Az ajánlatok részszempontok szerinti tartalmi elemeinek értékelése során alsó és felső határa: 1-100</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w:t>
      </w:r>
      <w:r w:rsidRPr="002F1562">
        <w:rPr>
          <w:rFonts w:ascii="Times New Roman" w:hAnsi="Times New Roman"/>
          <w:b/>
          <w:sz w:val="24"/>
          <w:szCs w:val="24"/>
        </w:rPr>
        <w:t xml:space="preserve">módszer </w:t>
      </w:r>
      <w:r w:rsidRPr="002F1562">
        <w:rPr>
          <w:rFonts w:ascii="Times New Roman" w:hAnsi="Times New Roman"/>
          <w:sz w:val="24"/>
          <w:szCs w:val="24"/>
        </w:rPr>
        <w:t>(módszerek) ismertetése, amellyel az ajánlatkérő megadja a 11) pont szerinti ponthatárok közötti pontszámot:</w:t>
      </w:r>
    </w:p>
    <w:p w:rsidR="008E0523" w:rsidRPr="002F1562" w:rsidRDefault="008E0523" w:rsidP="008E0523">
      <w:pPr>
        <w:pStyle w:val="Listaszerbekezds"/>
        <w:numPr>
          <w:ilvl w:val="0"/>
          <w:numId w:val="4"/>
        </w:numPr>
        <w:spacing w:after="0"/>
        <w:contextualSpacing/>
        <w:jc w:val="both"/>
        <w:rPr>
          <w:rFonts w:ascii="Times New Roman" w:hAnsi="Times New Roman"/>
          <w:sz w:val="24"/>
          <w:szCs w:val="24"/>
        </w:rPr>
      </w:pPr>
      <w:proofErr w:type="spellStart"/>
      <w:r w:rsidRPr="002F1562">
        <w:rPr>
          <w:rFonts w:ascii="Times New Roman" w:hAnsi="Times New Roman"/>
          <w:sz w:val="24"/>
          <w:szCs w:val="24"/>
        </w:rPr>
        <w:t>Szumma</w:t>
      </w:r>
      <w:proofErr w:type="spellEnd"/>
      <w:r w:rsidRPr="002F1562">
        <w:rPr>
          <w:rFonts w:ascii="Times New Roman" w:hAnsi="Times New Roman"/>
          <w:sz w:val="24"/>
          <w:szCs w:val="24"/>
        </w:rPr>
        <w:t xml:space="preserve"> vállalási ár (nettó HUF) – </w:t>
      </w:r>
      <w:r w:rsidRPr="002F1562">
        <w:rPr>
          <w:rFonts w:ascii="Times New Roman" w:hAnsi="Times New Roman"/>
          <w:b/>
          <w:sz w:val="24"/>
          <w:szCs w:val="24"/>
        </w:rPr>
        <w:t>fordított értékarányosítás</w:t>
      </w:r>
    </w:p>
    <w:p w:rsidR="008E0523" w:rsidRPr="002F1562" w:rsidRDefault="008E0523" w:rsidP="008E0523">
      <w:pPr>
        <w:pStyle w:val="Listaszerbekezds"/>
        <w:numPr>
          <w:ilvl w:val="0"/>
          <w:numId w:val="4"/>
        </w:numPr>
        <w:spacing w:after="0"/>
        <w:contextualSpacing/>
        <w:jc w:val="both"/>
        <w:rPr>
          <w:rFonts w:ascii="Times New Roman" w:hAnsi="Times New Roman"/>
          <w:b/>
          <w:sz w:val="24"/>
          <w:szCs w:val="24"/>
        </w:rPr>
      </w:pPr>
      <w:r w:rsidRPr="002F1562">
        <w:rPr>
          <w:rFonts w:ascii="Times New Roman" w:hAnsi="Times New Roman"/>
          <w:sz w:val="24"/>
          <w:szCs w:val="24"/>
        </w:rPr>
        <w:t>Jótállás id</w:t>
      </w:r>
      <w:r w:rsidR="00B02117" w:rsidRPr="002F1562">
        <w:rPr>
          <w:rFonts w:ascii="Times New Roman" w:hAnsi="Times New Roman"/>
          <w:sz w:val="24"/>
          <w:szCs w:val="24"/>
        </w:rPr>
        <w:t>őtartama (hónap, mely minimum 24</w:t>
      </w:r>
      <w:r w:rsidRPr="002F1562">
        <w:rPr>
          <w:rFonts w:ascii="Times New Roman" w:hAnsi="Times New Roman"/>
          <w:sz w:val="24"/>
          <w:szCs w:val="24"/>
        </w:rPr>
        <w:t xml:space="preserve">, maximum 60 hónap) </w:t>
      </w:r>
      <w:r w:rsidRPr="002F1562">
        <w:rPr>
          <w:rFonts w:ascii="Times New Roman" w:hAnsi="Times New Roman"/>
          <w:b/>
          <w:sz w:val="24"/>
          <w:szCs w:val="24"/>
        </w:rPr>
        <w:t>pontkiosztás módszere</w:t>
      </w:r>
    </w:p>
    <w:p w:rsidR="008E0523" w:rsidRPr="001911FA" w:rsidRDefault="008E0523" w:rsidP="008E0523">
      <w:pPr>
        <w:pStyle w:val="Listaszerbekezds"/>
        <w:numPr>
          <w:ilvl w:val="0"/>
          <w:numId w:val="4"/>
        </w:numPr>
        <w:spacing w:after="0"/>
        <w:contextualSpacing/>
        <w:jc w:val="both"/>
        <w:rPr>
          <w:rFonts w:ascii="Times New Roman" w:hAnsi="Times New Roman"/>
          <w:sz w:val="24"/>
          <w:szCs w:val="24"/>
        </w:rPr>
      </w:pPr>
      <w:r w:rsidRPr="002F1562">
        <w:rPr>
          <w:rFonts w:ascii="Times New Roman" w:hAnsi="Times New Roman"/>
          <w:sz w:val="24"/>
          <w:szCs w:val="24"/>
        </w:rPr>
        <w:t xml:space="preserve">Napi késedelmi kötbér mértéke (%/nap, mely </w:t>
      </w:r>
      <w:proofErr w:type="spellStart"/>
      <w:r w:rsidRPr="002F1562">
        <w:rPr>
          <w:rFonts w:ascii="Times New Roman" w:hAnsi="Times New Roman"/>
          <w:sz w:val="24"/>
          <w:szCs w:val="24"/>
          <w:lang w:val="en-US"/>
        </w:rPr>
        <w:t>az</w:t>
      </w:r>
      <w:proofErr w:type="spellEnd"/>
      <w:r w:rsidRPr="002F1562">
        <w:rPr>
          <w:rFonts w:ascii="Times New Roman" w:hAnsi="Times New Roman"/>
          <w:sz w:val="24"/>
          <w:szCs w:val="24"/>
          <w:lang w:val="en-US"/>
        </w:rPr>
        <w:t xml:space="preserve"> ÁFA</w:t>
      </w:r>
      <w:r w:rsidRPr="002F1562">
        <w:rPr>
          <w:rFonts w:ascii="Times New Roman" w:hAnsi="Times New Roman"/>
          <w:iCs/>
          <w:sz w:val="24"/>
          <w:szCs w:val="24"/>
        </w:rPr>
        <w:t xml:space="preserve"> nélkül számított összesített vállalkozói díj</w:t>
      </w:r>
      <w:r w:rsidRPr="002F1562">
        <w:rPr>
          <w:rFonts w:ascii="Times New Roman" w:hAnsi="Times New Roman"/>
          <w:sz w:val="24"/>
          <w:szCs w:val="24"/>
          <w:lang w:val="en-US"/>
        </w:rPr>
        <w:t xml:space="preserve"> min. 0,5%-a, max.1,5</w:t>
      </w:r>
      <w:r w:rsidRPr="002F1562">
        <w:rPr>
          <w:rFonts w:ascii="Times New Roman" w:hAnsi="Times New Roman"/>
          <w:bCs/>
          <w:sz w:val="24"/>
          <w:szCs w:val="24"/>
        </w:rPr>
        <w:t>%-a</w:t>
      </w:r>
      <w:r w:rsidRPr="002F1562">
        <w:rPr>
          <w:rFonts w:ascii="Times New Roman" w:hAnsi="Times New Roman"/>
          <w:sz w:val="24"/>
          <w:szCs w:val="24"/>
        </w:rPr>
        <w:t xml:space="preserve">/nap) – </w:t>
      </w:r>
      <w:r w:rsidRPr="002F1562">
        <w:rPr>
          <w:rFonts w:ascii="Times New Roman" w:hAnsi="Times New Roman"/>
          <w:b/>
          <w:sz w:val="24"/>
          <w:szCs w:val="24"/>
        </w:rPr>
        <w:t>pontkiosztás módszere</w:t>
      </w:r>
    </w:p>
    <w:p w:rsidR="001911FA" w:rsidRPr="002F1562" w:rsidRDefault="001911FA" w:rsidP="001911FA">
      <w:pPr>
        <w:pStyle w:val="Listaszerbekezds"/>
        <w:spacing w:after="0"/>
        <w:ind w:left="720"/>
        <w:contextualSpacing/>
        <w:jc w:val="both"/>
        <w:rPr>
          <w:rFonts w:ascii="Times New Roman" w:hAnsi="Times New Roman"/>
          <w:sz w:val="24"/>
          <w:szCs w:val="24"/>
        </w:rPr>
      </w:pP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b/>
          <w:sz w:val="24"/>
          <w:szCs w:val="24"/>
        </w:rPr>
        <w:t>Közös ajánlat (konzorcium) esetében</w:t>
      </w:r>
      <w:r w:rsidRPr="002F1562">
        <w:rPr>
          <w:rFonts w:ascii="Times New Roman" w:hAnsi="Times New Roman"/>
          <w:sz w:val="24"/>
          <w:szCs w:val="24"/>
        </w:rPr>
        <w:t xml:space="preserve"> - a Kbt. 35. §</w:t>
      </w:r>
      <w:proofErr w:type="spellStart"/>
      <w:r w:rsidRPr="002F1562">
        <w:rPr>
          <w:rFonts w:ascii="Times New Roman" w:hAnsi="Times New Roman"/>
          <w:sz w:val="24"/>
          <w:szCs w:val="24"/>
        </w:rPr>
        <w:t>-nak</w:t>
      </w:r>
      <w:proofErr w:type="spellEnd"/>
      <w:r w:rsidRPr="002F1562">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Ajánlattevő ajánlatának a Kbt. 68. § (4)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xml:space="preserve">. alapján a </w:t>
      </w:r>
      <w:r w:rsidRPr="002F1562">
        <w:rPr>
          <w:rFonts w:ascii="Times New Roman" w:hAnsi="Times New Roman"/>
          <w:b/>
          <w:sz w:val="24"/>
          <w:szCs w:val="24"/>
        </w:rPr>
        <w:t>felolvasólapot kell tartalmaznia,</w:t>
      </w:r>
      <w:r w:rsidRPr="002F1562">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2F1562" w:rsidRDefault="008E0523" w:rsidP="008E0523">
      <w:pPr>
        <w:numPr>
          <w:ilvl w:val="0"/>
          <w:numId w:val="2"/>
        </w:numPr>
        <w:spacing w:after="0"/>
        <w:ind w:left="284" w:firstLine="0"/>
        <w:jc w:val="both"/>
        <w:rPr>
          <w:rFonts w:ascii="Times New Roman" w:hAnsi="Times New Roman"/>
          <w:sz w:val="24"/>
          <w:szCs w:val="24"/>
        </w:rPr>
      </w:pPr>
      <w:r w:rsidRPr="002F1562">
        <w:rPr>
          <w:rFonts w:ascii="Times New Roman" w:hAnsi="Times New Roman"/>
          <w:sz w:val="24"/>
          <w:szCs w:val="24"/>
        </w:rPr>
        <w:t xml:space="preserve">Ajánlattevőnek ajánlatban a </w:t>
      </w:r>
      <w:r w:rsidRPr="002F1562">
        <w:rPr>
          <w:rFonts w:ascii="Times New Roman" w:hAnsi="Times New Roman"/>
          <w:b/>
          <w:sz w:val="24"/>
          <w:szCs w:val="24"/>
        </w:rPr>
        <w:t>Kbt. 66. § (2) és (4) bekezdés</w:t>
      </w:r>
      <w:r w:rsidRPr="002F1562">
        <w:rPr>
          <w:rFonts w:ascii="Times New Roman" w:hAnsi="Times New Roman"/>
          <w:sz w:val="24"/>
          <w:szCs w:val="24"/>
        </w:rPr>
        <w:t xml:space="preserve"> szerinti nyilatkozatot kell tennie. A Kbt. 47. § (2) </w:t>
      </w:r>
      <w:proofErr w:type="spellStart"/>
      <w:r w:rsidRPr="002F1562">
        <w:rPr>
          <w:rFonts w:ascii="Times New Roman" w:hAnsi="Times New Roman"/>
          <w:sz w:val="24"/>
          <w:szCs w:val="24"/>
        </w:rPr>
        <w:t>bek</w:t>
      </w:r>
      <w:proofErr w:type="spellEnd"/>
      <w:r w:rsidRPr="002F1562">
        <w:rPr>
          <w:rFonts w:ascii="Times New Roman" w:hAnsi="Times New Roman"/>
          <w:sz w:val="24"/>
          <w:szCs w:val="24"/>
        </w:rPr>
        <w:t>. alapján a Kbt. 66. § (2) bekezdése szerinti ajánlati nyilatkozatot eredetiben aláírva kell benyújtani.</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w:t>
      </w:r>
      <w:r w:rsidRPr="002F1562">
        <w:rPr>
          <w:rFonts w:ascii="Times New Roman" w:hAnsi="Times New Roman"/>
          <w:b/>
          <w:sz w:val="24"/>
          <w:szCs w:val="24"/>
        </w:rPr>
        <w:t>Kbt. 66. § (6) bekezdés a) és b) pontja</w:t>
      </w:r>
      <w:r w:rsidRPr="002F1562">
        <w:rPr>
          <w:rFonts w:ascii="Times New Roman" w:hAnsi="Times New Roman"/>
          <w:sz w:val="24"/>
          <w:szCs w:val="24"/>
        </w:rPr>
        <w:t xml:space="preserve"> alapján az ajánlatban meg kell jelölni</w:t>
      </w:r>
    </w:p>
    <w:p w:rsidR="008E0523" w:rsidRPr="002F1562" w:rsidRDefault="008E0523" w:rsidP="008E0523">
      <w:pPr>
        <w:pStyle w:val="Listaszerbekezds"/>
        <w:spacing w:after="0"/>
        <w:ind w:left="284"/>
        <w:contextualSpacing/>
        <w:jc w:val="both"/>
        <w:rPr>
          <w:rFonts w:ascii="Times New Roman" w:hAnsi="Times New Roman"/>
          <w:sz w:val="24"/>
          <w:szCs w:val="24"/>
        </w:rPr>
      </w:pPr>
      <w:proofErr w:type="gramStart"/>
      <w:r w:rsidRPr="002F1562">
        <w:rPr>
          <w:rFonts w:ascii="Times New Roman" w:hAnsi="Times New Roman"/>
          <w:sz w:val="24"/>
          <w:szCs w:val="24"/>
        </w:rPr>
        <w:t>a</w:t>
      </w:r>
      <w:proofErr w:type="gramEnd"/>
      <w:r w:rsidRPr="002F1562">
        <w:rPr>
          <w:rFonts w:ascii="Times New Roman" w:hAnsi="Times New Roman"/>
          <w:sz w:val="24"/>
          <w:szCs w:val="24"/>
        </w:rPr>
        <w:t>) a közbeszerzésnek azt a részét (részeit), amelynek teljesítéséhez az ajánlattevő alvállalkozót kíván igénybe venni,</w:t>
      </w:r>
    </w:p>
    <w:p w:rsidR="008E0523" w:rsidRPr="002F1562" w:rsidRDefault="008E0523" w:rsidP="008E0523">
      <w:pPr>
        <w:pStyle w:val="Listaszerbekezds"/>
        <w:spacing w:after="0"/>
        <w:ind w:left="284"/>
        <w:contextualSpacing/>
        <w:jc w:val="both"/>
        <w:rPr>
          <w:rFonts w:ascii="Times New Roman" w:hAnsi="Times New Roman"/>
          <w:sz w:val="24"/>
          <w:szCs w:val="24"/>
        </w:rPr>
      </w:pPr>
      <w:r w:rsidRPr="002F1562">
        <w:rPr>
          <w:rFonts w:ascii="Times New Roman" w:hAnsi="Times New Roman"/>
          <w:sz w:val="24"/>
          <w:szCs w:val="24"/>
        </w:rPr>
        <w:t xml:space="preserve">b) az </w:t>
      </w:r>
      <w:proofErr w:type="gramStart"/>
      <w:r w:rsidRPr="002F1562">
        <w:rPr>
          <w:rFonts w:ascii="Times New Roman" w:hAnsi="Times New Roman"/>
          <w:sz w:val="24"/>
          <w:szCs w:val="24"/>
        </w:rPr>
        <w:t>ezen</w:t>
      </w:r>
      <w:proofErr w:type="gramEnd"/>
      <w:r w:rsidRPr="002F1562">
        <w:rPr>
          <w:rFonts w:ascii="Times New Roman" w:hAnsi="Times New Roman"/>
          <w:sz w:val="24"/>
          <w:szCs w:val="24"/>
        </w:rPr>
        <w:t xml:space="preserve"> részek tekintetében igénybe venni kívánt és az ajánlat vagy a részvételi jelentkezés benyújtásakor már ismert alvállalkozókat.</w:t>
      </w:r>
    </w:p>
    <w:p w:rsidR="008E0523" w:rsidRPr="002F1562" w:rsidRDefault="008E0523" w:rsidP="008E0523">
      <w:pPr>
        <w:pStyle w:val="Listaszerbekezds"/>
        <w:spacing w:after="0"/>
        <w:ind w:left="284"/>
        <w:contextualSpacing/>
        <w:jc w:val="both"/>
        <w:rPr>
          <w:rFonts w:ascii="Times New Roman" w:hAnsi="Times New Roman"/>
          <w:b/>
          <w:sz w:val="24"/>
          <w:szCs w:val="24"/>
        </w:rPr>
      </w:pPr>
      <w:r w:rsidRPr="002F1562">
        <w:rPr>
          <w:rFonts w:ascii="Times New Roman" w:hAnsi="Times New Roman"/>
          <w:b/>
          <w:sz w:val="24"/>
          <w:szCs w:val="24"/>
        </w:rPr>
        <w:t>A nyilatkozatot nemleges esetben is csatolni kell.</w:t>
      </w:r>
    </w:p>
    <w:p w:rsidR="008E0523" w:rsidRPr="002F1562" w:rsidRDefault="008E0523" w:rsidP="00B02117">
      <w:pPr>
        <w:pStyle w:val="Listaszerbekezds"/>
        <w:spacing w:after="0"/>
        <w:ind w:left="284"/>
        <w:contextualSpacing/>
        <w:jc w:val="both"/>
        <w:rPr>
          <w:rFonts w:ascii="Times New Roman" w:hAnsi="Times New Roman"/>
          <w:sz w:val="24"/>
          <w:szCs w:val="24"/>
        </w:rPr>
      </w:pPr>
      <w:r w:rsidRPr="002F1562">
        <w:rPr>
          <w:rFonts w:ascii="Times New Roman" w:hAnsi="Times New Roman"/>
          <w:sz w:val="24"/>
          <w:szCs w:val="24"/>
        </w:rPr>
        <w:t>A</w:t>
      </w:r>
      <w:r w:rsidR="00B02117" w:rsidRPr="002F1562">
        <w:rPr>
          <w:rFonts w:ascii="Times New Roman" w:hAnsi="Times New Roman"/>
          <w:sz w:val="24"/>
          <w:szCs w:val="24"/>
        </w:rPr>
        <w:t xml:space="preserve">jánlatkérő felhívja a figyelmet a Kbt. 138. § (1) </w:t>
      </w:r>
      <w:proofErr w:type="spellStart"/>
      <w:r w:rsidR="00B02117" w:rsidRPr="002F1562">
        <w:rPr>
          <w:rFonts w:ascii="Times New Roman" w:hAnsi="Times New Roman"/>
          <w:sz w:val="24"/>
          <w:szCs w:val="24"/>
        </w:rPr>
        <w:t>bek</w:t>
      </w:r>
      <w:proofErr w:type="spellEnd"/>
      <w:r w:rsidR="00B02117" w:rsidRPr="002F1562">
        <w:rPr>
          <w:rFonts w:ascii="Times New Roman" w:hAnsi="Times New Roman"/>
          <w:sz w:val="24"/>
          <w:szCs w:val="24"/>
        </w:rPr>
        <w:t xml:space="preserve">. </w:t>
      </w:r>
      <w:proofErr w:type="gramStart"/>
      <w:r w:rsidR="00B02117" w:rsidRPr="002F1562">
        <w:rPr>
          <w:rFonts w:ascii="Times New Roman" w:hAnsi="Times New Roman"/>
          <w:sz w:val="24"/>
          <w:szCs w:val="24"/>
        </w:rPr>
        <w:t>és</w:t>
      </w:r>
      <w:proofErr w:type="gramEnd"/>
      <w:r w:rsidR="00B02117" w:rsidRPr="002F1562">
        <w:rPr>
          <w:rFonts w:ascii="Times New Roman" w:hAnsi="Times New Roman"/>
          <w:sz w:val="24"/>
          <w:szCs w:val="24"/>
        </w:rPr>
        <w:t xml:space="preserve"> a Kbt. 138. § (5) </w:t>
      </w:r>
      <w:proofErr w:type="spellStart"/>
      <w:r w:rsidR="00B02117" w:rsidRPr="002F1562">
        <w:rPr>
          <w:rFonts w:ascii="Times New Roman" w:hAnsi="Times New Roman"/>
          <w:sz w:val="24"/>
          <w:szCs w:val="24"/>
        </w:rPr>
        <w:t>bek.-ben</w:t>
      </w:r>
      <w:proofErr w:type="spellEnd"/>
      <w:r w:rsidR="00B02117" w:rsidRPr="002F1562">
        <w:rPr>
          <w:rFonts w:ascii="Times New Roman" w:hAnsi="Times New Roman"/>
          <w:sz w:val="24"/>
          <w:szCs w:val="24"/>
        </w:rPr>
        <w:t xml:space="preserve"> foglaltakra</w:t>
      </w:r>
      <w:r w:rsidRPr="002F1562">
        <w:rPr>
          <w:rFonts w:ascii="Times New Roman" w:hAnsi="Times New Roman"/>
          <w:sz w:val="24"/>
          <w:szCs w:val="24"/>
        </w:rPr>
        <w:t>.</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w:t>
      </w:r>
      <w:r w:rsidRPr="002F1562">
        <w:rPr>
          <w:rFonts w:ascii="Times New Roman" w:hAnsi="Times New Roman"/>
          <w:b/>
          <w:sz w:val="24"/>
          <w:szCs w:val="24"/>
        </w:rPr>
        <w:t>minősített ajánlattevők</w:t>
      </w:r>
      <w:r w:rsidRPr="002F1562">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2F1562">
        <w:rPr>
          <w:rFonts w:ascii="Times New Roman" w:hAnsi="Times New Roman"/>
          <w:sz w:val="24"/>
          <w:szCs w:val="24"/>
        </w:rPr>
        <w:t>P.2</w:t>
      </w:r>
      <w:proofErr w:type="gramStart"/>
      <w:r w:rsidR="00B02117" w:rsidRPr="002F1562">
        <w:rPr>
          <w:rFonts w:ascii="Times New Roman" w:hAnsi="Times New Roman"/>
          <w:sz w:val="24"/>
          <w:szCs w:val="24"/>
        </w:rPr>
        <w:t>.,</w:t>
      </w:r>
      <w:proofErr w:type="gramEnd"/>
      <w:r w:rsidR="00B02117" w:rsidRPr="002F1562">
        <w:rPr>
          <w:rFonts w:ascii="Times New Roman" w:hAnsi="Times New Roman"/>
          <w:sz w:val="24"/>
          <w:szCs w:val="24"/>
        </w:rPr>
        <w:t xml:space="preserve"> </w:t>
      </w:r>
      <w:r w:rsidRPr="002F1562">
        <w:rPr>
          <w:rFonts w:ascii="Times New Roman" w:hAnsi="Times New Roman"/>
          <w:sz w:val="24"/>
          <w:szCs w:val="24"/>
        </w:rPr>
        <w:t>M.1), M.2.) pontjai.</w:t>
      </w:r>
    </w:p>
    <w:p w:rsidR="008E0523" w:rsidRPr="002F1562" w:rsidRDefault="008E0523" w:rsidP="008E0523">
      <w:pPr>
        <w:pStyle w:val="Listaszerbekezds"/>
        <w:numPr>
          <w:ilvl w:val="0"/>
          <w:numId w:val="2"/>
        </w:numPr>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Amennyiben az ajánlati dokumentáció </w:t>
      </w:r>
      <w:r w:rsidRPr="002F1562">
        <w:rPr>
          <w:rFonts w:ascii="Times New Roman" w:hAnsi="Times New Roman"/>
          <w:b/>
          <w:sz w:val="24"/>
          <w:szCs w:val="24"/>
        </w:rPr>
        <w:t>nyilatkozatmintát</w:t>
      </w:r>
      <w:r w:rsidRPr="002F1562">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2F1562" w:rsidRDefault="008E0523" w:rsidP="008E0523">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2F1562">
        <w:rPr>
          <w:rFonts w:ascii="Times New Roman" w:hAnsi="Times New Roman"/>
          <w:sz w:val="24"/>
          <w:szCs w:val="24"/>
        </w:rPr>
        <w:t>Az ajánlattevőnek ajánlatukhoz csatolni kell:</w:t>
      </w:r>
    </w:p>
    <w:p w:rsidR="008E0523" w:rsidRPr="002F1562" w:rsidRDefault="008E0523" w:rsidP="008E0523">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azon cégjegyzésre jogosult </w:t>
      </w:r>
      <w:proofErr w:type="gramStart"/>
      <w:r w:rsidRPr="002F1562">
        <w:rPr>
          <w:rFonts w:ascii="Times New Roman" w:hAnsi="Times New Roman"/>
          <w:sz w:val="24"/>
          <w:szCs w:val="24"/>
        </w:rPr>
        <w:t>személy(</w:t>
      </w:r>
      <w:proofErr w:type="spellStart"/>
      <w:proofErr w:type="gramEnd"/>
      <w:r w:rsidRPr="002F1562">
        <w:rPr>
          <w:rFonts w:ascii="Times New Roman" w:hAnsi="Times New Roman"/>
          <w:sz w:val="24"/>
          <w:szCs w:val="24"/>
        </w:rPr>
        <w:t>ek</w:t>
      </w:r>
      <w:proofErr w:type="spellEnd"/>
      <w:r w:rsidRPr="002F1562">
        <w:rPr>
          <w:rFonts w:ascii="Times New Roman" w:hAnsi="Times New Roman"/>
          <w:sz w:val="24"/>
          <w:szCs w:val="24"/>
        </w:rPr>
        <w:t xml:space="preserve">) </w:t>
      </w:r>
      <w:r w:rsidRPr="002F1562">
        <w:rPr>
          <w:rFonts w:ascii="Times New Roman" w:hAnsi="Times New Roman"/>
          <w:b/>
          <w:sz w:val="24"/>
          <w:szCs w:val="24"/>
        </w:rPr>
        <w:t xml:space="preserve">aláírási címpéldányát, vagy ügyvéd által ellenjegyzett aláírás mintáját </w:t>
      </w:r>
      <w:r w:rsidRPr="002F1562">
        <w:rPr>
          <w:rFonts w:ascii="Times New Roman" w:hAnsi="Times New Roman"/>
          <w:sz w:val="24"/>
          <w:szCs w:val="24"/>
        </w:rPr>
        <w:t>(</w:t>
      </w:r>
      <w:r w:rsidRPr="002F1562">
        <w:rPr>
          <w:rFonts w:ascii="Times New Roman" w:eastAsia="Times New Roman" w:hAnsi="Times New Roman"/>
          <w:sz w:val="24"/>
          <w:szCs w:val="24"/>
          <w:lang w:eastAsia="hu-HU"/>
        </w:rPr>
        <w:t>2006. évi V. törvény 9. § (1) bekezdés</w:t>
      </w:r>
      <w:r w:rsidRPr="002F1562">
        <w:rPr>
          <w:rFonts w:ascii="Times New Roman" w:hAnsi="Times New Roman"/>
          <w:b/>
          <w:sz w:val="24"/>
          <w:szCs w:val="24"/>
        </w:rPr>
        <w:t>)</w:t>
      </w:r>
      <w:r w:rsidRPr="002F1562">
        <w:rPr>
          <w:rFonts w:ascii="Times New Roman" w:hAnsi="Times New Roman"/>
          <w:sz w:val="24"/>
          <w:szCs w:val="24"/>
        </w:rPr>
        <w:t>, akik az eljárásban részt vesznek, az ajánlatban nyilatkozatot tesznek (egyszerű másolatban),</w:t>
      </w:r>
    </w:p>
    <w:p w:rsidR="008E0523" w:rsidRPr="002F1562"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2F1562">
        <w:rPr>
          <w:rFonts w:ascii="Times New Roman" w:hAnsi="Times New Roman"/>
          <w:sz w:val="24"/>
          <w:szCs w:val="24"/>
        </w:rPr>
        <w:t xml:space="preserve">a cégkivonatban nem szereplő </w:t>
      </w:r>
      <w:proofErr w:type="gramStart"/>
      <w:r w:rsidRPr="002F1562">
        <w:rPr>
          <w:rFonts w:ascii="Times New Roman" w:hAnsi="Times New Roman"/>
          <w:sz w:val="24"/>
          <w:szCs w:val="24"/>
        </w:rPr>
        <w:t>kötelezettségvállaló(</w:t>
      </w:r>
      <w:proofErr w:type="gramEnd"/>
      <w:r w:rsidRPr="002F1562">
        <w:rPr>
          <w:rFonts w:ascii="Times New Roman" w:hAnsi="Times New Roman"/>
          <w:sz w:val="24"/>
          <w:szCs w:val="24"/>
        </w:rPr>
        <w:t xml:space="preserve">k) esetében az erre vonatkozó, a meghatalmazott aláírását is tartalmazó írásos </w:t>
      </w:r>
      <w:r w:rsidRPr="002F1562">
        <w:rPr>
          <w:rFonts w:ascii="Times New Roman" w:hAnsi="Times New Roman"/>
          <w:b/>
          <w:sz w:val="24"/>
          <w:szCs w:val="24"/>
        </w:rPr>
        <w:t xml:space="preserve">meghatalmazást </w:t>
      </w:r>
      <w:r w:rsidRPr="002F1562">
        <w:rPr>
          <w:rFonts w:ascii="Times New Roman" w:hAnsi="Times New Roman"/>
          <w:sz w:val="24"/>
          <w:szCs w:val="24"/>
        </w:rPr>
        <w:t xml:space="preserve">(eredetiben, vagy egyszerű másolatban), ez esetben is </w:t>
      </w:r>
      <w:r w:rsidRPr="002F1562">
        <w:rPr>
          <w:rFonts w:ascii="Times New Roman" w:hAnsi="Times New Roman"/>
          <w:b/>
          <w:sz w:val="24"/>
          <w:szCs w:val="24"/>
        </w:rPr>
        <w:t>csatolni kell</w:t>
      </w:r>
      <w:r w:rsidRPr="002F1562">
        <w:rPr>
          <w:rFonts w:ascii="Times New Roman" w:hAnsi="Times New Roman"/>
          <w:sz w:val="24"/>
          <w:szCs w:val="24"/>
        </w:rPr>
        <w:t xml:space="preserve"> a cégjegyzésre jogosult meghatalmazó aláírási </w:t>
      </w:r>
      <w:proofErr w:type="spellStart"/>
      <w:r w:rsidRPr="002F1562">
        <w:rPr>
          <w:rFonts w:ascii="Times New Roman" w:hAnsi="Times New Roman"/>
          <w:sz w:val="24"/>
          <w:szCs w:val="24"/>
        </w:rPr>
        <w:t>címpéldányá</w:t>
      </w:r>
      <w:proofErr w:type="spellEnd"/>
      <w:r w:rsidRPr="002F1562">
        <w:rPr>
          <w:rFonts w:ascii="Times New Roman" w:hAnsi="Times New Roman"/>
          <w:sz w:val="24"/>
          <w:szCs w:val="24"/>
        </w:rPr>
        <w:t>(</w:t>
      </w:r>
      <w:proofErr w:type="spellStart"/>
      <w:r w:rsidRPr="002F1562">
        <w:rPr>
          <w:rFonts w:ascii="Times New Roman" w:hAnsi="Times New Roman"/>
          <w:sz w:val="24"/>
          <w:szCs w:val="24"/>
        </w:rPr>
        <w:t>ai</w:t>
      </w:r>
      <w:proofErr w:type="spellEnd"/>
      <w:r w:rsidRPr="002F1562">
        <w:rPr>
          <w:rFonts w:ascii="Times New Roman" w:hAnsi="Times New Roman"/>
          <w:sz w:val="24"/>
          <w:szCs w:val="24"/>
        </w:rPr>
        <w:t xml:space="preserve">)t vagy ügyvéd által ellenjegyzett aláírás mintáját. </w:t>
      </w:r>
    </w:p>
    <w:p w:rsidR="008E0523" w:rsidRPr="002F1562" w:rsidRDefault="008E0523" w:rsidP="008E0523">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2F1562">
        <w:rPr>
          <w:rFonts w:ascii="Times New Roman" w:hAnsi="Times New Roman"/>
          <w:b/>
          <w:sz w:val="24"/>
          <w:szCs w:val="24"/>
        </w:rPr>
        <w:t>Folyamatban lévő változásbejegyzési eljárás</w:t>
      </w:r>
      <w:r w:rsidRPr="002F1562">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2F1562" w:rsidRDefault="008E0523" w:rsidP="008E0523">
      <w:pPr>
        <w:pStyle w:val="Listaszerbekezds"/>
        <w:spacing w:after="0"/>
        <w:ind w:left="284"/>
        <w:contextualSpacing/>
        <w:jc w:val="both"/>
        <w:rPr>
          <w:rFonts w:ascii="Times New Roman" w:hAnsi="Times New Roman"/>
          <w:sz w:val="24"/>
          <w:szCs w:val="24"/>
        </w:rPr>
      </w:pPr>
      <w:r w:rsidRPr="002F1562">
        <w:rPr>
          <w:rFonts w:ascii="Times New Roman" w:hAnsi="Times New Roman"/>
          <w:b/>
          <w:sz w:val="24"/>
          <w:szCs w:val="24"/>
        </w:rPr>
        <w:t>Amennyiben nincs változásbejegyzési eljárás folyamatban, akkor erről a körülményről is nyilatkozni kell az ajánlatban</w:t>
      </w:r>
      <w:r w:rsidRPr="002F1562">
        <w:rPr>
          <w:rFonts w:ascii="Times New Roman" w:hAnsi="Times New Roman"/>
          <w:sz w:val="24"/>
          <w:szCs w:val="24"/>
        </w:rPr>
        <w:t>.</w:t>
      </w:r>
    </w:p>
    <w:p w:rsidR="008E0523" w:rsidRPr="002F1562" w:rsidRDefault="008E0523" w:rsidP="00B02117">
      <w:pPr>
        <w:pStyle w:val="standard"/>
        <w:numPr>
          <w:ilvl w:val="0"/>
          <w:numId w:val="2"/>
        </w:numPr>
        <w:spacing w:line="276" w:lineRule="auto"/>
        <w:jc w:val="both"/>
        <w:rPr>
          <w:rFonts w:ascii="Times New Roman" w:hAnsi="Times New Roman"/>
        </w:rPr>
      </w:pPr>
      <w:r w:rsidRPr="002F1562">
        <w:t>Ajánlattevő legkésőbb a szerződéskötés időpontjára</w:t>
      </w:r>
      <w:r w:rsidR="001911FA">
        <w:t xml:space="preserve"> (</w:t>
      </w:r>
      <w:r w:rsidR="001911FA" w:rsidRPr="00FF1C5D">
        <w:t>szerződésenként külön-külön)</w:t>
      </w:r>
      <w:r w:rsidRPr="00FF1C5D">
        <w:t xml:space="preserve"> köteles az alvállalkozókra is kiterjedő a közbeszerzés tárgyára is vonatkozó, legalább </w:t>
      </w:r>
      <w:r w:rsidR="001911FA" w:rsidRPr="00FF1C5D">
        <w:rPr>
          <w:b/>
        </w:rPr>
        <w:t>1</w:t>
      </w:r>
      <w:r w:rsidR="00B02117" w:rsidRPr="00FF1C5D">
        <w:rPr>
          <w:b/>
        </w:rPr>
        <w:t xml:space="preserve">0 millió Ft/káresemény; minimum </w:t>
      </w:r>
      <w:r w:rsidR="001911FA" w:rsidRPr="00FF1C5D">
        <w:rPr>
          <w:b/>
        </w:rPr>
        <w:t>2</w:t>
      </w:r>
      <w:r w:rsidR="00B02117" w:rsidRPr="00FF1C5D">
        <w:rPr>
          <w:b/>
        </w:rPr>
        <w:t>0 millió Ft érték</w:t>
      </w:r>
      <w:r w:rsidR="00B02117" w:rsidRPr="00FF1C5D">
        <w:rPr>
          <w:rFonts w:hint="eastAsia"/>
          <w:b/>
        </w:rPr>
        <w:t>ű</w:t>
      </w:r>
      <w:r w:rsidRPr="00FF1C5D">
        <w:t xml:space="preserve">, az építési beruházás teljesítésének idejére vonatkozó </w:t>
      </w:r>
      <w:r w:rsidRPr="00FF1C5D">
        <w:rPr>
          <w:b/>
        </w:rPr>
        <w:t>felelősségbiztosítási szerződést</w:t>
      </w:r>
      <w:r w:rsidRPr="00FF1C5D">
        <w:t xml:space="preserve"> kötni vagy a meglévő</w:t>
      </w:r>
      <w:r w:rsidRPr="002F1562">
        <w:t xml:space="preserve"> felelősségbiztosítását kiterjeszteni. Ajánlattevő köteles az erre vonatkozó nyilatkozatát ajánlatához csatolni.</w:t>
      </w:r>
    </w:p>
    <w:p w:rsidR="008E0523" w:rsidRPr="002F1562" w:rsidRDefault="008E0523" w:rsidP="008E0523">
      <w:pPr>
        <w:pStyle w:val="standard"/>
        <w:spacing w:line="276" w:lineRule="auto"/>
        <w:ind w:left="284"/>
        <w:jc w:val="both"/>
      </w:pPr>
      <w:r w:rsidRPr="002F1562">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8E0523" w:rsidRPr="002F1562" w:rsidRDefault="008E0523" w:rsidP="008E0523">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2F1562">
        <w:rPr>
          <w:rFonts w:ascii="Times New Roman" w:hAnsi="Times New Roman" w:cs="Times New Roman"/>
        </w:rPr>
        <w:t xml:space="preserve">Az ajánlatkérő csak az </w:t>
      </w:r>
      <w:r w:rsidRPr="002F1562">
        <w:rPr>
          <w:rFonts w:ascii="Times New Roman" w:hAnsi="Times New Roman" w:cs="Times New Roman"/>
          <w:b/>
        </w:rPr>
        <w:t>eljárás nyertesével</w:t>
      </w:r>
      <w:r w:rsidRPr="002F1562">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rPr>
        <w:t xml:space="preserve">Ajánlattevőnek minden idegen nyelvű nyilatkozatot, hatósági igazolást, dokumentumot és okiratot </w:t>
      </w:r>
      <w:r w:rsidRPr="002F1562">
        <w:rPr>
          <w:rFonts w:ascii="Times New Roman" w:hAnsi="Times New Roman"/>
          <w:b/>
        </w:rPr>
        <w:t>magyar fordításban</w:t>
      </w:r>
      <w:r w:rsidRPr="002F1562">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rPr>
        <w:t xml:space="preserve">Az ajánlattétel során a különböző </w:t>
      </w:r>
      <w:r w:rsidRPr="002F1562">
        <w:rPr>
          <w:rFonts w:ascii="Times New Roman" w:hAnsi="Times New Roman"/>
          <w:b/>
        </w:rPr>
        <w:t>devizák forintra történő átszámításánál</w:t>
      </w:r>
      <w:r w:rsidRPr="002F1562">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b/>
        </w:rPr>
        <w:t>Tájékozódási kötelezettség:</w:t>
      </w:r>
      <w:r w:rsidRPr="002F1562">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2F1562" w:rsidRDefault="008E0523" w:rsidP="008E0523">
      <w:pPr>
        <w:pStyle w:val="standard"/>
        <w:numPr>
          <w:ilvl w:val="0"/>
          <w:numId w:val="2"/>
        </w:numPr>
        <w:spacing w:line="276" w:lineRule="auto"/>
        <w:ind w:left="284" w:firstLine="0"/>
        <w:jc w:val="both"/>
        <w:rPr>
          <w:rFonts w:ascii="Times New Roman" w:hAnsi="Times New Roman"/>
        </w:rPr>
      </w:pPr>
      <w:r w:rsidRPr="002F1562">
        <w:rPr>
          <w:rFonts w:ascii="Times New Roman" w:hAnsi="Times New Roman"/>
        </w:rPr>
        <w:t xml:space="preserve">A fentieken túlmenően a Kbt. 53. § (5) </w:t>
      </w:r>
      <w:proofErr w:type="spellStart"/>
      <w:r w:rsidRPr="002F1562">
        <w:rPr>
          <w:rFonts w:ascii="Times New Roman" w:hAnsi="Times New Roman"/>
        </w:rPr>
        <w:t>bek</w:t>
      </w:r>
      <w:proofErr w:type="spellEnd"/>
      <w:r w:rsidRPr="002F1562">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2F1562">
        <w:rPr>
          <w:rFonts w:ascii="Times New Roman" w:hAnsi="Times New Roman"/>
        </w:rPr>
        <w:t>bek-ben</w:t>
      </w:r>
      <w:proofErr w:type="spellEnd"/>
      <w:r w:rsidRPr="002F1562">
        <w:rPr>
          <w:rFonts w:ascii="Times New Roman" w:hAnsi="Times New Roman"/>
        </w:rPr>
        <w:t xml:space="preserve"> foglalt határidőt követően bekövetkezik, az eljárást eredménytelenné nyilváníthatja.</w:t>
      </w:r>
    </w:p>
    <w:p w:rsidR="00AB69EC" w:rsidRPr="002F1562" w:rsidRDefault="008E0523" w:rsidP="00AB69EC">
      <w:pPr>
        <w:pStyle w:val="standard"/>
        <w:numPr>
          <w:ilvl w:val="0"/>
          <w:numId w:val="2"/>
        </w:numPr>
        <w:spacing w:line="276" w:lineRule="auto"/>
        <w:ind w:hanging="218"/>
        <w:jc w:val="both"/>
        <w:rPr>
          <w:rFonts w:ascii="Times New Roman" w:hAnsi="Times New Roman"/>
        </w:rPr>
      </w:pPr>
      <w:r w:rsidRPr="002F1562">
        <w:t xml:space="preserve">Az ajánlatba csatolni kell az </w:t>
      </w:r>
      <w:r w:rsidRPr="002F1562">
        <w:rPr>
          <w:b/>
        </w:rPr>
        <w:t>árazott költségvetést.</w:t>
      </w:r>
    </w:p>
    <w:p w:rsidR="005536FD" w:rsidRPr="002F1562" w:rsidRDefault="007E0E23" w:rsidP="00B05A35">
      <w:pPr>
        <w:pStyle w:val="standard"/>
        <w:numPr>
          <w:ilvl w:val="0"/>
          <w:numId w:val="2"/>
        </w:numPr>
        <w:jc w:val="both"/>
        <w:rPr>
          <w:rFonts w:ascii="Times New Roman" w:hAnsi="Times New Roman"/>
        </w:rPr>
      </w:pPr>
      <w:r w:rsidRPr="002F1562">
        <w:rPr>
          <w:rFonts w:ascii="Times New Roman" w:hAnsi="Times New Roman"/>
        </w:rPr>
        <w:t xml:space="preserve">Ajánlatkérő nem alkalmazza a Kbt. 75. § (2) </w:t>
      </w:r>
      <w:proofErr w:type="spellStart"/>
      <w:r w:rsidRPr="002F1562">
        <w:rPr>
          <w:rFonts w:ascii="Times New Roman" w:hAnsi="Times New Roman"/>
        </w:rPr>
        <w:t>bek</w:t>
      </w:r>
      <w:proofErr w:type="spellEnd"/>
      <w:r w:rsidRPr="002F1562">
        <w:rPr>
          <w:rFonts w:ascii="Times New Roman" w:hAnsi="Times New Roman"/>
        </w:rPr>
        <w:t>. e) pontját.</w:t>
      </w:r>
    </w:p>
    <w:p w:rsidR="008E0523" w:rsidRPr="002F1562" w:rsidRDefault="008E0523" w:rsidP="00D84CFA">
      <w:pPr>
        <w:pStyle w:val="standard"/>
        <w:jc w:val="both"/>
      </w:pPr>
    </w:p>
    <w:p w:rsidR="00B02117" w:rsidRPr="002F1562" w:rsidRDefault="008E0523" w:rsidP="00B02117">
      <w:pPr>
        <w:pStyle w:val="standard"/>
        <w:spacing w:line="276" w:lineRule="auto"/>
        <w:jc w:val="both"/>
        <w:rPr>
          <w:rFonts w:ascii="Times New Roman" w:hAnsi="Times New Roman"/>
        </w:rPr>
      </w:pPr>
      <w:r w:rsidRPr="002F1562">
        <w:rPr>
          <w:rFonts w:ascii="Times New Roman" w:hAnsi="Times New Roman"/>
          <w:b/>
        </w:rPr>
        <w:t>22.</w:t>
      </w:r>
      <w:r w:rsidRPr="002F1562">
        <w:rPr>
          <w:rFonts w:ascii="Times New Roman" w:hAnsi="Times New Roman"/>
        </w:rPr>
        <w:tab/>
      </w:r>
      <w:r w:rsidR="00B02117" w:rsidRPr="002F1562">
        <w:rPr>
          <w:rFonts w:ascii="Times New Roman" w:hAnsi="Times New Roman"/>
        </w:rPr>
        <w:t xml:space="preserve">Az eljárásban való részvétel </w:t>
      </w:r>
      <w:r w:rsidR="00B02117" w:rsidRPr="002F1562">
        <w:rPr>
          <w:rFonts w:ascii="Times New Roman" w:hAnsi="Times New Roman"/>
          <w:b/>
        </w:rPr>
        <w:t>ajánlati biztosíték</w:t>
      </w:r>
      <w:r w:rsidR="00B02117" w:rsidRPr="002F1562">
        <w:rPr>
          <w:rFonts w:ascii="Times New Roman" w:hAnsi="Times New Roman"/>
        </w:rPr>
        <w:t xml:space="preserve"> adásához kötött.</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Az ajánlati biztosíték mértéke</w:t>
      </w:r>
      <w:r w:rsidR="001911FA">
        <w:rPr>
          <w:rFonts w:ascii="Times New Roman" w:hAnsi="Times New Roman"/>
        </w:rPr>
        <w:t xml:space="preserve"> részenként</w:t>
      </w:r>
      <w:r w:rsidRPr="002F1562">
        <w:rPr>
          <w:rFonts w:ascii="Times New Roman" w:hAnsi="Times New Roman"/>
        </w:rPr>
        <w:t xml:space="preserve">: </w:t>
      </w:r>
      <w:r w:rsidR="001911FA">
        <w:rPr>
          <w:rFonts w:ascii="Times New Roman" w:hAnsi="Times New Roman"/>
          <w:b/>
        </w:rPr>
        <w:t>2</w:t>
      </w:r>
      <w:r w:rsidRPr="002F1562">
        <w:rPr>
          <w:rFonts w:ascii="Times New Roman" w:hAnsi="Times New Roman"/>
          <w:b/>
        </w:rPr>
        <w:t>00 000 HUF.</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 xml:space="preserve">Az ajánlatkérő fizetési számlaszáma: OTP Bank </w:t>
      </w:r>
      <w:proofErr w:type="spellStart"/>
      <w:r w:rsidRPr="002F1562">
        <w:rPr>
          <w:rFonts w:ascii="Times New Roman" w:hAnsi="Times New Roman"/>
        </w:rPr>
        <w:t>Nyrt-nél</w:t>
      </w:r>
      <w:proofErr w:type="spellEnd"/>
      <w:r w:rsidRPr="002F1562">
        <w:rPr>
          <w:rFonts w:ascii="Times New Roman" w:hAnsi="Times New Roman"/>
        </w:rPr>
        <w:t xml:space="preserve"> vezetett 11784009-15514004-00000000</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Az ajánlati biztosíték befizetése (teljesítése) igazolásának módja: — az Ajánlatkérő fenti bankszámlájára történt átutalást teljes bizonyító erejű magánokirattal szükséges igazolni (teljesítésnek a számlán történt jóváírás tekintendő), vagy</w:t>
      </w:r>
    </w:p>
    <w:p w:rsidR="00B02117" w:rsidRPr="002F1562" w:rsidRDefault="00B02117" w:rsidP="00B02117">
      <w:pPr>
        <w:pStyle w:val="standard"/>
        <w:spacing w:line="276" w:lineRule="auto"/>
        <w:jc w:val="both"/>
        <w:rPr>
          <w:rFonts w:ascii="Times New Roman" w:hAnsi="Times New Roman"/>
        </w:rPr>
      </w:pPr>
      <w:r w:rsidRPr="002F1562">
        <w:rPr>
          <w:rFonts w:ascii="Times New Roman" w:hAnsi="Times New Roman"/>
        </w:rPr>
        <w:t>— az Ajánlatkérő javára szóló eredeti pénzügyi intézmény vagy biztosító által vállalt garanciát vagy készfizető kezességet kell átadni (a garancia és a készfizető kezesség érvényességének az ajánlati kötöttség végéig kell érvényben maradnia), vagy</w:t>
      </w:r>
    </w:p>
    <w:p w:rsidR="008E0523" w:rsidRPr="002F1562" w:rsidRDefault="00B02117" w:rsidP="00B02117">
      <w:pPr>
        <w:pStyle w:val="standard"/>
        <w:spacing w:line="276" w:lineRule="auto"/>
        <w:jc w:val="both"/>
        <w:rPr>
          <w:rFonts w:ascii="Times New Roman" w:hAnsi="Times New Roman"/>
        </w:rPr>
      </w:pPr>
      <w:r w:rsidRPr="002F1562">
        <w:rPr>
          <w:rFonts w:ascii="Times New Roman" w:hAnsi="Times New Roman"/>
        </w:rPr>
        <w:t>— a biztosítási szerződés alapján kiállított készfizető kezességvállalást tartalmazó kötelezvényt csatolni.</w:t>
      </w:r>
    </w:p>
    <w:p w:rsidR="008E0523" w:rsidRPr="002F1562" w:rsidRDefault="008E0523" w:rsidP="008E0523">
      <w:pPr>
        <w:pStyle w:val="NormlWeb"/>
        <w:spacing w:before="0" w:beforeAutospacing="0" w:after="0" w:afterAutospacing="0" w:line="276" w:lineRule="auto"/>
        <w:ind w:left="567" w:right="119" w:hanging="567"/>
        <w:jc w:val="both"/>
        <w:rPr>
          <w:b/>
        </w:rPr>
      </w:pPr>
    </w:p>
    <w:p w:rsidR="008E0523" w:rsidRPr="002F1562" w:rsidRDefault="008E0523" w:rsidP="008E0523">
      <w:pPr>
        <w:pStyle w:val="NormlWeb"/>
        <w:spacing w:before="0" w:beforeAutospacing="0" w:after="0" w:afterAutospacing="0" w:line="276" w:lineRule="auto"/>
        <w:ind w:left="567" w:right="119" w:hanging="567"/>
        <w:jc w:val="both"/>
      </w:pPr>
      <w:r w:rsidRPr="002F1562">
        <w:rPr>
          <w:b/>
        </w:rPr>
        <w:t>23.</w:t>
      </w:r>
      <w:r w:rsidRPr="002F1562">
        <w:rPr>
          <w:b/>
        </w:rPr>
        <w:tab/>
      </w:r>
      <w:r w:rsidRPr="002F1562">
        <w:t xml:space="preserve">A közbeszerzési eljárásban való részvétel és az eljárás során megkötendő szerződés Kbt. 114. § (11) bekezdése alapján </w:t>
      </w:r>
      <w:r w:rsidRPr="002F1562">
        <w:rPr>
          <w:b/>
        </w:rPr>
        <w:t>nem fenntartott</w:t>
      </w:r>
      <w:r w:rsidRPr="002F1562">
        <w:t>.</w:t>
      </w:r>
    </w:p>
    <w:p w:rsidR="008E0523" w:rsidRPr="002F1562" w:rsidRDefault="008E0523" w:rsidP="008E0523">
      <w:pPr>
        <w:pStyle w:val="NormlWeb"/>
        <w:spacing w:before="0" w:beforeAutospacing="0" w:after="0" w:afterAutospacing="0" w:line="276" w:lineRule="auto"/>
        <w:ind w:right="119"/>
        <w:jc w:val="both"/>
      </w:pPr>
    </w:p>
    <w:p w:rsidR="008E0523" w:rsidRPr="002F1562" w:rsidRDefault="008E0523" w:rsidP="009B457B">
      <w:pPr>
        <w:pStyle w:val="NormlWeb"/>
        <w:spacing w:before="0" w:beforeAutospacing="0" w:after="0" w:afterAutospacing="0" w:line="276" w:lineRule="auto"/>
        <w:ind w:left="567" w:right="119" w:hanging="567"/>
        <w:jc w:val="both"/>
        <w:rPr>
          <w:b/>
          <w:bCs/>
        </w:rPr>
      </w:pPr>
      <w:r w:rsidRPr="002F1562">
        <w:rPr>
          <w:b/>
        </w:rPr>
        <w:t>24.</w:t>
      </w:r>
      <w:r w:rsidRPr="002F1562">
        <w:rPr>
          <w:b/>
        </w:rPr>
        <w:tab/>
      </w:r>
      <w:r w:rsidRPr="002F1562">
        <w:rPr>
          <w:b/>
          <w:bCs/>
        </w:rPr>
        <w:t>A szerződés Európai Uniós alapokból finanszírozott projekttel és/vagy programmal kapcsolatos:</w:t>
      </w:r>
      <w:r w:rsidR="009B457B" w:rsidRPr="002F1562">
        <w:rPr>
          <w:b/>
          <w:bCs/>
        </w:rPr>
        <w:t xml:space="preserve"> -</w:t>
      </w:r>
    </w:p>
    <w:p w:rsidR="008E0523" w:rsidRPr="002F1562" w:rsidRDefault="008E0523" w:rsidP="008E0523">
      <w:pPr>
        <w:pStyle w:val="NormlWeb"/>
        <w:spacing w:before="0" w:beforeAutospacing="0" w:after="0" w:afterAutospacing="0" w:line="276" w:lineRule="auto"/>
        <w:ind w:left="567" w:right="119" w:hanging="567"/>
        <w:jc w:val="both"/>
        <w:rPr>
          <w:b/>
        </w:rPr>
      </w:pPr>
      <w:r w:rsidRPr="002F1562">
        <w:rPr>
          <w:b/>
        </w:rPr>
        <w:t>25.</w:t>
      </w:r>
      <w:r w:rsidRPr="002F1562">
        <w:rPr>
          <w:b/>
        </w:rPr>
        <w:tab/>
        <w:t>A közös ajánlatot tevő nyertesek által létrehozandó gazdasági társaság, illetve jogi személy: (adott esetben)</w:t>
      </w:r>
    </w:p>
    <w:p w:rsidR="008E0523" w:rsidRPr="002F1562" w:rsidRDefault="008E0523" w:rsidP="008E0523">
      <w:pPr>
        <w:pStyle w:val="NormlWeb"/>
        <w:spacing w:before="0" w:beforeAutospacing="0" w:after="0" w:afterAutospacing="0" w:line="276" w:lineRule="auto"/>
        <w:ind w:left="567" w:right="119"/>
        <w:jc w:val="both"/>
      </w:pPr>
      <w:r w:rsidRPr="002F1562">
        <w:t>Ajánlatkérő nem teszi lehetővé gazdálkodó szervezet létrehozását. Ajánlatkérő a projekttársaság alapítását az önálló ajánlattevők tekintetében is kizárja.</w:t>
      </w:r>
    </w:p>
    <w:p w:rsidR="008E0523" w:rsidRPr="002F1562" w:rsidRDefault="008E0523" w:rsidP="008E0523">
      <w:pPr>
        <w:pStyle w:val="NormlWeb"/>
        <w:spacing w:before="0" w:beforeAutospacing="0" w:after="0" w:afterAutospacing="0" w:line="276" w:lineRule="auto"/>
        <w:ind w:left="567" w:right="119"/>
        <w:jc w:val="both"/>
      </w:pPr>
    </w:p>
    <w:p w:rsidR="008E0523" w:rsidRPr="000761F9" w:rsidRDefault="008E0523" w:rsidP="008E0523">
      <w:pPr>
        <w:spacing w:after="0"/>
        <w:ind w:left="567" w:hanging="567"/>
        <w:rPr>
          <w:rFonts w:ascii="Times New Roman" w:hAnsi="Times New Roman"/>
          <w:sz w:val="24"/>
          <w:szCs w:val="24"/>
        </w:rPr>
      </w:pPr>
      <w:r w:rsidRPr="002F1562">
        <w:rPr>
          <w:rFonts w:ascii="Times New Roman" w:hAnsi="Times New Roman"/>
          <w:b/>
          <w:sz w:val="24"/>
          <w:szCs w:val="24"/>
        </w:rPr>
        <w:t xml:space="preserve">26.  </w:t>
      </w:r>
      <w:r w:rsidRPr="002F1562">
        <w:rPr>
          <w:rFonts w:ascii="Times New Roman" w:hAnsi="Times New Roman"/>
          <w:b/>
          <w:sz w:val="24"/>
          <w:szCs w:val="24"/>
        </w:rPr>
        <w:tab/>
        <w:t>Az ajánlattételi felhívás megküldésének napj</w:t>
      </w:r>
      <w:bookmarkEnd w:id="17"/>
      <w:r w:rsidRPr="002F1562">
        <w:rPr>
          <w:rFonts w:ascii="Times New Roman" w:hAnsi="Times New Roman"/>
          <w:b/>
          <w:sz w:val="24"/>
          <w:szCs w:val="24"/>
        </w:rPr>
        <w:t xml:space="preserve">a: </w:t>
      </w:r>
      <w:r w:rsidR="007E0E23" w:rsidRPr="002F1562">
        <w:rPr>
          <w:rFonts w:ascii="Times New Roman" w:hAnsi="Times New Roman"/>
          <w:b/>
          <w:sz w:val="24"/>
          <w:szCs w:val="24"/>
        </w:rPr>
        <w:t>201</w:t>
      </w:r>
      <w:r w:rsidR="001911FA">
        <w:rPr>
          <w:rFonts w:ascii="Times New Roman" w:hAnsi="Times New Roman"/>
          <w:b/>
          <w:sz w:val="24"/>
          <w:szCs w:val="24"/>
        </w:rPr>
        <w:t>8</w:t>
      </w:r>
      <w:proofErr w:type="gramStart"/>
      <w:r w:rsidR="001911FA">
        <w:rPr>
          <w:rFonts w:ascii="Times New Roman" w:hAnsi="Times New Roman"/>
          <w:b/>
          <w:sz w:val="24"/>
          <w:szCs w:val="24"/>
        </w:rPr>
        <w:t>………………</w:t>
      </w:r>
      <w:proofErr w:type="gramEnd"/>
    </w:p>
    <w:p w:rsidR="00D91F3F" w:rsidRDefault="00D91F3F"/>
    <w:sectPr w:rsidR="00D91F3F" w:rsidSect="00D20559">
      <w:footerReference w:type="default" r:id="rId10"/>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E2" w:rsidRDefault="00D07FE2">
      <w:pPr>
        <w:spacing w:after="0" w:line="240" w:lineRule="auto"/>
      </w:pPr>
      <w:r>
        <w:separator/>
      </w:r>
    </w:p>
  </w:endnote>
  <w:endnote w:type="continuationSeparator" w:id="0">
    <w:p w:rsidR="00D07FE2" w:rsidRDefault="00D0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moder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43" w:rsidRDefault="004E3D43">
    <w:pPr>
      <w:pStyle w:val="llb"/>
      <w:jc w:val="right"/>
    </w:pPr>
    <w:r w:rsidRPr="00CD579F">
      <w:rPr>
        <w:rFonts w:ascii="Times New Roman" w:hAnsi="Times New Roman"/>
      </w:rPr>
      <w:t xml:space="preserve">Oldal: </w:t>
    </w:r>
    <w:r w:rsidR="002A53EB" w:rsidRPr="00CD579F">
      <w:rPr>
        <w:rFonts w:ascii="Times New Roman" w:hAnsi="Times New Roman"/>
        <w:b/>
        <w:sz w:val="24"/>
        <w:szCs w:val="24"/>
      </w:rPr>
      <w:fldChar w:fldCharType="begin"/>
    </w:r>
    <w:r w:rsidRPr="00CD579F">
      <w:rPr>
        <w:rFonts w:ascii="Times New Roman" w:hAnsi="Times New Roman"/>
        <w:b/>
      </w:rPr>
      <w:instrText>PAGE</w:instrText>
    </w:r>
    <w:r w:rsidR="002A53EB" w:rsidRPr="00CD579F">
      <w:rPr>
        <w:rFonts w:ascii="Times New Roman" w:hAnsi="Times New Roman"/>
        <w:b/>
        <w:sz w:val="24"/>
        <w:szCs w:val="24"/>
      </w:rPr>
      <w:fldChar w:fldCharType="separate"/>
    </w:r>
    <w:r w:rsidR="00FF1C5D">
      <w:rPr>
        <w:rFonts w:ascii="Times New Roman" w:hAnsi="Times New Roman"/>
        <w:b/>
        <w:noProof/>
      </w:rPr>
      <w:t>9</w:t>
    </w:r>
    <w:r w:rsidR="002A53EB" w:rsidRPr="00CD579F">
      <w:rPr>
        <w:rFonts w:ascii="Times New Roman" w:hAnsi="Times New Roman"/>
        <w:b/>
        <w:sz w:val="24"/>
        <w:szCs w:val="24"/>
      </w:rPr>
      <w:fldChar w:fldCharType="end"/>
    </w:r>
    <w:r w:rsidRPr="00CD579F">
      <w:rPr>
        <w:rFonts w:ascii="Times New Roman" w:hAnsi="Times New Roman"/>
      </w:rPr>
      <w:t xml:space="preserve"> / </w:t>
    </w:r>
    <w:r w:rsidR="002A53EB" w:rsidRPr="00CD579F">
      <w:rPr>
        <w:rFonts w:ascii="Times New Roman" w:hAnsi="Times New Roman"/>
        <w:b/>
        <w:sz w:val="24"/>
        <w:szCs w:val="24"/>
      </w:rPr>
      <w:fldChar w:fldCharType="begin"/>
    </w:r>
    <w:r w:rsidRPr="00CD579F">
      <w:rPr>
        <w:rFonts w:ascii="Times New Roman" w:hAnsi="Times New Roman"/>
        <w:b/>
      </w:rPr>
      <w:instrText>NUMPAGES</w:instrText>
    </w:r>
    <w:r w:rsidR="002A53EB" w:rsidRPr="00CD579F">
      <w:rPr>
        <w:rFonts w:ascii="Times New Roman" w:hAnsi="Times New Roman"/>
        <w:b/>
        <w:sz w:val="24"/>
        <w:szCs w:val="24"/>
      </w:rPr>
      <w:fldChar w:fldCharType="separate"/>
    </w:r>
    <w:r w:rsidR="00FF1C5D">
      <w:rPr>
        <w:rFonts w:ascii="Times New Roman" w:hAnsi="Times New Roman"/>
        <w:b/>
        <w:noProof/>
      </w:rPr>
      <w:t>18</w:t>
    </w:r>
    <w:r w:rsidR="002A53EB" w:rsidRPr="00CD579F">
      <w:rPr>
        <w:rFonts w:ascii="Times New Roman" w:hAnsi="Times New Roman"/>
        <w:b/>
        <w:sz w:val="24"/>
        <w:szCs w:val="24"/>
      </w:rPr>
      <w:fldChar w:fldCharType="end"/>
    </w:r>
  </w:p>
  <w:p w:rsidR="004E3D43" w:rsidRDefault="004E3D4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E2" w:rsidRDefault="00D07FE2">
      <w:pPr>
        <w:spacing w:after="0" w:line="240" w:lineRule="auto"/>
      </w:pPr>
      <w:r>
        <w:separator/>
      </w:r>
    </w:p>
  </w:footnote>
  <w:footnote w:type="continuationSeparator" w:id="0">
    <w:p w:rsidR="00D07FE2" w:rsidRDefault="00D07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19A"/>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
    <w:nsid w:val="3D3C6F81"/>
    <w:multiLevelType w:val="hybridMultilevel"/>
    <w:tmpl w:val="5444096E"/>
    <w:lvl w:ilvl="0" w:tplc="17187A54">
      <w:start w:val="1147"/>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3DB6DC0"/>
    <w:multiLevelType w:val="hybridMultilevel"/>
    <w:tmpl w:val="CA9688DC"/>
    <w:lvl w:ilvl="0" w:tplc="57BEA5B2">
      <w:start w:val="1"/>
      <w:numFmt w:val="decimal"/>
      <w:lvlText w:val="%1.)"/>
      <w:lvlJc w:val="left"/>
      <w:pPr>
        <w:ind w:left="360"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3">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4">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4"/>
  </w:num>
  <w:num w:numId="5">
    <w:abstractNumId w:val="13"/>
  </w:num>
  <w:num w:numId="6">
    <w:abstractNumId w:val="1"/>
  </w:num>
  <w:num w:numId="7">
    <w:abstractNumId w:val="2"/>
  </w:num>
  <w:num w:numId="8">
    <w:abstractNumId w:val="12"/>
  </w:num>
  <w:num w:numId="9">
    <w:abstractNumId w:val="4"/>
  </w:num>
  <w:num w:numId="10">
    <w:abstractNumId w:val="15"/>
  </w:num>
  <w:num w:numId="11">
    <w:abstractNumId w:val="9"/>
  </w:num>
  <w:num w:numId="12">
    <w:abstractNumId w:val="5"/>
  </w:num>
  <w:num w:numId="13">
    <w:abstractNumId w:val="3"/>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1673"/>
    <w:rsid w:val="00011F63"/>
    <w:rsid w:val="000418C5"/>
    <w:rsid w:val="00054760"/>
    <w:rsid w:val="000761F9"/>
    <w:rsid w:val="000810D5"/>
    <w:rsid w:val="00085B04"/>
    <w:rsid w:val="000B66D2"/>
    <w:rsid w:val="000C51FE"/>
    <w:rsid w:val="000F1943"/>
    <w:rsid w:val="000F5343"/>
    <w:rsid w:val="000F61A0"/>
    <w:rsid w:val="00147D0A"/>
    <w:rsid w:val="00175F0E"/>
    <w:rsid w:val="001911FA"/>
    <w:rsid w:val="001925E2"/>
    <w:rsid w:val="00197D5A"/>
    <w:rsid w:val="001A4EAE"/>
    <w:rsid w:val="001B4172"/>
    <w:rsid w:val="001D6E3A"/>
    <w:rsid w:val="00231110"/>
    <w:rsid w:val="002376D3"/>
    <w:rsid w:val="00257DF7"/>
    <w:rsid w:val="002A53EB"/>
    <w:rsid w:val="002A693D"/>
    <w:rsid w:val="002F01DF"/>
    <w:rsid w:val="002F1562"/>
    <w:rsid w:val="002F2BDB"/>
    <w:rsid w:val="00301AB1"/>
    <w:rsid w:val="00302E90"/>
    <w:rsid w:val="003109CB"/>
    <w:rsid w:val="00377176"/>
    <w:rsid w:val="0038010F"/>
    <w:rsid w:val="003A4BE2"/>
    <w:rsid w:val="003B68C1"/>
    <w:rsid w:val="0040131A"/>
    <w:rsid w:val="0042058B"/>
    <w:rsid w:val="0045122F"/>
    <w:rsid w:val="00453E78"/>
    <w:rsid w:val="004A203A"/>
    <w:rsid w:val="004E3D43"/>
    <w:rsid w:val="005262B5"/>
    <w:rsid w:val="005270B6"/>
    <w:rsid w:val="0053138D"/>
    <w:rsid w:val="005332FC"/>
    <w:rsid w:val="005536FD"/>
    <w:rsid w:val="005745AF"/>
    <w:rsid w:val="00576A9A"/>
    <w:rsid w:val="0058762F"/>
    <w:rsid w:val="00591F9C"/>
    <w:rsid w:val="00596862"/>
    <w:rsid w:val="005C799C"/>
    <w:rsid w:val="005D573A"/>
    <w:rsid w:val="005D690B"/>
    <w:rsid w:val="005E23A9"/>
    <w:rsid w:val="00601740"/>
    <w:rsid w:val="006150AB"/>
    <w:rsid w:val="00622BEC"/>
    <w:rsid w:val="00631839"/>
    <w:rsid w:val="00653BB6"/>
    <w:rsid w:val="006715CB"/>
    <w:rsid w:val="00672DCC"/>
    <w:rsid w:val="00683FB0"/>
    <w:rsid w:val="006876CE"/>
    <w:rsid w:val="00696C34"/>
    <w:rsid w:val="006B0587"/>
    <w:rsid w:val="00711ACD"/>
    <w:rsid w:val="007435F9"/>
    <w:rsid w:val="0075230B"/>
    <w:rsid w:val="00775EB3"/>
    <w:rsid w:val="007E0E23"/>
    <w:rsid w:val="00804E07"/>
    <w:rsid w:val="008557D0"/>
    <w:rsid w:val="0086413E"/>
    <w:rsid w:val="008B50BA"/>
    <w:rsid w:val="008B5B51"/>
    <w:rsid w:val="008D1DA5"/>
    <w:rsid w:val="008E0523"/>
    <w:rsid w:val="00910B19"/>
    <w:rsid w:val="00922270"/>
    <w:rsid w:val="00924D57"/>
    <w:rsid w:val="00940B8A"/>
    <w:rsid w:val="0097513D"/>
    <w:rsid w:val="009A7997"/>
    <w:rsid w:val="009B457B"/>
    <w:rsid w:val="009E5465"/>
    <w:rsid w:val="009F720B"/>
    <w:rsid w:val="00A24B73"/>
    <w:rsid w:val="00A47A26"/>
    <w:rsid w:val="00A85543"/>
    <w:rsid w:val="00AA3C33"/>
    <w:rsid w:val="00AB69EC"/>
    <w:rsid w:val="00AD393B"/>
    <w:rsid w:val="00B02117"/>
    <w:rsid w:val="00B05A35"/>
    <w:rsid w:val="00B13D3A"/>
    <w:rsid w:val="00B7702C"/>
    <w:rsid w:val="00BA03FC"/>
    <w:rsid w:val="00BA2B17"/>
    <w:rsid w:val="00BB29E4"/>
    <w:rsid w:val="00BC041D"/>
    <w:rsid w:val="00BC3A8A"/>
    <w:rsid w:val="00BC6687"/>
    <w:rsid w:val="00BD158C"/>
    <w:rsid w:val="00C05AC5"/>
    <w:rsid w:val="00C1635E"/>
    <w:rsid w:val="00C17311"/>
    <w:rsid w:val="00C61D41"/>
    <w:rsid w:val="00C62C9C"/>
    <w:rsid w:val="00C762F4"/>
    <w:rsid w:val="00CA278D"/>
    <w:rsid w:val="00CA5626"/>
    <w:rsid w:val="00CB2F7E"/>
    <w:rsid w:val="00CD5DC5"/>
    <w:rsid w:val="00CD71B8"/>
    <w:rsid w:val="00CF1983"/>
    <w:rsid w:val="00D07FE2"/>
    <w:rsid w:val="00D20559"/>
    <w:rsid w:val="00D42374"/>
    <w:rsid w:val="00D56BF4"/>
    <w:rsid w:val="00D74F51"/>
    <w:rsid w:val="00D84CFA"/>
    <w:rsid w:val="00D91F3F"/>
    <w:rsid w:val="00D952BC"/>
    <w:rsid w:val="00DA0B7F"/>
    <w:rsid w:val="00DB796B"/>
    <w:rsid w:val="00E04128"/>
    <w:rsid w:val="00E20542"/>
    <w:rsid w:val="00E25DA0"/>
    <w:rsid w:val="00E27FBE"/>
    <w:rsid w:val="00E95418"/>
    <w:rsid w:val="00EA0C8F"/>
    <w:rsid w:val="00EF390E"/>
    <w:rsid w:val="00F20695"/>
    <w:rsid w:val="00F26EA0"/>
    <w:rsid w:val="00F94995"/>
    <w:rsid w:val="00FA29B5"/>
    <w:rsid w:val="00FD62CE"/>
    <w:rsid w:val="00FE5054"/>
    <w:rsid w:val="00FF1C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2">
    <w:name w:val="heading 2"/>
    <w:basedOn w:val="Norml"/>
    <w:next w:val="Norml"/>
    <w:link w:val="Cmsor2Char"/>
    <w:uiPriority w:val="9"/>
    <w:semiHidden/>
    <w:unhideWhenUsed/>
    <w:qFormat/>
    <w:rsid w:val="000B66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 w:type="paragraph" w:styleId="Szvegtrzsbehzssal">
    <w:name w:val="Body Text Indent"/>
    <w:basedOn w:val="Norml"/>
    <w:link w:val="SzvegtrzsbehzssalChar"/>
    <w:uiPriority w:val="99"/>
    <w:rsid w:val="00BC6687"/>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BC6687"/>
    <w:rPr>
      <w:rFonts w:ascii="Times New Roman" w:eastAsia="Times New Roman" w:hAnsi="Times New Roman"/>
      <w:sz w:val="24"/>
      <w:szCs w:val="24"/>
    </w:rPr>
  </w:style>
  <w:style w:type="character" w:customStyle="1" w:styleId="Cmsor2Char">
    <w:name w:val="Címsor 2 Char"/>
    <w:basedOn w:val="Bekezdsalapbettpusa"/>
    <w:link w:val="Cmsor2"/>
    <w:uiPriority w:val="9"/>
    <w:semiHidden/>
    <w:rsid w:val="000B66D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pholcz.jozsef@zugl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pholcz.jozsef@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565B-7B4A-444F-B46C-C10AEF7F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5564</Words>
  <Characters>38395</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43872</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2</cp:revision>
  <cp:lastPrinted>2017-09-13T12:56:00Z</cp:lastPrinted>
  <dcterms:created xsi:type="dcterms:W3CDTF">2018-03-12T11:15:00Z</dcterms:created>
  <dcterms:modified xsi:type="dcterms:W3CDTF">2018-03-12T11:15:00Z</dcterms:modified>
</cp:coreProperties>
</file>