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3C" w:rsidRPr="00327CC1" w:rsidRDefault="00CB673C">
      <w:pPr>
        <w:pStyle w:val="Heading2"/>
        <w:rPr>
          <w:rFonts w:ascii="Arial" w:hAnsi="Arial" w:cs="Arial"/>
          <w:sz w:val="24"/>
          <w:szCs w:val="24"/>
        </w:rPr>
      </w:pPr>
      <w:bookmarkStart w:id="0" w:name="_GoBack"/>
      <w:bookmarkEnd w:id="0"/>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CB673C" w:rsidRPr="00327CC1" w:rsidRDefault="00CB673C">
      <w:pPr>
        <w:jc w:val="both"/>
        <w:rPr>
          <w:rFonts w:ascii="Arial" w:hAnsi="Arial" w:cs="Arial"/>
          <w:b/>
          <w:bCs/>
        </w:rPr>
      </w:pPr>
    </w:p>
    <w:p w:rsidR="00CB673C" w:rsidRPr="00327CC1" w:rsidRDefault="00CB673C">
      <w:pPr>
        <w:jc w:val="center"/>
        <w:rPr>
          <w:rFonts w:ascii="Arial" w:hAnsi="Arial" w:cs="Arial"/>
          <w:b/>
          <w:bCs/>
        </w:rPr>
      </w:pPr>
      <w:r>
        <w:rPr>
          <w:rFonts w:ascii="Arial" w:hAnsi="Arial" w:cs="Arial"/>
          <w:b/>
          <w:bCs/>
        </w:rPr>
        <w:t>Budapest Főváros XIV. Kerület Zugló Önkormányzata</w:t>
      </w:r>
      <w:r w:rsidRPr="00327CC1">
        <w:rPr>
          <w:rFonts w:ascii="Arial" w:hAnsi="Arial" w:cs="Arial"/>
          <w:b/>
          <w:bCs/>
        </w:rPr>
        <w:t xml:space="preserve"> az Emberi Erőforrások Minisztériumával együttműködve, az 51/2007. (III.26</w:t>
      </w:r>
      <w:r>
        <w:rPr>
          <w:rFonts w:ascii="Arial" w:hAnsi="Arial" w:cs="Arial"/>
          <w:b/>
          <w:bCs/>
        </w:rPr>
        <w:t>.</w:t>
      </w:r>
      <w:r w:rsidRPr="00327CC1">
        <w:rPr>
          <w:rFonts w:ascii="Arial" w:hAnsi="Arial" w:cs="Arial"/>
          <w:b/>
          <w:bCs/>
        </w:rPr>
        <w:t>) Kormányrendelet alapján</w:t>
      </w:r>
    </w:p>
    <w:p w:rsidR="00CB673C" w:rsidRPr="00327CC1" w:rsidRDefault="00CB673C">
      <w:pPr>
        <w:jc w:val="center"/>
        <w:rPr>
          <w:rFonts w:ascii="Arial" w:hAnsi="Arial" w:cs="Arial"/>
          <w:b/>
          <w:bCs/>
        </w:rPr>
      </w:pPr>
      <w:r w:rsidRPr="00327CC1">
        <w:rPr>
          <w:rFonts w:ascii="Arial" w:hAnsi="Arial" w:cs="Arial"/>
          <w:b/>
          <w:bCs/>
        </w:rPr>
        <w:t>ezennel kiírja a 201</w:t>
      </w:r>
      <w:r>
        <w:rPr>
          <w:rFonts w:ascii="Arial" w:hAnsi="Arial" w:cs="Arial"/>
          <w:b/>
          <w:bCs/>
        </w:rPr>
        <w:t>5</w:t>
      </w:r>
      <w:r w:rsidRPr="00327CC1">
        <w:rPr>
          <w:rFonts w:ascii="Arial" w:hAnsi="Arial" w:cs="Arial"/>
          <w:b/>
          <w:bCs/>
        </w:rPr>
        <w:t>. évre</w:t>
      </w:r>
    </w:p>
    <w:p w:rsidR="00CB673C" w:rsidRPr="00327CC1" w:rsidRDefault="00CB673C">
      <w:pPr>
        <w:jc w:val="center"/>
        <w:rPr>
          <w:rFonts w:ascii="Arial" w:hAnsi="Arial" w:cs="Arial"/>
          <w:b/>
          <w:bCs/>
        </w:rPr>
      </w:pPr>
      <w:r w:rsidRPr="00327CC1">
        <w:rPr>
          <w:rFonts w:ascii="Arial" w:hAnsi="Arial" w:cs="Arial"/>
          <w:b/>
          <w:bCs/>
        </w:rPr>
        <w:t>a Bursa Hungarica Felsőoktatási Önkormányzati Ösztöndíjpályázatot</w:t>
      </w:r>
    </w:p>
    <w:p w:rsidR="00CB673C" w:rsidRPr="00327CC1" w:rsidRDefault="00CB673C">
      <w:pPr>
        <w:jc w:val="center"/>
        <w:rPr>
          <w:rFonts w:ascii="Arial" w:hAnsi="Arial" w:cs="Arial"/>
          <w:b/>
          <w:bCs/>
        </w:rPr>
      </w:pPr>
      <w:r w:rsidRPr="00327CC1">
        <w:rPr>
          <w:rFonts w:ascii="Arial" w:hAnsi="Arial" w:cs="Arial"/>
          <w:b/>
          <w:bCs/>
        </w:rPr>
        <w:t>felsőoktatási hallgatók számára</w:t>
      </w:r>
    </w:p>
    <w:p w:rsidR="00CB673C" w:rsidRPr="00327CC1" w:rsidRDefault="00CB673C">
      <w:pPr>
        <w:jc w:val="center"/>
        <w:rPr>
          <w:rFonts w:ascii="Arial" w:hAnsi="Arial" w:cs="Arial"/>
          <w:b/>
          <w:bCs/>
        </w:rPr>
      </w:pPr>
      <w:r w:rsidRPr="00327CC1">
        <w:rPr>
          <w:rFonts w:ascii="Arial" w:hAnsi="Arial" w:cs="Arial"/>
          <w:b/>
          <w:bCs/>
        </w:rPr>
        <w:t>a 201</w:t>
      </w:r>
      <w:r>
        <w:rPr>
          <w:rFonts w:ascii="Arial" w:hAnsi="Arial" w:cs="Arial"/>
          <w:b/>
          <w:bCs/>
        </w:rPr>
        <w:t>4</w:t>
      </w:r>
      <w:r w:rsidRPr="00327CC1">
        <w:rPr>
          <w:rFonts w:ascii="Arial" w:hAnsi="Arial" w:cs="Arial"/>
          <w:b/>
          <w:bCs/>
        </w:rPr>
        <w:t>/201</w:t>
      </w:r>
      <w:r>
        <w:rPr>
          <w:rFonts w:ascii="Arial" w:hAnsi="Arial" w:cs="Arial"/>
          <w:b/>
          <w:bCs/>
        </w:rPr>
        <w:t>5</w:t>
      </w:r>
      <w:r w:rsidRPr="00327CC1">
        <w:rPr>
          <w:rFonts w:ascii="Arial" w:hAnsi="Arial" w:cs="Arial"/>
          <w:b/>
          <w:bCs/>
        </w:rPr>
        <w:t>. tanév második és 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első félévére vonatkozóan</w:t>
      </w:r>
    </w:p>
    <w:p w:rsidR="00CB673C" w:rsidRPr="00327CC1" w:rsidRDefault="00CB673C">
      <w:pPr>
        <w:jc w:val="both"/>
        <w:rPr>
          <w:rFonts w:ascii="Arial" w:hAnsi="Arial" w:cs="Arial"/>
        </w:rPr>
      </w:pPr>
    </w:p>
    <w:p w:rsidR="00CB673C" w:rsidRPr="00FD6AAE" w:rsidRDefault="00CB673C">
      <w:pPr>
        <w:jc w:val="both"/>
        <w:rPr>
          <w:rFonts w:ascii="Arial" w:hAnsi="Arial" w:cs="Arial"/>
          <w:b/>
          <w:bCs/>
          <w:sz w:val="22"/>
          <w:szCs w:val="22"/>
        </w:rPr>
      </w:pPr>
      <w:r w:rsidRPr="00FD6AAE">
        <w:rPr>
          <w:rFonts w:ascii="Arial" w:hAnsi="Arial" w:cs="Arial"/>
          <w:b/>
          <w:bCs/>
          <w:sz w:val="22"/>
          <w:szCs w:val="22"/>
        </w:rPr>
        <w:t>1. A pályázat célja</w:t>
      </w:r>
    </w:p>
    <w:p w:rsidR="00CB673C" w:rsidRPr="00FD6AAE" w:rsidRDefault="00CB673C">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B673C" w:rsidRPr="00FD6AAE" w:rsidRDefault="00CB673C" w:rsidP="00C61E47">
      <w:pPr>
        <w:tabs>
          <w:tab w:val="num" w:pos="0"/>
        </w:tabs>
        <w:jc w:val="both"/>
        <w:rPr>
          <w:rFonts w:ascii="Arial" w:hAnsi="Arial" w:cs="Arial"/>
          <w:b/>
          <w:bCs/>
          <w:sz w:val="22"/>
          <w:szCs w:val="22"/>
          <w:lang w:eastAsia="en-US"/>
        </w:rPr>
      </w:pPr>
    </w:p>
    <w:p w:rsidR="00CB673C" w:rsidRPr="00FD6AAE" w:rsidRDefault="00CB673C"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rsidR="00CB673C" w:rsidRPr="00FD6AAE" w:rsidRDefault="00CB673C">
      <w:pPr>
        <w:jc w:val="both"/>
        <w:rPr>
          <w:rFonts w:ascii="Arial" w:hAnsi="Arial" w:cs="Arial"/>
          <w:sz w:val="22"/>
          <w:szCs w:val="22"/>
        </w:rPr>
      </w:pPr>
    </w:p>
    <w:p w:rsidR="00CB673C" w:rsidRPr="00FD6AAE" w:rsidRDefault="00CB673C">
      <w:pPr>
        <w:jc w:val="both"/>
        <w:rPr>
          <w:rFonts w:ascii="Arial" w:hAnsi="Arial" w:cs="Arial"/>
          <w:b/>
          <w:bCs/>
          <w:sz w:val="22"/>
          <w:szCs w:val="22"/>
        </w:rPr>
      </w:pPr>
      <w:r w:rsidRPr="00FD6AAE">
        <w:rPr>
          <w:rFonts w:ascii="Arial" w:hAnsi="Arial" w:cs="Arial"/>
          <w:b/>
          <w:bCs/>
          <w:sz w:val="22"/>
          <w:szCs w:val="22"/>
        </w:rPr>
        <w:t>2. A pályázók köre</w:t>
      </w:r>
    </w:p>
    <w:p w:rsidR="00CB673C" w:rsidRPr="00FD6AAE" w:rsidRDefault="00CB673C">
      <w:pPr>
        <w:jc w:val="both"/>
        <w:rPr>
          <w:rFonts w:ascii="Arial" w:hAnsi="Arial" w:cs="Arial"/>
          <w:b/>
          <w:bCs/>
          <w:sz w:val="22"/>
          <w:szCs w:val="22"/>
        </w:rPr>
      </w:pPr>
    </w:p>
    <w:p w:rsidR="00CB673C" w:rsidRPr="00FD6AAE" w:rsidRDefault="00CB673C" w:rsidP="005D2BE9">
      <w:pPr>
        <w:pStyle w:val="BodyText"/>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B673C" w:rsidRPr="00FD6AAE" w:rsidRDefault="00CB673C">
      <w:pPr>
        <w:jc w:val="both"/>
        <w:rPr>
          <w:rFonts w:ascii="Arial" w:hAnsi="Arial" w:cs="Arial"/>
          <w:b/>
          <w:bCs/>
          <w:sz w:val="22"/>
          <w:szCs w:val="22"/>
        </w:rPr>
      </w:pPr>
    </w:p>
    <w:p w:rsidR="00CB673C" w:rsidRPr="00FD6AAE" w:rsidRDefault="00CB673C" w:rsidP="00CC79BC">
      <w:pPr>
        <w:spacing w:before="120"/>
        <w:jc w:val="both"/>
        <w:rPr>
          <w:rFonts w:ascii="Arial" w:hAnsi="Arial" w:cs="Arial"/>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CB673C" w:rsidRPr="00FD6AAE" w:rsidRDefault="00CB673C" w:rsidP="007E36E3">
      <w:pPr>
        <w:jc w:val="both"/>
        <w:rPr>
          <w:rFonts w:ascii="Arial" w:hAnsi="Arial" w:cs="Arial"/>
          <w:i/>
          <w:iCs/>
          <w:sz w:val="22"/>
          <w:szCs w:val="22"/>
        </w:rPr>
      </w:pPr>
    </w:p>
    <w:p w:rsidR="00CB673C" w:rsidRPr="00FD6AAE" w:rsidRDefault="00CB673C"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4</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5</w:t>
      </w:r>
      <w:r w:rsidRPr="00FD6AAE">
        <w:rPr>
          <w:rFonts w:ascii="Arial" w:hAnsi="Arial" w:cs="Arial"/>
          <w:i/>
          <w:iCs/>
          <w:sz w:val="22"/>
          <w:szCs w:val="22"/>
        </w:rPr>
        <w:t xml:space="preserve"> őszén már nem áll fenn, úgy a 201</w:t>
      </w:r>
      <w:r>
        <w:rPr>
          <w:rFonts w:ascii="Arial" w:hAnsi="Arial" w:cs="Arial"/>
          <w:i/>
          <w:iCs/>
          <w:sz w:val="22"/>
          <w:szCs w:val="22"/>
        </w:rPr>
        <w:t>5</w:t>
      </w:r>
      <w:r w:rsidRPr="00FD6AAE">
        <w:rPr>
          <w:rFonts w:ascii="Arial" w:hAnsi="Arial" w:cs="Arial"/>
          <w:i/>
          <w:iCs/>
          <w:sz w:val="22"/>
          <w:szCs w:val="22"/>
        </w:rPr>
        <w:t>/201</w:t>
      </w:r>
      <w:r>
        <w:rPr>
          <w:rFonts w:ascii="Arial" w:hAnsi="Arial" w:cs="Arial"/>
          <w:i/>
          <w:iCs/>
          <w:sz w:val="22"/>
          <w:szCs w:val="22"/>
        </w:rPr>
        <w:t>6</w:t>
      </w:r>
      <w:r w:rsidRPr="00FD6AAE">
        <w:rPr>
          <w:rFonts w:ascii="Arial" w:hAnsi="Arial" w:cs="Arial"/>
          <w:i/>
          <w:iCs/>
          <w:sz w:val="22"/>
          <w:szCs w:val="22"/>
        </w:rPr>
        <w:t>. tanév első félévére eső ösztöndíj már nem kerül folyósításra.</w:t>
      </w:r>
    </w:p>
    <w:p w:rsidR="00CB673C" w:rsidRPr="00FD6AAE" w:rsidRDefault="00CB673C" w:rsidP="007E36E3">
      <w:pPr>
        <w:jc w:val="both"/>
        <w:rPr>
          <w:rFonts w:ascii="Arial" w:hAnsi="Arial" w:cs="Arial"/>
          <w:i/>
          <w:iCs/>
          <w:snapToGrid w:val="0"/>
          <w:sz w:val="22"/>
          <w:szCs w:val="22"/>
        </w:rPr>
      </w:pPr>
    </w:p>
    <w:p w:rsidR="00CB673C" w:rsidRPr="00FD6AAE" w:rsidRDefault="00CB673C"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4</w:t>
      </w:r>
      <w:r w:rsidRPr="00FD6AAE">
        <w:rPr>
          <w:rFonts w:ascii="Arial" w:hAnsi="Arial" w:cs="Arial"/>
          <w:i/>
          <w:iCs/>
          <w:snapToGrid w:val="0"/>
          <w:sz w:val="22"/>
          <w:szCs w:val="22"/>
        </w:rPr>
        <w:t>/201</w:t>
      </w:r>
      <w:r>
        <w:rPr>
          <w:rFonts w:ascii="Arial" w:hAnsi="Arial" w:cs="Arial"/>
          <w:i/>
          <w:iCs/>
          <w:snapToGrid w:val="0"/>
          <w:sz w:val="22"/>
          <w:szCs w:val="22"/>
        </w:rPr>
        <w:t>5</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r w:rsidRPr="00FD6AAE">
        <w:rPr>
          <w:rFonts w:ascii="Arial" w:hAnsi="Arial" w:cs="Arial"/>
          <w:i/>
          <w:iCs/>
          <w:snapToGrid w:val="0"/>
          <w:sz w:val="22"/>
          <w:szCs w:val="22"/>
        </w:rPr>
        <w:t>.</w:t>
      </w:r>
    </w:p>
    <w:p w:rsidR="00CB673C" w:rsidRPr="00FD6AAE" w:rsidRDefault="00CB673C">
      <w:pPr>
        <w:jc w:val="both"/>
        <w:rPr>
          <w:rFonts w:ascii="Arial" w:hAnsi="Arial" w:cs="Arial"/>
          <w:sz w:val="22"/>
          <w:szCs w:val="22"/>
        </w:rPr>
      </w:pPr>
    </w:p>
    <w:p w:rsidR="00CB673C" w:rsidRPr="00FD6AAE" w:rsidRDefault="00CB673C">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CB673C" w:rsidRPr="00FD6AAE" w:rsidRDefault="00CB673C">
      <w:pPr>
        <w:jc w:val="both"/>
        <w:rPr>
          <w:rFonts w:ascii="Arial" w:hAnsi="Arial" w:cs="Arial"/>
          <w:b/>
          <w:bCs/>
          <w:sz w:val="22"/>
          <w:szCs w:val="22"/>
        </w:rPr>
      </w:pPr>
    </w:p>
    <w:p w:rsidR="00CB673C" w:rsidRPr="00FD6AAE" w:rsidRDefault="00CB673C">
      <w:pPr>
        <w:numPr>
          <w:ilvl w:val="0"/>
          <w:numId w:val="4"/>
        </w:numPr>
        <w:jc w:val="both"/>
        <w:rPr>
          <w:rFonts w:ascii="Arial" w:hAnsi="Arial" w:cs="Arial"/>
          <w:sz w:val="22"/>
          <w:szCs w:val="22"/>
        </w:rPr>
      </w:pPr>
      <w:r w:rsidRPr="00FD6AAE">
        <w:rPr>
          <w:rFonts w:ascii="Arial" w:hAnsi="Arial" w:cs="Arial"/>
          <w:sz w:val="22"/>
          <w:szCs w:val="22"/>
        </w:rPr>
        <w:t xml:space="preserve">középiskolai akkreditált iskolarendszerű felsőfokú szakképzésben vesz részt </w:t>
      </w:r>
    </w:p>
    <w:p w:rsidR="00CB673C" w:rsidRPr="00FD6AAE" w:rsidRDefault="00CB673C">
      <w:pPr>
        <w:numPr>
          <w:ilvl w:val="0"/>
          <w:numId w:val="4"/>
        </w:numPr>
        <w:jc w:val="both"/>
        <w:rPr>
          <w:rFonts w:ascii="Arial" w:hAnsi="Arial" w:cs="Arial"/>
          <w:sz w:val="22"/>
          <w:szCs w:val="22"/>
        </w:rPr>
      </w:pPr>
      <w:r w:rsidRPr="00FD6AAE">
        <w:rPr>
          <w:rFonts w:ascii="Arial" w:hAnsi="Arial" w:cs="Arial"/>
          <w:sz w:val="22"/>
          <w:szCs w:val="22"/>
        </w:rPr>
        <w:t>a Magyar Honvédség és a fegyveres szervek hivatásos és szerződéses állományú hallgatója</w:t>
      </w:r>
    </w:p>
    <w:p w:rsidR="00CB673C" w:rsidRPr="00FD6AAE" w:rsidRDefault="00CB673C">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CB673C" w:rsidRPr="00FD6AAE" w:rsidRDefault="00CB673C">
      <w:pPr>
        <w:numPr>
          <w:ilvl w:val="0"/>
          <w:numId w:val="4"/>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p>
    <w:p w:rsidR="00CB673C" w:rsidRPr="00FD6AAE" w:rsidRDefault="00CB673C" w:rsidP="003A170A">
      <w:pPr>
        <w:jc w:val="both"/>
        <w:rPr>
          <w:rFonts w:ascii="Arial" w:hAnsi="Arial" w:cs="Arial"/>
          <w:i/>
          <w:iCs/>
          <w:snapToGrid w:val="0"/>
          <w:sz w:val="22"/>
          <w:szCs w:val="22"/>
        </w:rPr>
      </w:pPr>
    </w:p>
    <w:p w:rsidR="00CB673C" w:rsidRPr="00FD6AAE" w:rsidRDefault="00CB673C" w:rsidP="003A170A">
      <w:pPr>
        <w:pStyle w:val="BodyText"/>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CB673C" w:rsidRPr="00FD6AAE" w:rsidRDefault="00CB673C">
      <w:pPr>
        <w:jc w:val="both"/>
        <w:rPr>
          <w:rFonts w:ascii="Arial" w:hAnsi="Arial" w:cs="Arial"/>
          <w:b/>
          <w:bCs/>
          <w:sz w:val="22"/>
          <w:szCs w:val="22"/>
        </w:rPr>
      </w:pPr>
    </w:p>
    <w:p w:rsidR="00CB673C" w:rsidRPr="00FD6AAE" w:rsidRDefault="00CB673C">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rsidR="00CB673C" w:rsidRPr="00FD6AAE" w:rsidRDefault="00CB673C">
      <w:pPr>
        <w:jc w:val="both"/>
        <w:rPr>
          <w:rFonts w:ascii="Arial" w:hAnsi="Arial" w:cs="Arial"/>
          <w:b/>
          <w:bCs/>
          <w:sz w:val="22"/>
          <w:szCs w:val="22"/>
        </w:rPr>
      </w:pPr>
    </w:p>
    <w:p w:rsidR="00CB673C" w:rsidRPr="00FD6AAE" w:rsidRDefault="00CB673C">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CB673C" w:rsidRPr="00FD6AAE" w:rsidRDefault="00CB673C" w:rsidP="005018E6">
      <w:pPr>
        <w:jc w:val="center"/>
        <w:rPr>
          <w:rFonts w:ascii="Arial" w:hAnsi="Arial" w:cs="Arial"/>
          <w:sz w:val="22"/>
          <w:szCs w:val="22"/>
        </w:rPr>
      </w:pPr>
      <w:hyperlink r:id="rId5" w:history="1">
        <w:r w:rsidRPr="00FD6AAE">
          <w:rPr>
            <w:rStyle w:val="Hyperlink"/>
            <w:rFonts w:ascii="Arial" w:hAnsi="Arial" w:cs="Arial"/>
            <w:sz w:val="22"/>
            <w:szCs w:val="22"/>
          </w:rPr>
          <w:t>https://www.eper.hu/eperbursa/paly/palybelep.aspx</w:t>
        </w:r>
      </w:hyperlink>
    </w:p>
    <w:p w:rsidR="00CB673C" w:rsidRPr="00FD6AAE" w:rsidRDefault="00CB673C">
      <w:pPr>
        <w:jc w:val="both"/>
        <w:rPr>
          <w:rFonts w:ascii="Arial" w:hAnsi="Arial" w:cs="Arial"/>
          <w:sz w:val="22"/>
          <w:szCs w:val="22"/>
        </w:rPr>
      </w:pPr>
    </w:p>
    <w:p w:rsidR="00CB673C" w:rsidRPr="00FD6AAE" w:rsidRDefault="00CB673C">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B673C" w:rsidRPr="00FD6AAE" w:rsidRDefault="00CB673C" w:rsidP="001D3667">
      <w:pPr>
        <w:spacing w:before="120"/>
        <w:jc w:val="both"/>
        <w:rPr>
          <w:rFonts w:ascii="Arial" w:hAnsi="Arial" w:cs="Arial"/>
          <w:sz w:val="22"/>
          <w:szCs w:val="22"/>
        </w:rPr>
      </w:pPr>
    </w:p>
    <w:p w:rsidR="00CB673C" w:rsidRPr="00FD6AAE" w:rsidRDefault="00CB673C">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rsidR="00CB673C" w:rsidRPr="00FD6AAE" w:rsidRDefault="00CB673C">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4</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CB673C" w:rsidRPr="00FD6AAE" w:rsidRDefault="00CB673C">
      <w:pPr>
        <w:jc w:val="center"/>
        <w:rPr>
          <w:rFonts w:ascii="Arial" w:hAnsi="Arial" w:cs="Arial"/>
          <w:b/>
          <w:bCs/>
          <w:snapToGrid w:val="0"/>
          <w:sz w:val="22"/>
          <w:szCs w:val="22"/>
        </w:rPr>
      </w:pPr>
    </w:p>
    <w:p w:rsidR="00CB673C" w:rsidRPr="00FD6AAE" w:rsidRDefault="00CB673C"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rsidR="00CB673C" w:rsidRPr="00FD6AAE" w:rsidRDefault="00CB673C">
      <w:pPr>
        <w:rPr>
          <w:rFonts w:ascii="Arial" w:hAnsi="Arial" w:cs="Arial"/>
          <w:b/>
          <w:bCs/>
          <w:sz w:val="22"/>
          <w:szCs w:val="22"/>
        </w:rPr>
      </w:pPr>
    </w:p>
    <w:p w:rsidR="00CB673C" w:rsidRPr="00FD6AAE" w:rsidRDefault="00CB673C">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B673C" w:rsidRPr="00FD6AAE" w:rsidRDefault="00CB673C">
      <w:pPr>
        <w:jc w:val="center"/>
        <w:rPr>
          <w:rFonts w:ascii="Arial" w:hAnsi="Arial" w:cs="Arial"/>
          <w:b/>
          <w:bCs/>
          <w:sz w:val="22"/>
          <w:szCs w:val="22"/>
        </w:rPr>
      </w:pPr>
    </w:p>
    <w:p w:rsidR="00CB673C" w:rsidRPr="00FD6AAE" w:rsidRDefault="00CB673C">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4</w:t>
      </w:r>
      <w:r w:rsidRPr="00FD6AAE">
        <w:rPr>
          <w:rFonts w:ascii="Arial" w:hAnsi="Arial" w:cs="Arial"/>
          <w:b/>
          <w:bCs/>
          <w:sz w:val="22"/>
          <w:szCs w:val="22"/>
        </w:rPr>
        <w:t>/201</w:t>
      </w:r>
      <w:r>
        <w:rPr>
          <w:rFonts w:ascii="Arial" w:hAnsi="Arial" w:cs="Arial"/>
          <w:b/>
          <w:bCs/>
          <w:sz w:val="22"/>
          <w:szCs w:val="22"/>
        </w:rPr>
        <w:t>5</w:t>
      </w:r>
      <w:r w:rsidRPr="00FD6AAE">
        <w:rPr>
          <w:rFonts w:ascii="Arial" w:hAnsi="Arial" w:cs="Arial"/>
          <w:b/>
          <w:bCs/>
          <w:sz w:val="22"/>
          <w:szCs w:val="22"/>
        </w:rPr>
        <w:t>. tanév első félévéről.</w:t>
      </w:r>
    </w:p>
    <w:p w:rsidR="00CB673C" w:rsidRPr="00FD6AAE" w:rsidRDefault="00CB673C">
      <w:pPr>
        <w:jc w:val="both"/>
        <w:rPr>
          <w:rFonts w:ascii="Arial" w:hAnsi="Arial" w:cs="Arial"/>
          <w:snapToGrid w:val="0"/>
          <w:sz w:val="22"/>
          <w:szCs w:val="22"/>
        </w:rPr>
      </w:pPr>
    </w:p>
    <w:p w:rsidR="00CB673C" w:rsidRPr="00FD6AAE" w:rsidRDefault="00CB673C">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B673C" w:rsidRPr="00FD6AAE" w:rsidRDefault="00CB673C">
      <w:pPr>
        <w:jc w:val="both"/>
        <w:rPr>
          <w:rFonts w:ascii="Arial" w:hAnsi="Arial" w:cs="Arial"/>
          <w:b/>
          <w:bCs/>
          <w:sz w:val="22"/>
          <w:szCs w:val="22"/>
        </w:rPr>
      </w:pPr>
    </w:p>
    <w:p w:rsidR="00CB673C" w:rsidRPr="00FD6AAE" w:rsidRDefault="00CB673C">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B673C" w:rsidRPr="00FD6AAE" w:rsidRDefault="00CB673C">
      <w:pPr>
        <w:pStyle w:val="BodyText"/>
        <w:rPr>
          <w:rFonts w:ascii="Arial" w:hAnsi="Arial" w:cs="Arial"/>
          <w:b/>
          <w:bCs/>
          <w:sz w:val="22"/>
          <w:szCs w:val="22"/>
        </w:rPr>
      </w:pPr>
    </w:p>
    <w:p w:rsidR="00CB673C" w:rsidRPr="00FD6AAE" w:rsidRDefault="00CB673C">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B673C" w:rsidRPr="00FD6AAE" w:rsidRDefault="00CB673C" w:rsidP="001A22E9">
      <w:pPr>
        <w:ind w:left="360"/>
        <w:jc w:val="both"/>
        <w:rPr>
          <w:rFonts w:ascii="Arial" w:hAnsi="Arial" w:cs="Arial"/>
          <w:b/>
          <w:bCs/>
          <w:sz w:val="22"/>
          <w:szCs w:val="22"/>
        </w:rPr>
      </w:pPr>
    </w:p>
    <w:p w:rsidR="00CB673C" w:rsidRPr="00FD6AAE" w:rsidRDefault="00CB673C">
      <w:pPr>
        <w:jc w:val="both"/>
        <w:rPr>
          <w:rFonts w:ascii="Arial" w:hAnsi="Arial" w:cs="Arial"/>
          <w:sz w:val="22"/>
          <w:szCs w:val="22"/>
        </w:rPr>
      </w:pPr>
      <w:r>
        <w:rPr>
          <w:rFonts w:ascii="Arial" w:hAnsi="Arial" w:cs="Arial"/>
          <w:sz w:val="22"/>
          <w:szCs w:val="22"/>
        </w:rPr>
        <w:t>Minden egyéb dokumentum, mely a rászorultságot alátámasztja</w:t>
      </w:r>
      <w:r w:rsidRPr="00FD6AAE">
        <w:rPr>
          <w:rFonts w:ascii="Arial" w:hAnsi="Arial" w:cs="Arial"/>
          <w:sz w:val="22"/>
          <w:szCs w:val="22"/>
        </w:rPr>
        <w:t>.</w:t>
      </w:r>
    </w:p>
    <w:p w:rsidR="00CB673C" w:rsidRPr="00FD6AAE" w:rsidRDefault="00CB673C">
      <w:pPr>
        <w:jc w:val="both"/>
        <w:rPr>
          <w:rFonts w:ascii="Arial" w:hAnsi="Arial" w:cs="Arial"/>
          <w:sz w:val="22"/>
          <w:szCs w:val="22"/>
        </w:rPr>
      </w:pPr>
    </w:p>
    <w:p w:rsidR="00CB673C" w:rsidRPr="00FD6AAE" w:rsidRDefault="00CB673C">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B673C" w:rsidRPr="00FD6AAE" w:rsidRDefault="00CB673C">
      <w:pPr>
        <w:jc w:val="both"/>
        <w:rPr>
          <w:rFonts w:ascii="Arial" w:hAnsi="Arial" w:cs="Arial"/>
          <w:sz w:val="22"/>
          <w:szCs w:val="22"/>
        </w:rPr>
      </w:pPr>
    </w:p>
    <w:p w:rsidR="00CB673C" w:rsidRPr="00FD6AAE" w:rsidRDefault="00CB673C"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CB673C" w:rsidRPr="00FD6AAE" w:rsidRDefault="00CB673C" w:rsidP="00CB5346">
      <w:pPr>
        <w:jc w:val="both"/>
        <w:rPr>
          <w:rFonts w:ascii="Arial" w:hAnsi="Arial" w:cs="Arial"/>
          <w:i/>
          <w:iCs/>
          <w:sz w:val="22"/>
          <w:szCs w:val="22"/>
        </w:rPr>
      </w:pPr>
    </w:p>
    <w:p w:rsidR="00CB673C" w:rsidRPr="00FD6AAE" w:rsidRDefault="00CB673C" w:rsidP="00CB5346">
      <w:pPr>
        <w:pStyle w:val="FootnoteText"/>
        <w:jc w:val="both"/>
        <w:rPr>
          <w:rFonts w:ascii="Arial" w:hAnsi="Arial" w:cs="Arial"/>
          <w:i/>
          <w:iCs/>
          <w:sz w:val="22"/>
          <w:szCs w:val="22"/>
        </w:rPr>
      </w:pPr>
      <w:r w:rsidRPr="00FD6AAE">
        <w:rPr>
          <w:rFonts w:ascii="Arial" w:hAnsi="Arial" w:cs="Arial"/>
          <w:b/>
          <w:bCs/>
          <w:i/>
          <w:iCs/>
          <w:sz w:val="22"/>
          <w:szCs w:val="22"/>
          <w:u w:val="single"/>
        </w:rPr>
        <w:t>Jövedelem:</w:t>
      </w:r>
    </w:p>
    <w:p w:rsidR="00CB673C" w:rsidRPr="00FD6AAE" w:rsidRDefault="00CB673C"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CB673C" w:rsidRPr="00FD6AAE" w:rsidRDefault="00CB673C"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CB673C" w:rsidRPr="00FD6AAE" w:rsidRDefault="00CB673C"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CB673C" w:rsidRPr="00FD6AAE" w:rsidRDefault="00CB673C"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B673C" w:rsidRPr="00FD6AAE" w:rsidRDefault="00CB673C"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B673C" w:rsidRPr="0011205D" w:rsidRDefault="00CB673C" w:rsidP="00CB5346">
      <w:pPr>
        <w:autoSpaceDE w:val="0"/>
        <w:autoSpaceDN w:val="0"/>
        <w:adjustRightInd w:val="0"/>
        <w:jc w:val="both"/>
        <w:rPr>
          <w:rFonts w:ascii="Arial" w:hAnsi="Arial" w:cs="Arial"/>
          <w:i/>
          <w:iCs/>
          <w:sz w:val="22"/>
          <w:szCs w:val="22"/>
          <w:u w:val="single"/>
        </w:rPr>
      </w:pPr>
      <w:r w:rsidRPr="0011205D">
        <w:rPr>
          <w:rFonts w:ascii="Arial" w:hAnsi="Arial" w:cs="Arial"/>
          <w:i/>
          <w:iCs/>
          <w:sz w:val="22"/>
          <w:szCs w:val="22"/>
          <w:u w:val="single"/>
        </w:rPr>
        <w:t>Nem minősül jövedelemnek</w:t>
      </w:r>
    </w:p>
    <w:p w:rsidR="00CB673C" w:rsidRPr="00FD6AAE" w:rsidRDefault="00CB673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1. a temetési segély, az alkalmanként adott átmeneti segély, a lakásfenntartási támogatás, az adósságcsökkentési támogatás,</w:t>
      </w:r>
    </w:p>
    <w:p w:rsidR="00CB673C" w:rsidRPr="00FD6AAE" w:rsidRDefault="00CB673C" w:rsidP="00CB5346">
      <w:pPr>
        <w:autoSpaceDE w:val="0"/>
        <w:autoSpaceDN w:val="0"/>
        <w:adjustRightInd w:val="0"/>
        <w:ind w:left="612" w:hanging="198"/>
        <w:jc w:val="both"/>
        <w:rPr>
          <w:rFonts w:ascii="Arial" w:hAnsi="Arial" w:cs="Arial"/>
          <w:i/>
          <w:iCs/>
          <w:sz w:val="22"/>
          <w:szCs w:val="22"/>
        </w:rPr>
      </w:pPr>
      <w:r w:rsidRPr="00FD6AAE">
        <w:rPr>
          <w:rFonts w:ascii="Arial" w:hAnsi="Arial" w:cs="Arial"/>
          <w:i/>
          <w:iCs/>
          <w:sz w:val="22"/>
          <w:szCs w:val="22"/>
        </w:rPr>
        <w:t>2. a rendkívüli gyermekvédelmi támogatás, a gyermekek védelméről és a gyámügyi igazgatásról szóló 1997. évi XXXI. t</w:t>
      </w:r>
      <w:r>
        <w:rPr>
          <w:rFonts w:ascii="Arial" w:hAnsi="Arial" w:cs="Arial"/>
          <w:i/>
          <w:iCs/>
          <w:sz w:val="22"/>
          <w:szCs w:val="22"/>
        </w:rPr>
        <w:t>ö</w:t>
      </w:r>
      <w:r w:rsidRPr="00FD6AAE">
        <w:rPr>
          <w:rFonts w:ascii="Arial" w:hAnsi="Arial" w:cs="Arial"/>
          <w:i/>
          <w:iCs/>
          <w:sz w:val="22"/>
          <w:szCs w:val="22"/>
        </w:rPr>
        <w:t>rvény (a továbbiakban: Gyvt.) 20/A. §-a szerinti pénzbeli támogatás, a Gyvt. 20/B. §-ának (4)-(5) bekezdése szerinti pótlék, a nevelőszülők számára fizetett nevelési díj és külön ellátmány,</w:t>
      </w:r>
    </w:p>
    <w:p w:rsidR="00CB673C" w:rsidRPr="00FD6AAE" w:rsidRDefault="00CB673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3. az anyasági támogatás,</w:t>
      </w:r>
    </w:p>
    <w:p w:rsidR="00CB673C" w:rsidRPr="00FD6AAE" w:rsidRDefault="00CB673C" w:rsidP="00CB5346">
      <w:pPr>
        <w:autoSpaceDE w:val="0"/>
        <w:autoSpaceDN w:val="0"/>
        <w:adjustRightInd w:val="0"/>
        <w:ind w:left="612" w:hanging="198"/>
        <w:jc w:val="both"/>
        <w:rPr>
          <w:rFonts w:ascii="Arial" w:hAnsi="Arial" w:cs="Arial"/>
          <w:i/>
          <w:iCs/>
          <w:sz w:val="22"/>
          <w:szCs w:val="22"/>
        </w:rPr>
      </w:pPr>
      <w:r w:rsidRPr="00FD6AAE">
        <w:rPr>
          <w:rFonts w:ascii="Arial" w:hAnsi="Arial" w:cs="Arial"/>
          <w:i/>
          <w:iCs/>
          <w:sz w:val="22"/>
          <w:szCs w:val="22"/>
        </w:rPr>
        <w:t>4. a tizenharmadik havi nyugdíj és a szépkorúak jubileumi juttatása,</w:t>
      </w:r>
    </w:p>
    <w:p w:rsidR="00CB673C" w:rsidRPr="00FD6AAE" w:rsidRDefault="00CB673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CB673C" w:rsidRPr="00FD6AAE" w:rsidRDefault="00CB673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6. a fogadó szervezet által az önkéntesnek külön törvény alapján biztosított juttatás,</w:t>
      </w:r>
    </w:p>
    <w:p w:rsidR="00CB673C" w:rsidRPr="00FD6AAE" w:rsidRDefault="00CB673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7. annak a</w:t>
      </w:r>
      <w:r w:rsidRPr="00D87372">
        <w:rPr>
          <w:rFonts w:ascii="Arial" w:hAnsi="Arial" w:cs="Arial"/>
          <w:sz w:val="22"/>
          <w:szCs w:val="22"/>
        </w:rPr>
        <w:t xml:space="preserve"> </w:t>
      </w:r>
      <w:r>
        <w:rPr>
          <w:rFonts w:ascii="Arial" w:hAnsi="Arial" w:cs="Arial"/>
          <w:sz w:val="22"/>
          <w:szCs w:val="22"/>
        </w:rPr>
        <w:t xml:space="preserve">mezőgazdasági vagy turisztikai idénymunkára, illetve alkalmi munkára </w:t>
      </w:r>
      <w:r w:rsidRPr="00FD6AAE" w:rsidDel="00F33E52">
        <w:rPr>
          <w:rFonts w:ascii="Arial" w:hAnsi="Arial" w:cs="Arial"/>
          <w:i/>
          <w:iCs/>
          <w:sz w:val="22"/>
          <w:szCs w:val="22"/>
        </w:rPr>
        <w:t xml:space="preserve"> </w:t>
      </w:r>
      <w:r w:rsidRPr="00FD6AAE">
        <w:rPr>
          <w:rFonts w:ascii="Arial" w:hAnsi="Arial" w:cs="Arial"/>
          <w:i/>
          <w:iCs/>
          <w:sz w:val="22"/>
          <w:szCs w:val="22"/>
        </w:rPr>
        <w:t xml:space="preserve"> történő foglalkoztatásnak a havi ellenértéke, amely a teljes munkaidőben foglalkoztatott munkavállaló külön jogszabály szerinti kötelező legkisebb munkabérének (minimálbér) 50%-át nem haladja meg,</w:t>
      </w:r>
    </w:p>
    <w:p w:rsidR="00CB673C" w:rsidRPr="00FD6AAE" w:rsidRDefault="00CB673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8. a házi segítségnyújtás keretében társadalmi gondozásért kapott tiszteletdíj,</w:t>
      </w:r>
    </w:p>
    <w:p w:rsidR="00CB673C" w:rsidRPr="00FD6AAE" w:rsidRDefault="00CB673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9. az energiafelhasználáshoz nyújtott támogatás</w:t>
      </w:r>
      <w:r>
        <w:rPr>
          <w:rFonts w:ascii="Arial" w:hAnsi="Arial" w:cs="Arial"/>
          <w:i/>
          <w:iCs/>
          <w:sz w:val="22"/>
          <w:szCs w:val="22"/>
        </w:rPr>
        <w:t>,</w:t>
      </w:r>
    </w:p>
    <w:p w:rsidR="00CB673C" w:rsidRPr="005832ED" w:rsidRDefault="00CB673C" w:rsidP="00BF0693">
      <w:pPr>
        <w:autoSpaceDE w:val="0"/>
        <w:autoSpaceDN w:val="0"/>
        <w:adjustRightInd w:val="0"/>
        <w:ind w:left="612" w:hanging="204"/>
        <w:jc w:val="both"/>
        <w:rPr>
          <w:rFonts w:ascii="Arial" w:hAnsi="Arial" w:cs="Arial"/>
          <w:i/>
          <w:iCs/>
          <w:snapToGrid w:val="0"/>
          <w:sz w:val="22"/>
          <w:szCs w:val="22"/>
        </w:rPr>
      </w:pPr>
      <w:r w:rsidRPr="005832ED">
        <w:rPr>
          <w:rFonts w:ascii="Arial" w:hAnsi="Arial" w:cs="Arial"/>
          <w:i/>
          <w:iCs/>
          <w:snapToGrid w:val="0"/>
          <w:sz w:val="22"/>
          <w:szCs w:val="22"/>
        </w:rPr>
        <w:t>10.</w:t>
      </w:r>
      <w:r w:rsidRPr="005832ED">
        <w:rPr>
          <w:i/>
          <w:iCs/>
          <w:snapToGrid w:val="0"/>
        </w:rPr>
        <w:t xml:space="preserve"> </w:t>
      </w:r>
      <w:r w:rsidRPr="005832ED">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B673C" w:rsidRPr="00FD6AAE" w:rsidRDefault="00CB673C" w:rsidP="00CB5346">
      <w:pPr>
        <w:autoSpaceDE w:val="0"/>
        <w:autoSpaceDN w:val="0"/>
        <w:adjustRightInd w:val="0"/>
        <w:ind w:left="612" w:hanging="204"/>
        <w:jc w:val="both"/>
        <w:rPr>
          <w:rFonts w:ascii="Arial" w:hAnsi="Arial" w:cs="Arial"/>
          <w:i/>
          <w:iCs/>
          <w:sz w:val="22"/>
          <w:szCs w:val="22"/>
        </w:rPr>
      </w:pPr>
    </w:p>
    <w:p w:rsidR="00CB673C" w:rsidRPr="00FD6AAE" w:rsidRDefault="00CB673C"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CB673C" w:rsidRPr="00FD6AAE" w:rsidRDefault="00CB673C" w:rsidP="001F421A">
      <w:pPr>
        <w:jc w:val="both"/>
        <w:rPr>
          <w:rFonts w:ascii="Arial" w:hAnsi="Arial" w:cs="Arial"/>
          <w:b/>
          <w:bCs/>
          <w:snapToGrid w:val="0"/>
          <w:sz w:val="22"/>
          <w:szCs w:val="22"/>
        </w:rPr>
      </w:pPr>
    </w:p>
    <w:p w:rsidR="00CB673C" w:rsidRPr="00FD6AAE" w:rsidRDefault="00CB673C"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CB673C" w:rsidRPr="00FD6AAE" w:rsidRDefault="00CB673C"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rsidR="00CB673C" w:rsidRPr="00FD6AAE" w:rsidRDefault="00CB673C"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B673C" w:rsidRPr="00FD6AAE" w:rsidRDefault="00CB673C"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CB673C" w:rsidRPr="00FD6AAE" w:rsidRDefault="00CB673C"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B673C" w:rsidRPr="00FD6AAE" w:rsidRDefault="00CB673C"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B673C" w:rsidRPr="00FD6AAE" w:rsidRDefault="00CB673C">
      <w:pPr>
        <w:autoSpaceDE w:val="0"/>
        <w:autoSpaceDN w:val="0"/>
        <w:adjustRightInd w:val="0"/>
        <w:jc w:val="both"/>
        <w:rPr>
          <w:rFonts w:ascii="Arial" w:hAnsi="Arial" w:cs="Arial"/>
          <w:i/>
          <w:iCs/>
          <w:sz w:val="22"/>
          <w:szCs w:val="22"/>
        </w:rPr>
      </w:pPr>
    </w:p>
    <w:p w:rsidR="00CB673C" w:rsidRPr="00FD6AAE" w:rsidRDefault="00CB673C">
      <w:pPr>
        <w:jc w:val="both"/>
        <w:rPr>
          <w:rFonts w:ascii="Arial" w:hAnsi="Arial" w:cs="Arial"/>
          <w:b/>
          <w:bCs/>
          <w:sz w:val="22"/>
          <w:szCs w:val="22"/>
        </w:rPr>
      </w:pPr>
      <w:r w:rsidRPr="00FD6AAE">
        <w:rPr>
          <w:rFonts w:ascii="Arial" w:hAnsi="Arial" w:cs="Arial"/>
          <w:b/>
          <w:bCs/>
          <w:sz w:val="22"/>
          <w:szCs w:val="22"/>
        </w:rPr>
        <w:t>5. A pályázat elbírálása</w:t>
      </w:r>
    </w:p>
    <w:p w:rsidR="00CB673C" w:rsidRDefault="00CB673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4</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CB673C" w:rsidRDefault="00CB673C" w:rsidP="00D7269A">
      <w:pPr>
        <w:jc w:val="both"/>
        <w:rPr>
          <w:rFonts w:ascii="Arial" w:hAnsi="Arial" w:cs="Arial"/>
          <w:sz w:val="22"/>
          <w:szCs w:val="22"/>
        </w:rPr>
      </w:pPr>
    </w:p>
    <w:p w:rsidR="00CB673C" w:rsidRPr="0000211D" w:rsidRDefault="00CB673C" w:rsidP="0000211D">
      <w:pPr>
        <w:pStyle w:val="ListParagraph"/>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00211D">
        <w:rPr>
          <w:rFonts w:ascii="Arial" w:hAnsi="Arial" w:cs="Arial"/>
          <w:sz w:val="22"/>
          <w:szCs w:val="22"/>
        </w:rPr>
        <w:t xml:space="preserve"> hiánypótlási határidő: </w:t>
      </w:r>
      <w:r>
        <w:rPr>
          <w:rFonts w:ascii="Arial" w:hAnsi="Arial" w:cs="Arial"/>
          <w:sz w:val="22"/>
          <w:szCs w:val="22"/>
        </w:rPr>
        <w:t>5</w:t>
      </w:r>
      <w:r w:rsidRPr="0000211D">
        <w:rPr>
          <w:rFonts w:ascii="Arial" w:hAnsi="Arial" w:cs="Arial"/>
          <w:sz w:val="22"/>
          <w:szCs w:val="22"/>
        </w:rPr>
        <w:t xml:space="preserve"> nap</w:t>
      </w:r>
    </w:p>
    <w:p w:rsidR="00CB673C" w:rsidRPr="00FD6AAE" w:rsidRDefault="00CB673C">
      <w:pPr>
        <w:jc w:val="both"/>
        <w:rPr>
          <w:rFonts w:ascii="Arial" w:hAnsi="Arial" w:cs="Arial"/>
          <w:sz w:val="22"/>
          <w:szCs w:val="22"/>
        </w:rPr>
      </w:pPr>
    </w:p>
    <w:p w:rsidR="00CB673C" w:rsidRPr="00FD6AAE" w:rsidRDefault="00CB673C" w:rsidP="00466842">
      <w:pPr>
        <w:pStyle w:val="BodyText"/>
        <w:spacing w:before="120"/>
        <w:rPr>
          <w:rFonts w:ascii="Arial" w:hAnsi="Arial" w:cs="Arial"/>
          <w:sz w:val="22"/>
          <w:szCs w:val="22"/>
        </w:rPr>
      </w:pPr>
      <w:r>
        <w:rPr>
          <w:rFonts w:ascii="Arial" w:hAnsi="Arial" w:cs="Arial"/>
          <w:sz w:val="22"/>
          <w:szCs w:val="22"/>
        </w:rPr>
        <w:t>b</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B673C" w:rsidRPr="00FD6AAE" w:rsidRDefault="00CB673C" w:rsidP="00466842">
      <w:pPr>
        <w:pStyle w:val="BodyText"/>
        <w:spacing w:before="120"/>
        <w:rPr>
          <w:rFonts w:ascii="Arial" w:hAnsi="Arial" w:cs="Arial"/>
          <w:sz w:val="22"/>
          <w:szCs w:val="22"/>
        </w:rPr>
      </w:pPr>
      <w:r>
        <w:rPr>
          <w:rFonts w:ascii="Arial" w:hAnsi="Arial" w:cs="Arial"/>
          <w:sz w:val="22"/>
          <w:szCs w:val="22"/>
        </w:rPr>
        <w:t>c</w:t>
      </w:r>
      <w:r w:rsidRPr="00FD6AAE">
        <w:rPr>
          <w:rFonts w:ascii="Arial" w:hAnsi="Arial" w:cs="Arial"/>
          <w:sz w:val="22"/>
          <w:szCs w:val="22"/>
        </w:rPr>
        <w:t>) minden, határidőn belül benyújtott, formailag megfelelő pályázatot érdemben elbírál, és döntését írásban indokolja;</w:t>
      </w:r>
    </w:p>
    <w:p w:rsidR="00CB673C" w:rsidRPr="00FD6AAE" w:rsidRDefault="00CB673C" w:rsidP="00466842">
      <w:pPr>
        <w:spacing w:before="12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csak az illetékességi területén lakóhellyel rendelkező pályázókat részesítheti támogatásban;</w:t>
      </w:r>
    </w:p>
    <w:p w:rsidR="00CB673C" w:rsidRPr="00FD6AAE" w:rsidRDefault="00CB673C" w:rsidP="00466842">
      <w:pPr>
        <w:pStyle w:val="BodyText"/>
        <w:spacing w:before="120"/>
        <w:rPr>
          <w:rFonts w:ascii="Arial" w:hAnsi="Arial" w:cs="Arial"/>
          <w:sz w:val="22"/>
          <w:szCs w:val="22"/>
        </w:rPr>
      </w:pPr>
      <w:r>
        <w:rPr>
          <w:rFonts w:ascii="Arial" w:hAnsi="Arial" w:cs="Arial"/>
          <w:sz w:val="22"/>
          <w:szCs w:val="22"/>
        </w:rPr>
        <w:t>e</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CB673C" w:rsidRPr="00FD6AAE" w:rsidRDefault="00CB673C">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B673C" w:rsidRPr="00FD6AAE" w:rsidRDefault="00CB673C">
      <w:pPr>
        <w:jc w:val="both"/>
        <w:rPr>
          <w:rFonts w:ascii="Arial" w:hAnsi="Arial" w:cs="Arial"/>
          <w:sz w:val="22"/>
          <w:szCs w:val="22"/>
        </w:rPr>
      </w:pPr>
    </w:p>
    <w:p w:rsidR="00CB673C" w:rsidRPr="00FD6AAE" w:rsidRDefault="00CB673C"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CB673C" w:rsidRPr="00FD6AAE" w:rsidRDefault="00CB673C">
      <w:pPr>
        <w:jc w:val="both"/>
        <w:rPr>
          <w:rFonts w:ascii="Arial" w:hAnsi="Arial" w:cs="Arial"/>
          <w:sz w:val="22"/>
          <w:szCs w:val="22"/>
        </w:rPr>
      </w:pPr>
    </w:p>
    <w:p w:rsidR="00CB673C" w:rsidRDefault="00CB673C">
      <w:pPr>
        <w:jc w:val="both"/>
        <w:rPr>
          <w:rFonts w:ascii="Arial" w:hAnsi="Arial" w:cs="Arial"/>
          <w:b/>
          <w:bCs/>
          <w:sz w:val="22"/>
          <w:szCs w:val="22"/>
        </w:rPr>
      </w:pPr>
      <w:r w:rsidRPr="00FD6AAE">
        <w:rPr>
          <w:rFonts w:ascii="Arial" w:hAnsi="Arial" w:cs="Arial"/>
          <w:b/>
          <w:bCs/>
          <w:sz w:val="22"/>
          <w:szCs w:val="22"/>
        </w:rPr>
        <w:t>6. Értesítés a pályázati döntésről</w:t>
      </w:r>
    </w:p>
    <w:p w:rsidR="00CB673C" w:rsidRPr="00FD6AAE" w:rsidRDefault="00CB673C">
      <w:pPr>
        <w:jc w:val="both"/>
        <w:rPr>
          <w:rFonts w:ascii="Arial" w:hAnsi="Arial" w:cs="Arial"/>
          <w:b/>
          <w:bCs/>
          <w:sz w:val="22"/>
          <w:szCs w:val="22"/>
        </w:rPr>
      </w:pPr>
    </w:p>
    <w:p w:rsidR="00CB673C" w:rsidRPr="00FD6AAE" w:rsidRDefault="00CB673C">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4</w:t>
      </w:r>
      <w:r w:rsidRPr="00FD6AAE">
        <w:rPr>
          <w:rFonts w:ascii="Arial" w:hAnsi="Arial" w:cs="Arial"/>
          <w:sz w:val="22"/>
          <w:szCs w:val="22"/>
        </w:rPr>
        <w:t xml:space="preserve">. december </w:t>
      </w:r>
      <w:r>
        <w:rPr>
          <w:rFonts w:ascii="Arial" w:hAnsi="Arial" w:cs="Arial"/>
          <w:sz w:val="22"/>
          <w:szCs w:val="22"/>
        </w:rPr>
        <w:t>19</w:t>
      </w:r>
      <w:r w:rsidRPr="00FD6AAE">
        <w:rPr>
          <w:rFonts w:ascii="Arial" w:hAnsi="Arial" w:cs="Arial"/>
          <w:sz w:val="22"/>
          <w:szCs w:val="22"/>
        </w:rPr>
        <w:t>-ig az EPER-Bursa rendszeren keresztül elektronikusan vagy postai úton küldött levélben értesíti a pályázókat.</w:t>
      </w:r>
    </w:p>
    <w:p w:rsidR="00CB673C" w:rsidRDefault="00CB673C">
      <w:pPr>
        <w:jc w:val="both"/>
        <w:rPr>
          <w:rFonts w:ascii="Arial" w:hAnsi="Arial" w:cs="Arial"/>
          <w:sz w:val="22"/>
          <w:szCs w:val="22"/>
        </w:rPr>
      </w:pPr>
    </w:p>
    <w:p w:rsidR="00CB673C" w:rsidRDefault="00CB673C"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CB673C" w:rsidRPr="00FD6AAE" w:rsidRDefault="00CB673C">
      <w:pPr>
        <w:jc w:val="both"/>
        <w:rPr>
          <w:rFonts w:ascii="Arial" w:hAnsi="Arial" w:cs="Arial"/>
          <w:sz w:val="22"/>
          <w:szCs w:val="22"/>
        </w:rPr>
      </w:pPr>
    </w:p>
    <w:p w:rsidR="00CB673C" w:rsidRPr="00FD6AAE" w:rsidRDefault="00CB673C">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5</w:t>
      </w:r>
      <w:r w:rsidRPr="00FD6AAE">
        <w:rPr>
          <w:rFonts w:ascii="Arial" w:hAnsi="Arial" w:cs="Arial"/>
          <w:sz w:val="22"/>
          <w:szCs w:val="22"/>
        </w:rPr>
        <w:t xml:space="preserve">. március </w:t>
      </w:r>
      <w:r>
        <w:rPr>
          <w:rFonts w:ascii="Arial" w:hAnsi="Arial" w:cs="Arial"/>
          <w:sz w:val="22"/>
          <w:szCs w:val="22"/>
        </w:rPr>
        <w:t>13</w:t>
      </w:r>
      <w:r w:rsidRPr="00FD6AAE">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CB673C" w:rsidRPr="00FD6AAE" w:rsidRDefault="00CB673C" w:rsidP="000B0E02">
      <w:pPr>
        <w:jc w:val="both"/>
        <w:rPr>
          <w:rFonts w:ascii="Arial" w:hAnsi="Arial" w:cs="Arial"/>
          <w:sz w:val="22"/>
          <w:szCs w:val="22"/>
        </w:rPr>
      </w:pPr>
    </w:p>
    <w:p w:rsidR="00CB673C" w:rsidRPr="00FD6AAE" w:rsidRDefault="00CB673C"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CB673C" w:rsidRPr="00FD6AAE" w:rsidRDefault="00CB673C" w:rsidP="006C7045">
      <w:pPr>
        <w:jc w:val="both"/>
        <w:rPr>
          <w:rFonts w:ascii="Arial" w:hAnsi="Arial" w:cs="Arial"/>
          <w:b/>
          <w:bCs/>
          <w:sz w:val="22"/>
          <w:szCs w:val="22"/>
        </w:rPr>
      </w:pPr>
    </w:p>
    <w:p w:rsidR="00CB673C" w:rsidRPr="00FD6AAE" w:rsidRDefault="00CB673C"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r>
        <w:rPr>
          <w:rFonts w:ascii="Arial" w:hAnsi="Arial" w:cs="Arial"/>
          <w:sz w:val="22"/>
          <w:szCs w:val="22"/>
        </w:rPr>
        <w:t>á</w:t>
      </w:r>
      <w:r w:rsidRPr="00FD6AAE">
        <w:rPr>
          <w:rFonts w:ascii="Arial" w:hAnsi="Arial" w:cs="Arial"/>
          <w:sz w:val="22"/>
          <w:szCs w:val="22"/>
        </w:rPr>
        <w:t>ban foglaltak figyelembevételével, az állam által támogatott tanulmányok időtartamára tekintettel állapítják meg.</w:t>
      </w:r>
    </w:p>
    <w:p w:rsidR="00CB673C" w:rsidRPr="00FD6AAE" w:rsidRDefault="00CB673C" w:rsidP="006C7045">
      <w:pPr>
        <w:jc w:val="both"/>
        <w:rPr>
          <w:rFonts w:ascii="Arial" w:hAnsi="Arial" w:cs="Arial"/>
          <w:b/>
          <w:bCs/>
          <w:sz w:val="22"/>
          <w:szCs w:val="22"/>
        </w:rPr>
      </w:pPr>
    </w:p>
    <w:p w:rsidR="00CB673C" w:rsidRPr="00FD6AAE" w:rsidRDefault="00CB673C"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B673C" w:rsidRPr="00FD6AAE" w:rsidRDefault="00CB673C" w:rsidP="006C7045">
      <w:pPr>
        <w:jc w:val="both"/>
        <w:rPr>
          <w:rFonts w:ascii="Arial" w:hAnsi="Arial" w:cs="Arial"/>
          <w:sz w:val="22"/>
          <w:szCs w:val="22"/>
        </w:rPr>
      </w:pPr>
    </w:p>
    <w:p w:rsidR="00CB673C" w:rsidRPr="00FD6AAE" w:rsidRDefault="00CB673C" w:rsidP="004142A2">
      <w:pPr>
        <w:jc w:val="both"/>
        <w:rPr>
          <w:rFonts w:ascii="Arial" w:hAnsi="Arial" w:cs="Arial"/>
          <w:b/>
          <w:bCs/>
          <w:sz w:val="22"/>
          <w:szCs w:val="22"/>
        </w:rPr>
      </w:pPr>
      <w:r w:rsidRPr="00FD6AAE">
        <w:rPr>
          <w:rFonts w:ascii="Arial" w:hAnsi="Arial" w:cs="Arial"/>
          <w:b/>
          <w:bCs/>
          <w:sz w:val="22"/>
          <w:szCs w:val="22"/>
        </w:rPr>
        <w:t>8. Az ösztöndíj folyósítása</w:t>
      </w:r>
    </w:p>
    <w:p w:rsidR="00CB673C" w:rsidRPr="00FD6AAE" w:rsidRDefault="00CB673C"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B673C" w:rsidRPr="00FD6AAE" w:rsidRDefault="00CB673C"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(tavaszi), illetve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első (őszi) féléve.</w:t>
      </w:r>
    </w:p>
    <w:p w:rsidR="00CB673C" w:rsidRPr="00FD6AAE" w:rsidRDefault="00CB673C" w:rsidP="004142A2">
      <w:pPr>
        <w:jc w:val="both"/>
        <w:rPr>
          <w:rFonts w:ascii="Arial" w:hAnsi="Arial" w:cs="Arial"/>
          <w:sz w:val="22"/>
          <w:szCs w:val="22"/>
        </w:rPr>
      </w:pPr>
    </w:p>
    <w:p w:rsidR="00CB673C" w:rsidRPr="00FD6AAE" w:rsidRDefault="00CB673C"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B673C" w:rsidRPr="00FD6AAE" w:rsidRDefault="00CB673C" w:rsidP="004142A2">
      <w:pPr>
        <w:jc w:val="both"/>
        <w:rPr>
          <w:rFonts w:ascii="Arial" w:hAnsi="Arial" w:cs="Arial"/>
          <w:sz w:val="22"/>
          <w:szCs w:val="22"/>
        </w:rPr>
      </w:pPr>
    </w:p>
    <w:p w:rsidR="00CB673C" w:rsidRPr="00FD6AAE" w:rsidRDefault="00CB673C"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rsidR="00CB673C" w:rsidRPr="00FD6AAE" w:rsidRDefault="00CB673C" w:rsidP="00E0210C">
      <w:pPr>
        <w:jc w:val="both"/>
        <w:rPr>
          <w:rFonts w:ascii="Arial" w:hAnsi="Arial" w:cs="Arial"/>
          <w:sz w:val="22"/>
          <w:szCs w:val="22"/>
        </w:rPr>
      </w:pPr>
    </w:p>
    <w:p w:rsidR="00CB673C" w:rsidRPr="00FD6AAE" w:rsidRDefault="00CB673C"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B673C" w:rsidRPr="00FD6AAE" w:rsidRDefault="00CB673C" w:rsidP="004142A2">
      <w:pPr>
        <w:jc w:val="both"/>
        <w:rPr>
          <w:rFonts w:ascii="Arial" w:hAnsi="Arial" w:cs="Arial"/>
          <w:sz w:val="22"/>
          <w:szCs w:val="22"/>
        </w:rPr>
      </w:pPr>
    </w:p>
    <w:p w:rsidR="00CB673C" w:rsidRPr="00FD6AAE" w:rsidRDefault="00CB673C"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5</w:t>
      </w:r>
      <w:r w:rsidRPr="00FD6AAE">
        <w:rPr>
          <w:rFonts w:ascii="Arial" w:hAnsi="Arial" w:cs="Arial"/>
          <w:sz w:val="22"/>
          <w:szCs w:val="22"/>
        </w:rPr>
        <w:t>. március.</w:t>
      </w:r>
    </w:p>
    <w:p w:rsidR="00CB673C" w:rsidRPr="00FD6AAE" w:rsidRDefault="00CB673C"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B673C" w:rsidRPr="00FD6AAE" w:rsidRDefault="00CB673C" w:rsidP="004142A2">
      <w:pPr>
        <w:jc w:val="both"/>
        <w:rPr>
          <w:rFonts w:ascii="Arial" w:hAnsi="Arial" w:cs="Arial"/>
          <w:sz w:val="22"/>
          <w:szCs w:val="22"/>
        </w:rPr>
      </w:pPr>
    </w:p>
    <w:p w:rsidR="00CB673C" w:rsidRPr="00FD6AAE" w:rsidRDefault="00CB673C"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B673C" w:rsidRPr="00FD6AAE" w:rsidRDefault="00CB673C"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B673C" w:rsidRPr="00FD6AAE" w:rsidRDefault="00CB673C" w:rsidP="004142A2">
      <w:pPr>
        <w:jc w:val="both"/>
        <w:rPr>
          <w:rFonts w:ascii="Arial" w:hAnsi="Arial" w:cs="Arial"/>
          <w:sz w:val="22"/>
          <w:szCs w:val="22"/>
        </w:rPr>
      </w:pPr>
    </w:p>
    <w:p w:rsidR="00CB673C" w:rsidRPr="00FD6AAE" w:rsidRDefault="00CB673C">
      <w:pPr>
        <w:jc w:val="both"/>
        <w:rPr>
          <w:rFonts w:ascii="Arial" w:hAnsi="Arial" w:cs="Arial"/>
          <w:b/>
          <w:bCs/>
          <w:sz w:val="22"/>
          <w:szCs w:val="22"/>
        </w:rPr>
      </w:pPr>
      <w:r w:rsidRPr="00FD6AAE">
        <w:rPr>
          <w:rFonts w:ascii="Arial" w:hAnsi="Arial" w:cs="Arial"/>
          <w:b/>
          <w:bCs/>
          <w:sz w:val="22"/>
          <w:szCs w:val="22"/>
        </w:rPr>
        <w:t>9. A pályázók értesítési kötelezettségei</w:t>
      </w:r>
    </w:p>
    <w:p w:rsidR="00CB673C" w:rsidRPr="00FD6AAE" w:rsidRDefault="00CB673C">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kezdeményezniük. Az értesítési kötelezettséget a hallgató 5 munkanapon belül köteles teljesíteni az alábbi adatok változásakor:</w:t>
      </w:r>
    </w:p>
    <w:p w:rsidR="00CB673C" w:rsidRPr="00FD6AAE" w:rsidRDefault="00CB673C">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CB673C" w:rsidRPr="00FD6AAE" w:rsidRDefault="00CB673C"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CB673C" w:rsidRPr="00FD6AAE" w:rsidRDefault="00CB673C">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CB673C" w:rsidRPr="00FD6AAE" w:rsidRDefault="00CB673C">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CB673C" w:rsidRPr="00FD6AAE" w:rsidRDefault="00CB673C">
      <w:pPr>
        <w:tabs>
          <w:tab w:val="num" w:pos="0"/>
        </w:tabs>
        <w:jc w:val="both"/>
        <w:rPr>
          <w:rFonts w:ascii="Arial" w:hAnsi="Arial" w:cs="Arial"/>
          <w:snapToGrid w:val="0"/>
          <w:sz w:val="22"/>
          <w:szCs w:val="22"/>
        </w:rPr>
      </w:pPr>
    </w:p>
    <w:p w:rsidR="00CB673C" w:rsidRPr="00FD6AAE" w:rsidRDefault="00CB673C">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B673C" w:rsidRPr="00FD6AAE" w:rsidRDefault="00CB673C">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B673C" w:rsidRPr="00FD6AAE" w:rsidRDefault="00CB673C">
      <w:pPr>
        <w:tabs>
          <w:tab w:val="num" w:pos="0"/>
        </w:tabs>
        <w:jc w:val="both"/>
        <w:rPr>
          <w:rFonts w:ascii="Arial" w:hAnsi="Arial" w:cs="Arial"/>
          <w:snapToGrid w:val="0"/>
          <w:sz w:val="22"/>
          <w:szCs w:val="22"/>
        </w:rPr>
      </w:pPr>
    </w:p>
    <w:p w:rsidR="00CB673C" w:rsidRPr="00FD6AAE" w:rsidRDefault="00CB673C">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CB673C" w:rsidRPr="00FD6AAE" w:rsidRDefault="00CB673C">
      <w:pPr>
        <w:pStyle w:val="BodyText"/>
        <w:tabs>
          <w:tab w:val="num" w:pos="0"/>
        </w:tabs>
        <w:rPr>
          <w:rFonts w:ascii="Arial" w:hAnsi="Arial" w:cs="Arial"/>
          <w:sz w:val="22"/>
          <w:szCs w:val="22"/>
        </w:rPr>
      </w:pPr>
    </w:p>
    <w:p w:rsidR="00CB673C" w:rsidRPr="00FD6AAE" w:rsidRDefault="00CB673C">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B673C" w:rsidRPr="00FD6AAE" w:rsidRDefault="00CB673C" w:rsidP="003731BC">
      <w:pPr>
        <w:tabs>
          <w:tab w:val="num" w:pos="0"/>
        </w:tabs>
        <w:jc w:val="both"/>
        <w:rPr>
          <w:rFonts w:ascii="Arial" w:hAnsi="Arial" w:cs="Arial"/>
          <w:b/>
          <w:bCs/>
          <w:sz w:val="22"/>
          <w:szCs w:val="22"/>
        </w:rPr>
      </w:pPr>
    </w:p>
    <w:p w:rsidR="00CB673C" w:rsidRPr="00FD6AAE" w:rsidRDefault="00CB673C"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CB673C" w:rsidRPr="00FD6AAE" w:rsidRDefault="00CB673C"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CB673C" w:rsidRPr="00FD6AAE" w:rsidRDefault="00CB673C"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B673C" w:rsidRPr="00FD6AAE" w:rsidRDefault="00CB673C" w:rsidP="009E1377">
      <w:pPr>
        <w:tabs>
          <w:tab w:val="num" w:pos="0"/>
        </w:tabs>
        <w:jc w:val="both"/>
        <w:rPr>
          <w:rFonts w:ascii="Arial" w:hAnsi="Arial" w:cs="Arial"/>
          <w:sz w:val="22"/>
          <w:szCs w:val="22"/>
        </w:rPr>
      </w:pPr>
    </w:p>
    <w:p w:rsidR="00CB673C" w:rsidRPr="00FD6AAE" w:rsidRDefault="00CB673C">
      <w:pPr>
        <w:tabs>
          <w:tab w:val="num" w:pos="0"/>
        </w:tabs>
        <w:jc w:val="center"/>
        <w:rPr>
          <w:rFonts w:ascii="Arial" w:hAnsi="Arial" w:cs="Arial"/>
          <w:sz w:val="22"/>
          <w:szCs w:val="22"/>
        </w:rPr>
      </w:pPr>
      <w:r w:rsidRPr="00FD6AAE">
        <w:rPr>
          <w:rFonts w:ascii="Arial" w:hAnsi="Arial" w:cs="Arial"/>
          <w:sz w:val="22"/>
          <w:szCs w:val="22"/>
        </w:rPr>
        <w:t>Emberi Erőforrás Támogatáskezelő</w:t>
      </w:r>
    </w:p>
    <w:p w:rsidR="00CB673C" w:rsidRPr="00FD6AAE" w:rsidRDefault="00CB673C">
      <w:pPr>
        <w:tabs>
          <w:tab w:val="num" w:pos="0"/>
        </w:tabs>
        <w:jc w:val="center"/>
        <w:rPr>
          <w:rFonts w:ascii="Arial" w:hAnsi="Arial" w:cs="Arial"/>
          <w:sz w:val="22"/>
          <w:szCs w:val="22"/>
        </w:rPr>
      </w:pPr>
      <w:r w:rsidRPr="00FD6AAE">
        <w:rPr>
          <w:rFonts w:ascii="Arial" w:hAnsi="Arial" w:cs="Arial"/>
          <w:sz w:val="22"/>
          <w:szCs w:val="22"/>
        </w:rPr>
        <w:t>Bursa Hungarica</w:t>
      </w:r>
    </w:p>
    <w:p w:rsidR="00CB673C" w:rsidRPr="00FD6AAE" w:rsidRDefault="00CB673C">
      <w:pPr>
        <w:tabs>
          <w:tab w:val="num" w:pos="0"/>
        </w:tabs>
        <w:jc w:val="center"/>
        <w:rPr>
          <w:rFonts w:ascii="Arial" w:hAnsi="Arial" w:cs="Arial"/>
          <w:sz w:val="22"/>
          <w:szCs w:val="22"/>
        </w:rPr>
      </w:pPr>
    </w:p>
    <w:p w:rsidR="00CB673C" w:rsidRPr="00FD6AAE" w:rsidRDefault="00CB673C">
      <w:pPr>
        <w:tabs>
          <w:tab w:val="num" w:pos="0"/>
        </w:tabs>
        <w:jc w:val="center"/>
        <w:rPr>
          <w:rFonts w:ascii="Arial" w:hAnsi="Arial" w:cs="Arial"/>
          <w:sz w:val="22"/>
          <w:szCs w:val="22"/>
        </w:rPr>
      </w:pPr>
      <w:r w:rsidRPr="00FD6AAE">
        <w:rPr>
          <w:rFonts w:ascii="Arial" w:hAnsi="Arial" w:cs="Arial"/>
          <w:sz w:val="22"/>
          <w:szCs w:val="22"/>
        </w:rPr>
        <w:t>1381 Budapest, Pf.: 1418</w:t>
      </w:r>
    </w:p>
    <w:p w:rsidR="00CB673C" w:rsidRPr="00FD6AAE" w:rsidRDefault="00CB673C">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CB673C" w:rsidRPr="00FD6AAE" w:rsidRDefault="00CB673C">
      <w:pPr>
        <w:tabs>
          <w:tab w:val="num" w:pos="0"/>
        </w:tabs>
        <w:jc w:val="center"/>
        <w:rPr>
          <w:rFonts w:ascii="Arial" w:hAnsi="Arial" w:cs="Arial"/>
          <w:sz w:val="22"/>
          <w:szCs w:val="22"/>
        </w:rPr>
      </w:pPr>
      <w:r w:rsidRPr="00FD6AAE">
        <w:rPr>
          <w:rFonts w:ascii="Arial" w:hAnsi="Arial" w:cs="Arial"/>
          <w:sz w:val="22"/>
          <w:szCs w:val="22"/>
        </w:rPr>
        <w:t>E-mail: bursa@emet.gov.hu</w:t>
      </w:r>
    </w:p>
    <w:p w:rsidR="00CB673C" w:rsidRPr="00FD6AAE" w:rsidRDefault="00CB673C">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B673C" w:rsidRPr="00FD6AAE" w:rsidSect="00F06F5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06373"/>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120F"/>
    <w:rsid w:val="000E4A09"/>
    <w:rsid w:val="000E66C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A22E9"/>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859BA"/>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E3E76"/>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33F1"/>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B673C"/>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87372"/>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4CDC"/>
    <w:rsid w:val="00F17C74"/>
    <w:rsid w:val="00F17FE9"/>
    <w:rsid w:val="00F27894"/>
    <w:rsid w:val="00F31624"/>
    <w:rsid w:val="00F32C6C"/>
    <w:rsid w:val="00F32CC8"/>
    <w:rsid w:val="00F33E52"/>
    <w:rsid w:val="00F36CB8"/>
    <w:rsid w:val="00F43F17"/>
    <w:rsid w:val="00F444E2"/>
    <w:rsid w:val="00F4554D"/>
    <w:rsid w:val="00F549F7"/>
    <w:rsid w:val="00F80E47"/>
    <w:rsid w:val="00F83BF2"/>
    <w:rsid w:val="00F90C26"/>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locked/>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sz w:val="2"/>
      <w:szCs w:val="2"/>
    </w:rPr>
  </w:style>
  <w:style w:type="paragraph" w:styleId="ListParagraph">
    <w:name w:val="List Paragraph"/>
    <w:basedOn w:val="Normal"/>
    <w:uiPriority w:val="99"/>
    <w:qFormat/>
    <w:rsid w:val="00E85266"/>
    <w:pPr>
      <w:ind w:left="720"/>
    </w:pPr>
  </w:style>
</w:styles>
</file>

<file path=word/webSettings.xml><?xml version="1.0" encoding="utf-8"?>
<w:webSettings xmlns:r="http://schemas.openxmlformats.org/officeDocument/2006/relationships" xmlns:w="http://schemas.openxmlformats.org/wordprocessingml/2006/main">
  <w:divs>
    <w:div w:id="1168594363">
      <w:marLeft w:val="0"/>
      <w:marRight w:val="0"/>
      <w:marTop w:val="0"/>
      <w:marBottom w:val="0"/>
      <w:divBdr>
        <w:top w:val="none" w:sz="0" w:space="0" w:color="auto"/>
        <w:left w:val="none" w:sz="0" w:space="0" w:color="auto"/>
        <w:bottom w:val="none" w:sz="0" w:space="0" w:color="auto"/>
        <w:right w:val="none" w:sz="0" w:space="0" w:color="auto"/>
      </w:divBdr>
      <w:divsChild>
        <w:div w:id="116859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2421</Words>
  <Characters>16710</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pischoff</cp:lastModifiedBy>
  <cp:revision>5</cp:revision>
  <cp:lastPrinted>2014-09-29T06:31:00Z</cp:lastPrinted>
  <dcterms:created xsi:type="dcterms:W3CDTF">2014-09-26T11:08:00Z</dcterms:created>
  <dcterms:modified xsi:type="dcterms:W3CDTF">2014-09-29T06:35:00Z</dcterms:modified>
</cp:coreProperties>
</file>