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23360B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522311" w:rsidRDefault="00522311" w:rsidP="00522311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20"/>
        <w:jc w:val="center"/>
        <w:rPr>
          <w:rFonts w:ascii="Verdana" w:hAnsi="Verdana"/>
          <w:bCs w:val="0"/>
          <w:szCs w:val="20"/>
        </w:rPr>
      </w:pPr>
    </w:p>
    <w:p w:rsidR="0023360B" w:rsidRDefault="0023360B" w:rsidP="0023360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</w:p>
    <w:p w:rsidR="006B3E5C" w:rsidRDefault="00522311" w:rsidP="0023360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VÁSÁR VAGY PIAC ÜZEMELTETÉSI ENGEDÉLY KIADÁSA IRÁNTI KÉRELEM, ILLETVE </w:t>
      </w:r>
    </w:p>
    <w:p w:rsidR="00522311" w:rsidRPr="001D720A" w:rsidRDefault="00522311" w:rsidP="0023360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>AZ ENGEDÉLY ADATAIBAN BEKÖVETKEZETT VÁLTOZÁS BEJELENTÉSE</w:t>
      </w:r>
    </w:p>
    <w:p w:rsidR="00C12EDC" w:rsidRDefault="00C12EDC">
      <w:pPr>
        <w:pStyle w:val="Cm"/>
      </w:pPr>
    </w:p>
    <w:p w:rsidR="00886295" w:rsidRDefault="00886295">
      <w:pPr>
        <w:jc w:val="center"/>
        <w:rPr>
          <w:rFonts w:ascii="Verdana" w:hAnsi="Verdana"/>
          <w:b/>
          <w:bCs/>
          <w:spacing w:val="0"/>
          <w:sz w:val="20"/>
        </w:rPr>
      </w:pPr>
    </w:p>
    <w:p w:rsidR="003402D3" w:rsidRDefault="00522311" w:rsidP="00510B53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a</w:t>
      </w:r>
      <w:r w:rsidR="00D32E36">
        <w:rPr>
          <w:rFonts w:ascii="Verdana" w:hAnsi="Verdana"/>
          <w:b/>
          <w:bCs/>
          <w:spacing w:val="0"/>
          <w:sz w:val="20"/>
        </w:rPr>
        <w:t xml:space="preserve"> vásárokról, a piacokról, és a bevásárlóközpontokról szóló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 xml:space="preserve"> </w:t>
      </w:r>
      <w:r w:rsidR="00D32E36">
        <w:rPr>
          <w:rFonts w:ascii="Verdana" w:hAnsi="Verdana" w:cs="Times New Roman"/>
          <w:b/>
          <w:bCs/>
          <w:spacing w:val="0"/>
          <w:sz w:val="20"/>
        </w:rPr>
        <w:t>55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/2009.(</w:t>
      </w:r>
      <w:r w:rsidR="00D32E36">
        <w:rPr>
          <w:rFonts w:ascii="Verdana" w:hAnsi="Verdana" w:cs="Times New Roman"/>
          <w:b/>
          <w:bCs/>
          <w:spacing w:val="0"/>
          <w:sz w:val="20"/>
        </w:rPr>
        <w:t>III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.</w:t>
      </w:r>
      <w:r w:rsidR="00D32E36">
        <w:rPr>
          <w:rFonts w:ascii="Verdana" w:hAnsi="Verdana" w:cs="Times New Roman"/>
          <w:b/>
          <w:bCs/>
          <w:spacing w:val="0"/>
          <w:sz w:val="20"/>
        </w:rPr>
        <w:t>13.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) Korm. rendelet alapján</w:t>
      </w:r>
      <w:r w:rsidR="00205324"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23360B" w:rsidRDefault="0023360B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23360B" w:rsidRPr="00E46928" w:rsidRDefault="0023360B" w:rsidP="0023360B">
      <w:pPr>
        <w:rPr>
          <w:rFonts w:ascii="Verdana" w:hAnsi="Verdana" w:cs="Times New Roman"/>
          <w:b/>
          <w:bCs/>
          <w:spacing w:val="0"/>
          <w:sz w:val="16"/>
          <w:szCs w:val="16"/>
        </w:rPr>
      </w:pP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(</w:t>
      </w:r>
      <w:r w:rsidR="00C34032">
        <w:rPr>
          <w:rFonts w:ascii="Verdana" w:hAnsi="Verdana" w:cs="Times New Roman"/>
          <w:b/>
          <w:bCs/>
          <w:spacing w:val="0"/>
          <w:sz w:val="16"/>
          <w:szCs w:val="16"/>
        </w:rPr>
        <w:t xml:space="preserve">Kérem, a megfelelőt </w:t>
      </w: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jelölje</w:t>
      </w:r>
      <w:r w:rsidR="00E46928" w:rsidRPr="00E46928">
        <w:rPr>
          <w:rFonts w:ascii="Verdana" w:hAnsi="Verdana" w:cs="Times New Roman"/>
          <w:b/>
          <w:bCs/>
          <w:spacing w:val="0"/>
          <w:sz w:val="16"/>
          <w:szCs w:val="16"/>
        </w:rPr>
        <w:t xml:space="preserve"> meg.</w:t>
      </w:r>
      <w:r w:rsidR="00E46928">
        <w:rPr>
          <w:rFonts w:ascii="Verdana" w:hAnsi="Verdana" w:cs="Times New Roman"/>
          <w:b/>
          <w:bCs/>
          <w:spacing w:val="0"/>
          <w:sz w:val="16"/>
          <w:szCs w:val="16"/>
        </w:rPr>
        <w:t>)</w:t>
      </w:r>
    </w:p>
    <w:p w:rsidR="00522311" w:rsidRPr="00716FFB" w:rsidRDefault="00522311" w:rsidP="00522311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 w:val="0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ÚJ ENGEDÉLY </w:t>
      </w:r>
      <w:r w:rsidRPr="00716FFB">
        <w:rPr>
          <w:rFonts w:ascii="Verdana" w:hAnsi="Verdana"/>
          <w:b w:val="0"/>
          <w:bCs w:val="0"/>
          <w:szCs w:val="20"/>
        </w:rPr>
        <w:t>(illetékmentes)</w:t>
      </w:r>
    </w:p>
    <w:p w:rsidR="00716FFB" w:rsidRPr="003740B7" w:rsidRDefault="00522311" w:rsidP="003740B7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 xml:space="preserve">(illetékmentes) </w:t>
      </w:r>
      <w:r w:rsidRPr="003740B7">
        <w:rPr>
          <w:rFonts w:ascii="Verdana" w:hAnsi="Verdana"/>
          <w:b w:val="0"/>
          <w:bCs w:val="0"/>
          <w:szCs w:val="20"/>
        </w:rPr>
        <w:t>Nyilvántartási szám</w:t>
      </w:r>
      <w:proofErr w:type="gramStart"/>
      <w:r w:rsidRPr="003740B7">
        <w:rPr>
          <w:rFonts w:ascii="Verdana" w:hAnsi="Verdana"/>
          <w:b w:val="0"/>
          <w:bCs w:val="0"/>
          <w:szCs w:val="20"/>
        </w:rPr>
        <w:t>: …</w:t>
      </w:r>
      <w:proofErr w:type="gramEnd"/>
      <w:r w:rsidRPr="003740B7">
        <w:rPr>
          <w:rFonts w:ascii="Verdana" w:hAnsi="Verdana"/>
          <w:b w:val="0"/>
          <w:bCs w:val="0"/>
          <w:szCs w:val="20"/>
        </w:rPr>
        <w:t>…./………</w:t>
      </w:r>
    </w:p>
    <w:p w:rsidR="003740B7" w:rsidRDefault="003740B7" w:rsidP="00413F51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27B3C" w:rsidRPr="003740B7" w:rsidRDefault="00727B3C" w:rsidP="00413F51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 </w:t>
      </w:r>
      <w:r w:rsidR="001D5E79">
        <w:rPr>
          <w:rFonts w:ascii="Verdana" w:hAnsi="Verdana"/>
          <w:spacing w:val="0"/>
          <w:sz w:val="20"/>
          <w:szCs w:val="22"/>
        </w:rPr>
        <w:t>kérelmező</w:t>
      </w:r>
      <w:r>
        <w:rPr>
          <w:rFonts w:ascii="Verdana" w:hAnsi="Verdana"/>
          <w:spacing w:val="0"/>
          <w:sz w:val="20"/>
          <w:szCs w:val="22"/>
        </w:rPr>
        <w:t xml:space="preserve"> 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716FFB" w:rsidRDefault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727B3C" w:rsidRPr="001D720A" w:rsidRDefault="00727B3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</w:t>
      </w:r>
      <w:r w:rsidR="003402D3">
        <w:rPr>
          <w:rFonts w:ascii="Verdana" w:hAnsi="Verdana"/>
          <w:bCs w:val="0"/>
          <w:sz w:val="20"/>
          <w:szCs w:val="20"/>
        </w:rPr>
        <w:t xml:space="preserve"> fenntartó </w:t>
      </w:r>
      <w:r>
        <w:rPr>
          <w:rFonts w:ascii="Verdana" w:hAnsi="Verdana"/>
          <w:bCs w:val="0"/>
          <w:sz w:val="20"/>
          <w:szCs w:val="20"/>
        </w:rPr>
        <w:t>adatai:</w:t>
      </w: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C12EDC" w:rsidRDefault="00C12EDC" w:rsidP="00E4692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Neve:</w:t>
      </w:r>
      <w:r w:rsidR="000D6488">
        <w:rPr>
          <w:rFonts w:ascii="Verdana" w:hAnsi="Verdana"/>
          <w:bCs/>
          <w:spacing w:val="0"/>
          <w:sz w:val="20"/>
        </w:rPr>
        <w:t xml:space="preserve"> </w:t>
      </w:r>
      <w:r w:rsidR="000D6488">
        <w:rPr>
          <w:rFonts w:ascii="Verdana" w:hAnsi="Verdana"/>
          <w:bCs/>
          <w:spacing w:val="0"/>
          <w:sz w:val="20"/>
        </w:rPr>
        <w:tab/>
      </w:r>
    </w:p>
    <w:p w:rsidR="008C1466" w:rsidRDefault="008C1466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E</w:t>
      </w:r>
      <w:r w:rsidR="00F35905">
        <w:rPr>
          <w:rFonts w:ascii="Verdana" w:hAnsi="Verdana"/>
          <w:spacing w:val="0"/>
          <w:sz w:val="20"/>
        </w:rPr>
        <w:t xml:space="preserve">gyéni vállalkozó </w:t>
      </w:r>
      <w:r w:rsidR="00875564" w:rsidRPr="00FF291D">
        <w:rPr>
          <w:rFonts w:ascii="Verdana" w:hAnsi="Verdana"/>
          <w:spacing w:val="0"/>
          <w:sz w:val="20"/>
        </w:rPr>
        <w:t>esetén</w:t>
      </w:r>
    </w:p>
    <w:p w:rsidR="00875564" w:rsidRPr="00FF291D" w:rsidRDefault="008C1466" w:rsidP="00E4692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="00875564" w:rsidRPr="00FF291D">
        <w:rPr>
          <w:rFonts w:ascii="Verdana" w:hAnsi="Verdana"/>
          <w:spacing w:val="0"/>
          <w:sz w:val="20"/>
        </w:rPr>
        <w:t>születési</w:t>
      </w:r>
      <w:proofErr w:type="gramEnd"/>
      <w:r w:rsidR="00875564" w:rsidRPr="00FF291D">
        <w:rPr>
          <w:rFonts w:ascii="Verdana" w:hAnsi="Verdana"/>
          <w:spacing w:val="0"/>
          <w:sz w:val="20"/>
        </w:rPr>
        <w:t xml:space="preserve"> neve: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……………………………………………………………………………………………………………………………………………….</w:t>
      </w:r>
    </w:p>
    <w:p w:rsidR="00875564" w:rsidRPr="00FF291D" w:rsidRDefault="008C1466" w:rsidP="00E4692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="00875564" w:rsidRPr="00FF291D">
        <w:rPr>
          <w:rFonts w:ascii="Verdana" w:hAnsi="Verdana"/>
          <w:spacing w:val="0"/>
          <w:sz w:val="20"/>
        </w:rPr>
        <w:t>születési</w:t>
      </w:r>
      <w:proofErr w:type="gramEnd"/>
      <w:r w:rsidR="00875564" w:rsidRPr="00FF291D">
        <w:rPr>
          <w:rFonts w:ascii="Verdana" w:hAnsi="Verdana"/>
          <w:spacing w:val="0"/>
          <w:sz w:val="20"/>
        </w:rPr>
        <w:t xml:space="preserve"> helye,</w:t>
      </w:r>
      <w:r w:rsidR="00FF291D" w:rsidRPr="00FF291D">
        <w:rPr>
          <w:rFonts w:ascii="Verdana" w:hAnsi="Verdana"/>
          <w:spacing w:val="0"/>
          <w:sz w:val="20"/>
        </w:rPr>
        <w:t xml:space="preserve"> ideje: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</w:t>
      </w:r>
      <w:r w:rsidR="00FB679F">
        <w:rPr>
          <w:rFonts w:ascii="Verdana" w:hAnsi="Verdana"/>
          <w:spacing w:val="0"/>
          <w:sz w:val="20"/>
        </w:rPr>
        <w:t>………………………………………………………………</w:t>
      </w:r>
      <w:r w:rsidR="00FB679F">
        <w:rPr>
          <w:rFonts w:ascii="Verdana" w:hAnsi="Verdana"/>
          <w:spacing w:val="0"/>
          <w:sz w:val="20"/>
        </w:rPr>
        <w:tab/>
      </w:r>
    </w:p>
    <w:p w:rsidR="008272D7" w:rsidRDefault="008C1466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="008272D7" w:rsidRPr="00FF291D">
        <w:rPr>
          <w:rFonts w:ascii="Verdana" w:hAnsi="Verdana"/>
          <w:spacing w:val="0"/>
          <w:sz w:val="20"/>
        </w:rPr>
        <w:t>anyja</w:t>
      </w:r>
      <w:proofErr w:type="gramEnd"/>
      <w:r w:rsidR="008272D7" w:rsidRPr="00FF291D">
        <w:rPr>
          <w:rFonts w:ascii="Verdana" w:hAnsi="Verdana"/>
          <w:spacing w:val="0"/>
          <w:sz w:val="20"/>
        </w:rPr>
        <w:t xml:space="preserve"> neve</w:t>
      </w:r>
      <w:r w:rsidR="00FF291D" w:rsidRPr="00FF291D">
        <w:rPr>
          <w:rFonts w:ascii="Verdana" w:hAnsi="Verdana"/>
          <w:spacing w:val="0"/>
          <w:sz w:val="20"/>
        </w:rPr>
        <w:t>:</w:t>
      </w:r>
      <w:r w:rsidR="00F35905">
        <w:rPr>
          <w:rFonts w:ascii="Verdana" w:hAnsi="Verdana"/>
          <w:spacing w:val="0"/>
          <w:sz w:val="20"/>
        </w:rPr>
        <w:t xml:space="preserve"> …………………………………………………………………</w:t>
      </w:r>
      <w:r w:rsidR="00FB679F">
        <w:rPr>
          <w:rFonts w:ascii="Verdana" w:hAnsi="Verdana"/>
          <w:spacing w:val="0"/>
          <w:sz w:val="20"/>
        </w:rPr>
        <w:t>…………………………………………………………………</w:t>
      </w:r>
      <w:r w:rsidR="00FB679F">
        <w:rPr>
          <w:rFonts w:ascii="Verdana" w:hAnsi="Verdana"/>
          <w:spacing w:val="0"/>
          <w:sz w:val="20"/>
        </w:rPr>
        <w:tab/>
      </w:r>
    </w:p>
    <w:p w:rsidR="00E46928" w:rsidRDefault="00E46928" w:rsidP="00E4692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</w:t>
      </w:r>
      <w:r>
        <w:rPr>
          <w:rFonts w:ascii="Verdana" w:hAnsi="Verdana"/>
          <w:spacing w:val="0"/>
          <w:sz w:val="20"/>
        </w:rPr>
        <w:tab/>
      </w:r>
    </w:p>
    <w:p w:rsidR="00C12EDC" w:rsidRDefault="00C12EDC" w:rsidP="00E4692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 w:rsidR="00E46928"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>:</w:t>
      </w:r>
      <w:r w:rsidR="00FB679F">
        <w:rPr>
          <w:rFonts w:ascii="Verdana" w:hAnsi="Verdana"/>
          <w:spacing w:val="0"/>
          <w:sz w:val="20"/>
        </w:rPr>
        <w:t xml:space="preserve"> </w:t>
      </w:r>
      <w:r w:rsidR="00FB679F">
        <w:rPr>
          <w:rFonts w:ascii="Verdana" w:hAnsi="Verdana"/>
          <w:spacing w:val="0"/>
          <w:sz w:val="20"/>
        </w:rPr>
        <w:tab/>
      </w:r>
    </w:p>
    <w:p w:rsidR="00C12EDC" w:rsidRDefault="00E46928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Cégjegyzékszáma /</w:t>
      </w:r>
      <w:r w:rsidR="00413F51"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>bírósági nyilvántartásba vételi száma</w:t>
      </w:r>
      <w:r w:rsidR="00413F51">
        <w:rPr>
          <w:rFonts w:ascii="Verdana" w:hAnsi="Verdana"/>
          <w:spacing w:val="0"/>
          <w:sz w:val="20"/>
        </w:rPr>
        <w:t>:</w:t>
      </w:r>
    </w:p>
    <w:p w:rsidR="00522311" w:rsidRDefault="000D6488" w:rsidP="005D2588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3402D3" w:rsidRDefault="003402D3" w:rsidP="00FB679F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Elektronikus levelezési címe:</w:t>
      </w:r>
      <w:r w:rsidR="00FB679F">
        <w:rPr>
          <w:rFonts w:ascii="Verdana" w:hAnsi="Verdana"/>
          <w:spacing w:val="0"/>
          <w:sz w:val="20"/>
        </w:rPr>
        <w:t xml:space="preserve"> </w:t>
      </w:r>
      <w:r w:rsidR="00FB679F">
        <w:rPr>
          <w:rFonts w:ascii="Verdana" w:hAnsi="Verdana"/>
          <w:spacing w:val="0"/>
          <w:sz w:val="20"/>
        </w:rPr>
        <w:tab/>
      </w:r>
    </w:p>
    <w:p w:rsidR="003402D3" w:rsidRDefault="003402D3" w:rsidP="003402D3">
      <w:pPr>
        <w:rPr>
          <w:rFonts w:ascii="Verdana" w:hAnsi="Verdana"/>
          <w:spacing w:val="0"/>
          <w:sz w:val="20"/>
        </w:rPr>
      </w:pPr>
    </w:p>
    <w:p w:rsidR="003402D3" w:rsidRPr="00510B53" w:rsidRDefault="003402D3" w:rsidP="00FB679F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Telefonszáma:</w:t>
      </w:r>
      <w:r w:rsidR="00FB679F">
        <w:rPr>
          <w:rFonts w:ascii="Verdana" w:hAnsi="Verdana"/>
          <w:spacing w:val="0"/>
          <w:sz w:val="20"/>
        </w:rPr>
        <w:t xml:space="preserve"> </w:t>
      </w:r>
      <w:r w:rsidR="00FB679F">
        <w:rPr>
          <w:rFonts w:ascii="Verdana" w:hAnsi="Verdana"/>
          <w:spacing w:val="0"/>
          <w:sz w:val="20"/>
        </w:rPr>
        <w:tab/>
      </w:r>
    </w:p>
    <w:p w:rsidR="00522311" w:rsidRDefault="00522311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727B3C" w:rsidRDefault="00727B3C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3402D3" w:rsidRDefault="003402D3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lastRenderedPageBreak/>
        <w:t>Az üzemeltető adatai:</w:t>
      </w:r>
    </w:p>
    <w:p w:rsidR="003402D3" w:rsidRDefault="003402D3" w:rsidP="003402D3">
      <w:pPr>
        <w:rPr>
          <w:rFonts w:ascii="Verdana" w:hAnsi="Verdana"/>
          <w:bCs/>
          <w:spacing w:val="0"/>
          <w:sz w:val="20"/>
        </w:rPr>
      </w:pPr>
    </w:p>
    <w:p w:rsid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 xml:space="preserve">Neve: </w:t>
      </w:r>
      <w:r>
        <w:rPr>
          <w:rFonts w:ascii="Verdana" w:hAnsi="Verdana"/>
          <w:bCs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Egyéni vállalkozó </w:t>
      </w:r>
      <w:r w:rsidRPr="00FF291D">
        <w:rPr>
          <w:rFonts w:ascii="Verdana" w:hAnsi="Verdana"/>
          <w:spacing w:val="0"/>
          <w:sz w:val="20"/>
        </w:rPr>
        <w:t>esetén</w:t>
      </w:r>
    </w:p>
    <w:p w:rsidR="00FB679F" w:rsidRPr="00FF291D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 </w:t>
      </w: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……………………………………………………………………………………………………………………………………………….</w:t>
      </w:r>
    </w:p>
    <w:p w:rsidR="00FB679F" w:rsidRPr="00FF291D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helye, ideje: </w:t>
      </w: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 w:rsidRPr="00FF291D">
        <w:rPr>
          <w:rFonts w:ascii="Verdana" w:hAnsi="Verdana"/>
          <w:spacing w:val="0"/>
          <w:sz w:val="20"/>
        </w:rPr>
        <w:t>anyja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</w:t>
      </w:r>
      <w:r>
        <w:rPr>
          <w:rFonts w:ascii="Verdana" w:hAnsi="Verdana"/>
          <w:spacing w:val="0"/>
          <w:sz w:val="20"/>
        </w:rPr>
        <w:t xml:space="preserve"> ……………………………………………………………………………………………………………………………………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</w:t>
      </w: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 xml:space="preserve">: </w:t>
      </w: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Cégjegyzékszáma / bírósági nyilvántartásba vételi száma:</w:t>
      </w:r>
    </w:p>
    <w:p w:rsid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Elektronikus levelezési címe: </w:t>
      </w:r>
      <w:r>
        <w:rPr>
          <w:rFonts w:ascii="Verdana" w:hAnsi="Verdana"/>
          <w:spacing w:val="0"/>
          <w:sz w:val="20"/>
        </w:rPr>
        <w:tab/>
      </w:r>
    </w:p>
    <w:p w:rsidR="00FB679F" w:rsidRDefault="00FB679F" w:rsidP="00FB679F">
      <w:pPr>
        <w:rPr>
          <w:rFonts w:ascii="Verdana" w:hAnsi="Verdana"/>
          <w:spacing w:val="0"/>
          <w:sz w:val="20"/>
        </w:rPr>
      </w:pPr>
    </w:p>
    <w:p w:rsidR="00FB679F" w:rsidRPr="00FB679F" w:rsidRDefault="00FB679F" w:rsidP="00FB679F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Telefonszáma: </w:t>
      </w:r>
      <w:r>
        <w:rPr>
          <w:rFonts w:ascii="Verdana" w:hAnsi="Verdana"/>
          <w:spacing w:val="0"/>
          <w:sz w:val="20"/>
        </w:rPr>
        <w:tab/>
      </w:r>
    </w:p>
    <w:p w:rsidR="00886295" w:rsidRDefault="00886295" w:rsidP="00886295">
      <w:pPr>
        <w:pStyle w:val="Cmsor4"/>
        <w:rPr>
          <w:sz w:val="20"/>
        </w:rPr>
      </w:pPr>
      <w:r>
        <w:rPr>
          <w:sz w:val="20"/>
        </w:rPr>
        <w:t>A</w:t>
      </w:r>
      <w:r w:rsidR="00D32E36">
        <w:rPr>
          <w:sz w:val="20"/>
        </w:rPr>
        <w:t xml:space="preserve"> vásár</w:t>
      </w:r>
      <w:r w:rsidR="003402D3">
        <w:rPr>
          <w:sz w:val="20"/>
        </w:rPr>
        <w:t xml:space="preserve"> vagy </w:t>
      </w:r>
      <w:r w:rsidR="00D32E36">
        <w:rPr>
          <w:sz w:val="20"/>
        </w:rPr>
        <w:t>piac adatai</w:t>
      </w:r>
      <w:r>
        <w:rPr>
          <w:sz w:val="20"/>
        </w:rPr>
        <w:t>:</w:t>
      </w:r>
    </w:p>
    <w:p w:rsidR="00510B53" w:rsidRPr="00510B53" w:rsidRDefault="00510B53" w:rsidP="00510B53"/>
    <w:p w:rsidR="00E51B41" w:rsidRPr="00E51B41" w:rsidRDefault="00E51B41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16"/>
          <w:szCs w:val="16"/>
        </w:rPr>
      </w:pPr>
      <w:r>
        <w:rPr>
          <w:rFonts w:ascii="Verdana" w:hAnsi="Verdana"/>
          <w:bCs/>
          <w:spacing w:val="0"/>
          <w:sz w:val="16"/>
          <w:szCs w:val="16"/>
        </w:rPr>
        <w:t>(</w:t>
      </w:r>
      <w:r w:rsidRPr="00E51B41">
        <w:rPr>
          <w:rFonts w:ascii="Verdana" w:hAnsi="Verdana"/>
          <w:bCs/>
          <w:spacing w:val="0"/>
          <w:sz w:val="16"/>
          <w:szCs w:val="16"/>
        </w:rPr>
        <w:t>Kérem, jelölje meg a megfelelőt.</w:t>
      </w:r>
      <w:r>
        <w:rPr>
          <w:rFonts w:ascii="Verdana" w:hAnsi="Verdana"/>
          <w:bCs/>
          <w:spacing w:val="0"/>
          <w:sz w:val="16"/>
          <w:szCs w:val="16"/>
        </w:rPr>
        <w:t>)</w:t>
      </w:r>
    </w:p>
    <w:p w:rsidR="00E51B41" w:rsidRPr="00E51B41" w:rsidRDefault="00E51B41" w:rsidP="00236547">
      <w:pPr>
        <w:pStyle w:val="Listaszerbekezds"/>
        <w:numPr>
          <w:ilvl w:val="0"/>
          <w:numId w:val="33"/>
        </w:numPr>
        <w:tabs>
          <w:tab w:val="left" w:leader="dot" w:pos="10490"/>
        </w:tabs>
        <w:ind w:right="140"/>
        <w:jc w:val="both"/>
        <w:rPr>
          <w:rFonts w:ascii="Verdana" w:hAnsi="Verdana"/>
          <w:bCs/>
          <w:spacing w:val="0"/>
          <w:sz w:val="20"/>
        </w:rPr>
      </w:pPr>
      <w:r w:rsidRPr="00E51B41">
        <w:rPr>
          <w:rFonts w:ascii="Verdana" w:hAnsi="Verdana"/>
          <w:b/>
          <w:bCs/>
          <w:spacing w:val="0"/>
          <w:sz w:val="20"/>
        </w:rPr>
        <w:t>Vásár</w:t>
      </w:r>
      <w:r>
        <w:rPr>
          <w:rFonts w:ascii="Verdana" w:hAnsi="Verdana"/>
          <w:bCs/>
          <w:spacing w:val="0"/>
          <w:sz w:val="20"/>
        </w:rPr>
        <w:t xml:space="preserve"> (</w:t>
      </w:r>
      <w:r w:rsidR="00C34032">
        <w:rPr>
          <w:rFonts w:ascii="Verdana" w:hAnsi="Verdana"/>
          <w:bCs/>
          <w:spacing w:val="0"/>
          <w:sz w:val="20"/>
        </w:rPr>
        <w:t>O</w:t>
      </w:r>
      <w:r w:rsidRPr="00E51B41">
        <w:rPr>
          <w:rFonts w:ascii="Verdana" w:hAnsi="Verdana"/>
          <w:bCs/>
          <w:spacing w:val="0"/>
          <w:sz w:val="20"/>
        </w:rPr>
        <w:t>lyan épület, épületegyüttes vagy terület, ahol rendszerint többen folytatnak idényjellegű vagy meghatározott eseményekhez, naptári napokhoz kötődő eseti jellegű kiskereskedelmi tevékenységet</w:t>
      </w:r>
      <w:r w:rsidR="00C34032">
        <w:rPr>
          <w:rFonts w:ascii="Verdana" w:hAnsi="Verdana"/>
          <w:bCs/>
          <w:spacing w:val="0"/>
          <w:sz w:val="20"/>
        </w:rPr>
        <w:t>.)</w:t>
      </w:r>
    </w:p>
    <w:p w:rsidR="00E51B41" w:rsidRPr="00C34032" w:rsidRDefault="00E51B41" w:rsidP="00236547">
      <w:pPr>
        <w:pStyle w:val="Listaszerbekezds"/>
        <w:numPr>
          <w:ilvl w:val="0"/>
          <w:numId w:val="33"/>
        </w:numPr>
        <w:tabs>
          <w:tab w:val="left" w:leader="dot" w:pos="10490"/>
        </w:tabs>
        <w:ind w:right="140"/>
        <w:jc w:val="both"/>
        <w:rPr>
          <w:rFonts w:ascii="Verdana" w:hAnsi="Verdana"/>
          <w:bCs/>
          <w:spacing w:val="0"/>
          <w:sz w:val="20"/>
        </w:rPr>
      </w:pPr>
      <w:r w:rsidRPr="00E51B41">
        <w:rPr>
          <w:rFonts w:ascii="Verdana" w:hAnsi="Verdana"/>
          <w:b/>
          <w:bCs/>
          <w:spacing w:val="0"/>
          <w:sz w:val="20"/>
        </w:rPr>
        <w:t>Piac</w:t>
      </w:r>
      <w:r w:rsidR="00C34032">
        <w:rPr>
          <w:rFonts w:ascii="Verdana" w:hAnsi="Verdana"/>
          <w:b/>
          <w:bCs/>
          <w:spacing w:val="0"/>
          <w:sz w:val="20"/>
        </w:rPr>
        <w:t xml:space="preserve"> </w:t>
      </w:r>
      <w:r w:rsidR="00C34032" w:rsidRPr="00C34032">
        <w:rPr>
          <w:rFonts w:ascii="Verdana" w:hAnsi="Verdana"/>
          <w:bCs/>
          <w:spacing w:val="0"/>
          <w:sz w:val="20"/>
        </w:rPr>
        <w:t>(O</w:t>
      </w:r>
      <w:r w:rsidRPr="00C34032">
        <w:rPr>
          <w:rFonts w:ascii="Verdana" w:hAnsi="Verdana"/>
          <w:bCs/>
          <w:spacing w:val="0"/>
          <w:sz w:val="20"/>
        </w:rPr>
        <w:t>lyan</w:t>
      </w:r>
      <w:r w:rsidRPr="00E51B41">
        <w:rPr>
          <w:rFonts w:ascii="Verdana" w:hAnsi="Verdana"/>
          <w:bCs/>
          <w:spacing w:val="0"/>
          <w:sz w:val="20"/>
        </w:rPr>
        <w:t xml:space="preserve"> épület, épületegyüttes vagy terület, ahol állandó vagy rendszeres jelleggel többen általában napi, esetenként heti rendszerességgel folytatnak kiskereskedelmi tevékenységet</w:t>
      </w:r>
      <w:r w:rsidR="00C34032">
        <w:rPr>
          <w:rFonts w:ascii="Verdana" w:hAnsi="Verdana"/>
          <w:bCs/>
          <w:spacing w:val="0"/>
          <w:sz w:val="20"/>
        </w:rPr>
        <w:t>.</w:t>
      </w:r>
      <w:r>
        <w:rPr>
          <w:rFonts w:ascii="Verdana" w:hAnsi="Verdana"/>
          <w:bCs/>
          <w:spacing w:val="0"/>
          <w:sz w:val="20"/>
        </w:rPr>
        <w:t>)</w:t>
      </w:r>
    </w:p>
    <w:p w:rsidR="00C34032" w:rsidRPr="00E51B41" w:rsidRDefault="00C34032" w:rsidP="00E51B41">
      <w:p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</w:p>
    <w:p w:rsidR="00E51B41" w:rsidRDefault="00D32E36" w:rsidP="00C34032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Elnevezése:</w:t>
      </w:r>
      <w:r w:rsidR="003402D3" w:rsidRPr="003402D3">
        <w:rPr>
          <w:rFonts w:ascii="Verdana" w:hAnsi="Verdana"/>
          <w:bCs/>
          <w:spacing w:val="0"/>
          <w:sz w:val="20"/>
        </w:rPr>
        <w:t xml:space="preserve"> </w:t>
      </w:r>
      <w:r w:rsidR="003402D3">
        <w:rPr>
          <w:rFonts w:ascii="Verdana" w:hAnsi="Verdana"/>
          <w:bCs/>
          <w:spacing w:val="0"/>
          <w:sz w:val="20"/>
        </w:rPr>
        <w:tab/>
      </w:r>
    </w:p>
    <w:p w:rsidR="002022D8" w:rsidRPr="00236547" w:rsidRDefault="0054053D" w:rsidP="002022D8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(Szak</w:t>
      </w:r>
      <w:proofErr w:type="gramStart"/>
      <w:r>
        <w:rPr>
          <w:rFonts w:ascii="Verdana" w:hAnsi="Verdana"/>
          <w:bCs/>
          <w:spacing w:val="0"/>
          <w:sz w:val="20"/>
        </w:rPr>
        <w:t>)jellege</w:t>
      </w:r>
      <w:proofErr w:type="gramEnd"/>
      <w:r w:rsidR="002022D8">
        <w:rPr>
          <w:rFonts w:ascii="Verdana" w:hAnsi="Verdana"/>
          <w:bCs/>
          <w:spacing w:val="0"/>
          <w:sz w:val="20"/>
        </w:rPr>
        <w:t>:</w:t>
      </w:r>
      <w:r>
        <w:rPr>
          <w:rFonts w:ascii="Verdana" w:hAnsi="Verdana"/>
          <w:bCs/>
          <w:spacing w:val="0"/>
          <w:sz w:val="20"/>
        </w:rPr>
        <w:t xml:space="preserve"> </w:t>
      </w:r>
      <w:r w:rsidRPr="00975273">
        <w:rPr>
          <w:rFonts w:ascii="Verdana" w:hAnsi="Verdana"/>
          <w:bCs/>
          <w:spacing w:val="0"/>
          <w:sz w:val="16"/>
          <w:szCs w:val="16"/>
        </w:rPr>
        <w:t>(</w:t>
      </w:r>
      <w:r w:rsidR="00975273" w:rsidRPr="00975273">
        <w:rPr>
          <w:rFonts w:ascii="Verdana" w:hAnsi="Verdana"/>
          <w:bCs/>
          <w:spacing w:val="0"/>
          <w:sz w:val="16"/>
          <w:szCs w:val="16"/>
        </w:rPr>
        <w:t>K</w:t>
      </w:r>
      <w:r w:rsidRPr="00975273">
        <w:rPr>
          <w:rFonts w:ascii="Verdana" w:hAnsi="Verdana"/>
          <w:bCs/>
          <w:spacing w:val="0"/>
          <w:sz w:val="16"/>
          <w:szCs w:val="16"/>
        </w:rPr>
        <w:t>érem</w:t>
      </w:r>
      <w:r w:rsidR="00975273" w:rsidRPr="00975273">
        <w:rPr>
          <w:rFonts w:ascii="Verdana" w:hAnsi="Verdana"/>
          <w:bCs/>
          <w:spacing w:val="0"/>
          <w:sz w:val="16"/>
          <w:szCs w:val="16"/>
        </w:rPr>
        <w:t>,</w:t>
      </w:r>
      <w:r w:rsidRPr="00975273">
        <w:rPr>
          <w:rFonts w:ascii="Verdana" w:hAnsi="Verdana"/>
          <w:bCs/>
          <w:spacing w:val="0"/>
          <w:sz w:val="16"/>
          <w:szCs w:val="16"/>
        </w:rPr>
        <w:t xml:space="preserve"> jelölje meg</w:t>
      </w:r>
      <w:r w:rsidR="00975273" w:rsidRPr="00975273">
        <w:rPr>
          <w:rFonts w:ascii="Verdana" w:hAnsi="Verdana"/>
          <w:bCs/>
          <w:spacing w:val="0"/>
          <w:sz w:val="16"/>
          <w:szCs w:val="16"/>
        </w:rPr>
        <w:t xml:space="preserve"> a megfelelőt.)</w:t>
      </w:r>
    </w:p>
    <w:p w:rsidR="00D40206" w:rsidRPr="00236547" w:rsidRDefault="00236547" w:rsidP="00236547">
      <w:pPr>
        <w:pStyle w:val="Listaszerbekezds"/>
        <w:numPr>
          <w:ilvl w:val="0"/>
          <w:numId w:val="34"/>
        </w:num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  <w:r w:rsidRPr="00236547">
        <w:rPr>
          <w:rFonts w:ascii="Verdana" w:hAnsi="Verdana"/>
          <w:b/>
          <w:bCs/>
          <w:spacing w:val="0"/>
          <w:sz w:val="20"/>
        </w:rPr>
        <w:t>alkalmi (ünnepi) vásár</w:t>
      </w:r>
      <w:r>
        <w:rPr>
          <w:rFonts w:ascii="Verdana" w:hAnsi="Verdana"/>
          <w:bCs/>
          <w:spacing w:val="0"/>
          <w:sz w:val="20"/>
        </w:rPr>
        <w:t xml:space="preserve"> (</w:t>
      </w:r>
      <w:r w:rsidR="00617DA5">
        <w:rPr>
          <w:rFonts w:ascii="Verdana" w:hAnsi="Verdana"/>
          <w:bCs/>
          <w:spacing w:val="0"/>
          <w:sz w:val="20"/>
        </w:rPr>
        <w:t>Ü</w:t>
      </w:r>
      <w:r w:rsidRPr="00236547">
        <w:rPr>
          <w:rFonts w:ascii="Verdana" w:hAnsi="Verdana"/>
          <w:bCs/>
          <w:spacing w:val="0"/>
          <w:sz w:val="20"/>
        </w:rPr>
        <w:t>nnepekhez, rendezvényekhez, eseményekhez kapcsolódó alkalomszerű - legfeljebb 20 napig, indokolt esetben 30 napig tartható – vásár</w:t>
      </w:r>
      <w:r w:rsidR="00617DA5">
        <w:rPr>
          <w:rFonts w:ascii="Verdana" w:hAnsi="Verdana"/>
          <w:bCs/>
          <w:spacing w:val="0"/>
          <w:sz w:val="20"/>
        </w:rPr>
        <w:t>.</w:t>
      </w:r>
      <w:r>
        <w:rPr>
          <w:rFonts w:ascii="Verdana" w:hAnsi="Verdana"/>
          <w:bCs/>
          <w:spacing w:val="0"/>
          <w:sz w:val="20"/>
        </w:rPr>
        <w:t>)</w:t>
      </w:r>
    </w:p>
    <w:p w:rsidR="00236547" w:rsidRPr="00236547" w:rsidRDefault="00236547" w:rsidP="00236547">
      <w:p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</w:p>
    <w:p w:rsidR="00236547" w:rsidRPr="00236547" w:rsidRDefault="00236547" w:rsidP="00236547">
      <w:pPr>
        <w:pStyle w:val="Listaszerbekezds"/>
        <w:numPr>
          <w:ilvl w:val="0"/>
          <w:numId w:val="34"/>
        </w:num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  <w:r w:rsidRPr="005036C8">
        <w:rPr>
          <w:rFonts w:ascii="Verdana" w:hAnsi="Verdana"/>
          <w:b/>
          <w:bCs/>
          <w:spacing w:val="0"/>
          <w:sz w:val="20"/>
        </w:rPr>
        <w:t>állandó vásár, illetve piac</w:t>
      </w:r>
      <w:r w:rsidRPr="00236547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(</w:t>
      </w:r>
      <w:r w:rsidR="00617DA5">
        <w:rPr>
          <w:rFonts w:ascii="Verdana" w:hAnsi="Verdana"/>
          <w:bCs/>
          <w:spacing w:val="0"/>
          <w:sz w:val="20"/>
        </w:rPr>
        <w:t>A</w:t>
      </w:r>
      <w:r w:rsidRPr="00236547">
        <w:rPr>
          <w:rFonts w:ascii="Verdana" w:hAnsi="Verdana"/>
          <w:bCs/>
          <w:spacing w:val="0"/>
          <w:sz w:val="20"/>
        </w:rPr>
        <w:t xml:space="preserve"> 20 napot meghaladó ideig működő értékesítési forma, értékesítési hely, ideértve az ugyanazon helyszínen, nyitva tartása szerint csak meghatározott napokon és meghatározott időben, de rendszeresen működő vásárt, piacot is, ide nem értve a nagybani piaci tevékenységet</w:t>
      </w:r>
      <w:r w:rsidR="00617DA5">
        <w:rPr>
          <w:rFonts w:ascii="Verdana" w:hAnsi="Verdana"/>
          <w:bCs/>
          <w:spacing w:val="0"/>
          <w:sz w:val="20"/>
        </w:rPr>
        <w:t>.</w:t>
      </w:r>
      <w:r>
        <w:rPr>
          <w:rFonts w:ascii="Verdana" w:hAnsi="Verdana"/>
          <w:bCs/>
          <w:spacing w:val="0"/>
          <w:sz w:val="20"/>
        </w:rPr>
        <w:t>)</w:t>
      </w:r>
    </w:p>
    <w:p w:rsidR="00236547" w:rsidRPr="00236547" w:rsidRDefault="00236547" w:rsidP="00236547">
      <w:p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</w:p>
    <w:p w:rsidR="00236547" w:rsidRPr="00236547" w:rsidRDefault="0064650C" w:rsidP="00236547">
      <w:pPr>
        <w:pStyle w:val="Listaszerbekezds"/>
        <w:numPr>
          <w:ilvl w:val="0"/>
          <w:numId w:val="34"/>
        </w:num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 xml:space="preserve">használtcikk-vásár, illetve </w:t>
      </w:r>
      <w:r w:rsidR="00236547" w:rsidRPr="005036C8">
        <w:rPr>
          <w:rFonts w:ascii="Verdana" w:hAnsi="Verdana"/>
          <w:b/>
          <w:bCs/>
          <w:spacing w:val="0"/>
          <w:sz w:val="20"/>
        </w:rPr>
        <w:t>piac</w:t>
      </w:r>
      <w:r w:rsidR="00236547" w:rsidRPr="00236547">
        <w:rPr>
          <w:rFonts w:ascii="Verdana" w:hAnsi="Verdana"/>
          <w:bCs/>
          <w:spacing w:val="0"/>
          <w:sz w:val="20"/>
        </w:rPr>
        <w:t xml:space="preserve"> </w:t>
      </w:r>
      <w:r w:rsidR="00236547">
        <w:rPr>
          <w:rFonts w:ascii="Verdana" w:hAnsi="Verdana"/>
          <w:bCs/>
          <w:spacing w:val="0"/>
          <w:sz w:val="20"/>
        </w:rPr>
        <w:t>(</w:t>
      </w:r>
      <w:r w:rsidR="00617DA5">
        <w:rPr>
          <w:rFonts w:ascii="Verdana" w:hAnsi="Verdana"/>
          <w:bCs/>
          <w:spacing w:val="0"/>
          <w:sz w:val="20"/>
        </w:rPr>
        <w:t>O</w:t>
      </w:r>
      <w:r w:rsidR="00236547" w:rsidRPr="00236547">
        <w:rPr>
          <w:rFonts w:ascii="Verdana" w:hAnsi="Verdana"/>
          <w:bCs/>
          <w:spacing w:val="0"/>
          <w:sz w:val="20"/>
        </w:rPr>
        <w:t>lyan helyi jellegű, általában időszaki értékesítési hely, ahol az eredeti célra még rendeltetésszerűen használható terméket (használt cikk) árusítanak</w:t>
      </w:r>
      <w:r w:rsidR="00617DA5">
        <w:rPr>
          <w:rFonts w:ascii="Verdana" w:hAnsi="Verdana"/>
          <w:bCs/>
          <w:spacing w:val="0"/>
          <w:sz w:val="20"/>
        </w:rPr>
        <w:t>.</w:t>
      </w:r>
      <w:r w:rsidR="00236547">
        <w:rPr>
          <w:rFonts w:ascii="Verdana" w:hAnsi="Verdana"/>
          <w:bCs/>
          <w:spacing w:val="0"/>
          <w:sz w:val="20"/>
        </w:rPr>
        <w:t>)</w:t>
      </w:r>
    </w:p>
    <w:p w:rsidR="00236547" w:rsidRPr="00236547" w:rsidRDefault="00236547" w:rsidP="00236547">
      <w:p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</w:p>
    <w:p w:rsidR="00236547" w:rsidRPr="00236547" w:rsidRDefault="005036C8" w:rsidP="00236547">
      <w:pPr>
        <w:pStyle w:val="Listaszerbekezds"/>
        <w:numPr>
          <w:ilvl w:val="0"/>
          <w:numId w:val="34"/>
        </w:numPr>
        <w:tabs>
          <w:tab w:val="left" w:leader="dot" w:pos="10490"/>
        </w:tabs>
        <w:rPr>
          <w:rFonts w:ascii="Verdana" w:hAnsi="Verdana"/>
          <w:bCs/>
          <w:spacing w:val="0"/>
          <w:sz w:val="20"/>
        </w:rPr>
      </w:pPr>
      <w:r w:rsidRPr="005036C8">
        <w:rPr>
          <w:rFonts w:ascii="Verdana" w:hAnsi="Verdana"/>
          <w:b/>
          <w:bCs/>
          <w:spacing w:val="0"/>
          <w:sz w:val="20"/>
        </w:rPr>
        <w:t>állatvásár</w:t>
      </w:r>
      <w:r w:rsidR="00236547" w:rsidRPr="00236547">
        <w:rPr>
          <w:rFonts w:ascii="Verdana" w:hAnsi="Verdana"/>
          <w:bCs/>
          <w:spacing w:val="0"/>
          <w:sz w:val="20"/>
        </w:rPr>
        <w:t xml:space="preserve"> </w:t>
      </w:r>
      <w:r w:rsidR="00236547">
        <w:rPr>
          <w:rFonts w:ascii="Verdana" w:hAnsi="Verdana"/>
          <w:bCs/>
          <w:spacing w:val="0"/>
          <w:sz w:val="20"/>
        </w:rPr>
        <w:t>(</w:t>
      </w:r>
      <w:r w:rsidR="00617DA5">
        <w:rPr>
          <w:rFonts w:ascii="Verdana" w:hAnsi="Verdana"/>
          <w:bCs/>
          <w:spacing w:val="0"/>
          <w:sz w:val="20"/>
        </w:rPr>
        <w:t>O</w:t>
      </w:r>
      <w:r w:rsidR="00236547" w:rsidRPr="00236547">
        <w:rPr>
          <w:rFonts w:ascii="Verdana" w:hAnsi="Verdana"/>
          <w:bCs/>
          <w:spacing w:val="0"/>
          <w:sz w:val="20"/>
        </w:rPr>
        <w:t xml:space="preserve">lyan időszaki értékesítési hely - ideértve az állatbörzét és az állatárverést is -, ahol nem kizárólag egy állattartási helyről származó élő állatot - ide nem értve a fogyasztási célra szánt halat és más hasznos vízi állatot </w:t>
      </w:r>
      <w:r w:rsidR="00236547">
        <w:rPr>
          <w:rFonts w:ascii="Verdana" w:hAnsi="Verdana"/>
          <w:bCs/>
          <w:spacing w:val="0"/>
          <w:sz w:val="20"/>
        </w:rPr>
        <w:t>–</w:t>
      </w:r>
      <w:r w:rsidR="00236547" w:rsidRPr="00236547">
        <w:rPr>
          <w:rFonts w:ascii="Verdana" w:hAnsi="Verdana"/>
          <w:bCs/>
          <w:spacing w:val="0"/>
          <w:sz w:val="20"/>
        </w:rPr>
        <w:t xml:space="preserve"> árusítanak</w:t>
      </w:r>
      <w:r w:rsidR="00617DA5">
        <w:rPr>
          <w:rFonts w:ascii="Verdana" w:hAnsi="Verdana"/>
          <w:bCs/>
          <w:spacing w:val="0"/>
          <w:sz w:val="20"/>
        </w:rPr>
        <w:t>.</w:t>
      </w:r>
      <w:r w:rsidR="00236547">
        <w:rPr>
          <w:rFonts w:ascii="Verdana" w:hAnsi="Verdana"/>
          <w:bCs/>
          <w:spacing w:val="0"/>
          <w:sz w:val="20"/>
        </w:rPr>
        <w:t>)</w:t>
      </w:r>
    </w:p>
    <w:p w:rsidR="00975273" w:rsidRDefault="00975273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</w:p>
    <w:p w:rsidR="00975273" w:rsidRDefault="00975273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</w:p>
    <w:p w:rsidR="00975273" w:rsidRDefault="00975273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</w:p>
    <w:p w:rsidR="00886295" w:rsidRDefault="00D32E36" w:rsidP="005036C8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lastRenderedPageBreak/>
        <w:t>C</w:t>
      </w:r>
      <w:r w:rsidR="005E2E6F">
        <w:rPr>
          <w:rFonts w:ascii="Verdana" w:hAnsi="Verdana"/>
          <w:bCs/>
          <w:spacing w:val="0"/>
          <w:sz w:val="20"/>
        </w:rPr>
        <w:t>íme, helyrajzi</w:t>
      </w:r>
      <w:r w:rsidR="00886295">
        <w:rPr>
          <w:rFonts w:ascii="Verdana" w:hAnsi="Verdana"/>
          <w:bCs/>
          <w:spacing w:val="0"/>
          <w:sz w:val="20"/>
        </w:rPr>
        <w:t xml:space="preserve"> száma: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22311" w:rsidRDefault="00C52A76" w:rsidP="005036C8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 vásár vagy piac tartására kijelölt terület a</w:t>
      </w:r>
      <w:r w:rsidR="00522311">
        <w:rPr>
          <w:rFonts w:ascii="Verdana" w:hAnsi="Verdana"/>
          <w:bCs/>
          <w:spacing w:val="0"/>
          <w:sz w:val="20"/>
        </w:rPr>
        <w:t>lapterület</w:t>
      </w:r>
      <w:r>
        <w:rPr>
          <w:rFonts w:ascii="Verdana" w:hAnsi="Verdana"/>
          <w:bCs/>
          <w:spacing w:val="0"/>
          <w:sz w:val="20"/>
        </w:rPr>
        <w:t>e</w:t>
      </w:r>
      <w:r w:rsidR="00522311">
        <w:rPr>
          <w:rFonts w:ascii="Verdana" w:hAnsi="Verdana"/>
          <w:bCs/>
          <w:spacing w:val="0"/>
          <w:sz w:val="20"/>
        </w:rPr>
        <w:t xml:space="preserve">: </w:t>
      </w:r>
      <w:r w:rsidR="00522311">
        <w:rPr>
          <w:rFonts w:ascii="Verdana" w:hAnsi="Verdana"/>
          <w:bCs/>
          <w:spacing w:val="0"/>
          <w:sz w:val="20"/>
        </w:rPr>
        <w:tab/>
      </w:r>
    </w:p>
    <w:p w:rsidR="00D32E36" w:rsidRDefault="00522311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Területhasználat jogcíme: saját tulajdon</w:t>
      </w:r>
      <w:r w:rsidR="00413F51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/</w:t>
      </w:r>
      <w:r w:rsidR="00413F51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bérl</w:t>
      </w:r>
      <w:r w:rsidR="00413F51">
        <w:rPr>
          <w:rFonts w:ascii="Verdana" w:hAnsi="Verdana"/>
          <w:bCs/>
          <w:spacing w:val="0"/>
          <w:sz w:val="20"/>
        </w:rPr>
        <w:t xml:space="preserve">emény / </w:t>
      </w:r>
      <w:proofErr w:type="gramStart"/>
      <w:r w:rsidR="00413F51">
        <w:rPr>
          <w:rFonts w:ascii="Verdana" w:hAnsi="Verdana"/>
          <w:bCs/>
          <w:spacing w:val="0"/>
          <w:sz w:val="20"/>
        </w:rPr>
        <w:t xml:space="preserve">egyéb    </w:t>
      </w:r>
      <w:r w:rsidR="00C52A76">
        <w:rPr>
          <w:rFonts w:ascii="Verdana" w:hAnsi="Verdana"/>
          <w:bCs/>
          <w:spacing w:val="0"/>
          <w:sz w:val="20"/>
        </w:rPr>
        <w:t xml:space="preserve"> </w:t>
      </w:r>
      <w:r w:rsidR="00413F51">
        <w:rPr>
          <w:rFonts w:ascii="Verdana" w:hAnsi="Verdana"/>
          <w:bCs/>
          <w:spacing w:val="0"/>
          <w:sz w:val="20"/>
        </w:rPr>
        <w:t xml:space="preserve"> </w:t>
      </w:r>
      <w:r w:rsidR="008C633B">
        <w:rPr>
          <w:rFonts w:ascii="Verdana" w:hAnsi="Verdana"/>
          <w:bCs/>
          <w:spacing w:val="0"/>
          <w:sz w:val="16"/>
          <w:szCs w:val="16"/>
        </w:rPr>
        <w:t>(</w:t>
      </w:r>
      <w:proofErr w:type="gramEnd"/>
      <w:r w:rsidR="008C633B">
        <w:rPr>
          <w:rFonts w:ascii="Verdana" w:hAnsi="Verdana"/>
          <w:bCs/>
          <w:spacing w:val="0"/>
          <w:sz w:val="16"/>
          <w:szCs w:val="16"/>
        </w:rPr>
        <w:t>K</w:t>
      </w:r>
      <w:r w:rsidR="00413F51" w:rsidRPr="00413F51">
        <w:rPr>
          <w:rFonts w:ascii="Verdana" w:hAnsi="Verdana"/>
          <w:bCs/>
          <w:spacing w:val="0"/>
          <w:sz w:val="16"/>
          <w:szCs w:val="16"/>
        </w:rPr>
        <w:t xml:space="preserve">érem, </w:t>
      </w:r>
      <w:r w:rsidR="008C633B">
        <w:rPr>
          <w:rFonts w:ascii="Verdana" w:hAnsi="Verdana"/>
          <w:bCs/>
          <w:spacing w:val="0"/>
          <w:sz w:val="16"/>
          <w:szCs w:val="16"/>
        </w:rPr>
        <w:t xml:space="preserve">a megfelelőt </w:t>
      </w:r>
      <w:r w:rsidR="00413F51" w:rsidRPr="00413F51">
        <w:rPr>
          <w:rFonts w:ascii="Verdana" w:hAnsi="Verdana"/>
          <w:bCs/>
          <w:spacing w:val="0"/>
          <w:sz w:val="16"/>
          <w:szCs w:val="16"/>
        </w:rPr>
        <w:t>húzza alá.</w:t>
      </w:r>
      <w:r w:rsidRPr="00413F51">
        <w:rPr>
          <w:rFonts w:ascii="Verdana" w:hAnsi="Verdana"/>
          <w:bCs/>
          <w:spacing w:val="0"/>
          <w:sz w:val="16"/>
          <w:szCs w:val="16"/>
        </w:rPr>
        <w:t>)</w:t>
      </w:r>
    </w:p>
    <w:p w:rsidR="005E2E6F" w:rsidRDefault="00776EC8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  <w:r>
        <w:rPr>
          <w:rFonts w:ascii="Verdana" w:hAnsi="Verdana"/>
          <w:b/>
          <w:spacing w:val="0"/>
          <w:sz w:val="20"/>
        </w:rPr>
        <w:t xml:space="preserve">A vásár vagy </w:t>
      </w:r>
      <w:r w:rsidR="003402D3" w:rsidRPr="003402D3">
        <w:rPr>
          <w:rFonts w:ascii="Verdana" w:hAnsi="Verdana"/>
          <w:b/>
          <w:spacing w:val="0"/>
          <w:sz w:val="20"/>
        </w:rPr>
        <w:t xml:space="preserve">a </w:t>
      </w:r>
      <w:r w:rsidR="00522311">
        <w:rPr>
          <w:rFonts w:ascii="Verdana" w:hAnsi="Verdana"/>
          <w:b/>
          <w:spacing w:val="0"/>
          <w:sz w:val="20"/>
        </w:rPr>
        <w:t xml:space="preserve">piac </w:t>
      </w:r>
      <w:r w:rsidR="003402D3" w:rsidRPr="003402D3">
        <w:rPr>
          <w:rFonts w:ascii="Verdana" w:hAnsi="Verdana"/>
          <w:b/>
          <w:spacing w:val="0"/>
          <w:sz w:val="20"/>
        </w:rPr>
        <w:t>napi/heti nyitvatartási idej</w:t>
      </w:r>
      <w:r w:rsidR="003402D3">
        <w:rPr>
          <w:rFonts w:ascii="Verdana" w:hAnsi="Verdana"/>
          <w:b/>
          <w:spacing w:val="0"/>
          <w:sz w:val="20"/>
        </w:rPr>
        <w:t>e</w:t>
      </w:r>
      <w:r w:rsidR="005E2E6F">
        <w:rPr>
          <w:rFonts w:ascii="Verdana" w:hAnsi="Verdana"/>
          <w:b/>
          <w:spacing w:val="0"/>
          <w:sz w:val="20"/>
          <w:szCs w:val="22"/>
        </w:rPr>
        <w:t xml:space="preserve">: </w:t>
      </w:r>
    </w:p>
    <w:p w:rsidR="00522311" w:rsidRDefault="00522311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</w:p>
    <w:tbl>
      <w:tblPr>
        <w:tblW w:w="0" w:type="auto"/>
        <w:tblInd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674"/>
      </w:tblGrid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hétfő: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kedd: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szerda: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csütörtök: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péntek: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szombat: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vasárnap: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</w:tbl>
    <w:p w:rsidR="005E2E6F" w:rsidRDefault="005E2E6F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</w:p>
    <w:p w:rsidR="005036C8" w:rsidRDefault="005036C8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</w:p>
    <w:p w:rsidR="003402D3" w:rsidRDefault="003402D3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t>A</w:t>
      </w:r>
      <w:r w:rsidRPr="003402D3">
        <w:rPr>
          <w:rFonts w:ascii="Verdana" w:hAnsi="Verdana"/>
          <w:b/>
          <w:spacing w:val="0"/>
          <w:sz w:val="20"/>
        </w:rPr>
        <w:t xml:space="preserve"> vásár</w:t>
      </w:r>
      <w:r w:rsidR="001D5E79">
        <w:rPr>
          <w:rFonts w:ascii="Verdana" w:hAnsi="Verdana"/>
          <w:b/>
          <w:spacing w:val="0"/>
          <w:sz w:val="20"/>
        </w:rPr>
        <w:t xml:space="preserve"> </w:t>
      </w:r>
      <w:r w:rsidR="00776EC8">
        <w:rPr>
          <w:rFonts w:ascii="Verdana" w:hAnsi="Verdana"/>
          <w:b/>
          <w:spacing w:val="0"/>
          <w:sz w:val="20"/>
        </w:rPr>
        <w:t>rendezésének vagy a</w:t>
      </w:r>
      <w:r w:rsidR="00522311" w:rsidRPr="003402D3">
        <w:rPr>
          <w:rFonts w:ascii="Verdana" w:hAnsi="Verdana"/>
          <w:b/>
          <w:spacing w:val="0"/>
          <w:sz w:val="20"/>
        </w:rPr>
        <w:t xml:space="preserve"> piac tartásának időpontj</w:t>
      </w:r>
      <w:r w:rsidR="00522311">
        <w:rPr>
          <w:rFonts w:ascii="Verdana" w:hAnsi="Verdana"/>
          <w:b/>
          <w:spacing w:val="0"/>
          <w:sz w:val="20"/>
        </w:rPr>
        <w:t>a</w:t>
      </w:r>
      <w:r w:rsidR="00522311" w:rsidRPr="003402D3">
        <w:rPr>
          <w:rFonts w:ascii="Verdana" w:hAnsi="Verdana"/>
          <w:b/>
          <w:spacing w:val="0"/>
          <w:sz w:val="20"/>
        </w:rPr>
        <w:t>, időtartam</w:t>
      </w:r>
      <w:r w:rsidR="00522311">
        <w:rPr>
          <w:rFonts w:ascii="Verdana" w:hAnsi="Verdana"/>
          <w:b/>
          <w:spacing w:val="0"/>
          <w:sz w:val="20"/>
        </w:rPr>
        <w:t>a</w:t>
      </w:r>
      <w:r>
        <w:rPr>
          <w:rFonts w:ascii="Verdana" w:hAnsi="Verdana"/>
          <w:b/>
          <w:spacing w:val="0"/>
          <w:sz w:val="20"/>
        </w:rPr>
        <w:t>:</w:t>
      </w:r>
    </w:p>
    <w:p w:rsidR="00522311" w:rsidRDefault="00522311" w:rsidP="005036C8">
      <w:pPr>
        <w:tabs>
          <w:tab w:val="left" w:leader="dot" w:pos="10632"/>
        </w:tabs>
        <w:spacing w:before="12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ab/>
      </w:r>
    </w:p>
    <w:p w:rsidR="00727B3C" w:rsidRDefault="00727B3C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p w:rsidR="00CC4784" w:rsidRDefault="00C52A76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</w:t>
      </w:r>
      <w:r w:rsidR="00CC4784">
        <w:rPr>
          <w:rFonts w:ascii="Verdana" w:hAnsi="Verdana"/>
          <w:sz w:val="20"/>
          <w:u w:val="single"/>
        </w:rPr>
        <w:t>satolandó okiratok:</w:t>
      </w:r>
    </w:p>
    <w:p w:rsidR="00DE6691" w:rsidRDefault="00DE6691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421"/>
      </w:tblGrid>
      <w:tr w:rsidR="00CC4784" w:rsidTr="00717868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AB31EC" w:rsidP="00FC240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</w:t>
            </w:r>
            <w:r w:rsidR="001505A2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vásár vagy 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piac tartására kijelölt terület, területhasználatát igazoló okirat (a használat jogcímét igazoló okirat, pl.: bérlet esetén bérleti szerződés)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717868">
        <w:trPr>
          <w:trHeight w:hRule="exact" w:val="1002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AB31EC" w:rsidP="00FC24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 vásár vagy piac tartására kijelölt területen fennálló 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>haszonélvezet esetében</w:t>
            </w:r>
            <w:r w:rsidR="001505A2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>–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,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ha nem a tulajdonos vagy a haszonélvező a kérelmező –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,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a haszonélvező hozzájárulását igazoló okirat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717868">
        <w:trPr>
          <w:trHeight w:hRule="exact" w:val="9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AB31EC" w:rsidP="00FC24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amennyiben a vásár vagy piac tartására kijelölt terület 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közös tulajdonban álló </w:t>
            </w:r>
            <w:r w:rsidR="00C700F1">
              <w:rPr>
                <w:rFonts w:ascii="Verdana" w:hAnsi="Verdana"/>
                <w:b/>
                <w:spacing w:val="0"/>
                <w:sz w:val="20"/>
                <w:szCs w:val="22"/>
              </w:rPr>
              <w:t>ingatlan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–,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ha nem a tulajdo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nostársak közössége a kérelmező –,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a tulajdonostársak hozzájárulását igazoló okirat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717868">
        <w:trPr>
          <w:trHeight w:val="98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D38B5" w:rsidP="00AB31E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gazdasági társaság kérelmező</w:t>
            </w:r>
            <w:r w:rsidR="00AB31EC" w:rsidRPr="00AB31EC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esetén</w:t>
            </w:r>
            <w:r w:rsidR="00AB31EC">
              <w:rPr>
                <w:rFonts w:ascii="Verdana" w:hAnsi="Verdana"/>
                <w:spacing w:val="0"/>
                <w:sz w:val="20"/>
                <w:szCs w:val="22"/>
              </w:rPr>
              <w:t xml:space="preserve"> </w:t>
            </w:r>
            <w:r w:rsidR="00CC4784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aláírá</w:t>
            </w:r>
            <w:bookmarkStart w:id="0" w:name="_GoBack"/>
            <w:bookmarkEnd w:id="0"/>
            <w:r w:rsidR="00CC4784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si címpéldány</w:t>
            </w:r>
            <w:r w:rsidR="00CC4784">
              <w:rPr>
                <w:rFonts w:ascii="Verdana" w:hAnsi="Verdana"/>
                <w:spacing w:val="0"/>
                <w:sz w:val="20"/>
                <w:szCs w:val="22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717868">
        <w:trPr>
          <w:trHeight w:val="112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FC240A" w:rsidP="00FC240A">
            <w:pPr>
              <w:tabs>
                <w:tab w:val="right" w:leader="dot" w:pos="9072"/>
              </w:tabs>
              <w:autoSpaceDN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meghatalmazás a kérelem</w:t>
            </w:r>
            <w:r w:rsidR="00CC4784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ügyét intéző személy nevére </w:t>
            </w:r>
            <w:r w:rsidR="00CC4784">
              <w:rPr>
                <w:rFonts w:ascii="Verdana" w:hAnsi="Verdana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 w:rsidR="00CC4784">
              <w:rPr>
                <w:rFonts w:ascii="Verdana" w:hAnsi="Verdana"/>
                <w:spacing w:val="0"/>
                <w:sz w:val="20"/>
                <w:szCs w:val="22"/>
                <w:u w:val="single"/>
              </w:rPr>
              <w:t>nem</w:t>
            </w:r>
            <w:r w:rsidR="00CC4784">
              <w:rPr>
                <w:rFonts w:ascii="Verdana" w:hAnsi="Verdana"/>
                <w:spacing w:val="0"/>
                <w:sz w:val="20"/>
                <w:szCs w:val="22"/>
              </w:rPr>
              <w:t xml:space="preserve"> az egyéni vállalkozó</w:t>
            </w:r>
            <w:r w:rsidR="00510B53">
              <w:rPr>
                <w:rFonts w:ascii="Verdana" w:hAnsi="Verdana"/>
                <w:spacing w:val="0"/>
                <w:sz w:val="20"/>
                <w:szCs w:val="22"/>
              </w:rPr>
              <w:t>,</w:t>
            </w:r>
            <w:r w:rsidR="00CC4784">
              <w:rPr>
                <w:rFonts w:ascii="Verdana" w:hAnsi="Verdana"/>
                <w:spacing w:val="0"/>
                <w:sz w:val="20"/>
                <w:szCs w:val="22"/>
              </w:rPr>
              <w:t xml:space="preserve"> illetve </w:t>
            </w:r>
            <w:r w:rsidR="00CC4784">
              <w:rPr>
                <w:rFonts w:ascii="Verdana" w:hAnsi="Verdana"/>
                <w:spacing w:val="0"/>
                <w:sz w:val="20"/>
                <w:szCs w:val="22"/>
                <w:u w:val="single"/>
              </w:rPr>
              <w:t xml:space="preserve">nem </w:t>
            </w:r>
            <w:r w:rsidR="00CC4784">
              <w:rPr>
                <w:rFonts w:ascii="Verdana" w:hAnsi="Verdana"/>
                <w:spacing w:val="0"/>
                <w:sz w:val="20"/>
                <w:szCs w:val="22"/>
              </w:rPr>
              <w:t>a gazdasági társaság cégbíróságon bejegyzett képviselője)</w:t>
            </w:r>
            <w:r w:rsidR="00CC4784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1D5E79" w:rsidTr="00717868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76" w:rsidRDefault="00C52A76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1D5E79" w:rsidRDefault="0022115C" w:rsidP="00FC240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 </w:t>
            </w:r>
            <w:r w:rsidR="001D5E79" w:rsidRPr="003402D3">
              <w:rPr>
                <w:rFonts w:ascii="Verdana" w:hAnsi="Verdana"/>
                <w:b/>
                <w:spacing w:val="0"/>
                <w:sz w:val="20"/>
                <w:szCs w:val="22"/>
              </w:rPr>
              <w:t>vásár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vagy</w:t>
            </w:r>
            <w:r w:rsidR="001D5E79" w:rsidRPr="003402D3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piac számára kijelölt terület méretarányos helyszínrajza az üzletek, árusítóhelyek, valamint az egyéb létesítmények és nem árusítási célra kiképzett területrészek tervezett rendeltetés, és szám szerinti meghatározásával, a vevőforgalmi és árubeszállítási, </w:t>
            </w:r>
            <w:proofErr w:type="spellStart"/>
            <w:r w:rsidR="001D5E79" w:rsidRPr="003402D3">
              <w:rPr>
                <w:rFonts w:ascii="Verdana" w:hAnsi="Verdana"/>
                <w:b/>
                <w:spacing w:val="0"/>
                <w:sz w:val="20"/>
                <w:szCs w:val="22"/>
              </w:rPr>
              <w:t>-feltöltési</w:t>
            </w:r>
            <w:proofErr w:type="spellEnd"/>
            <w:r w:rsidR="001D5E79" w:rsidRPr="003402D3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útvonalak kijelölésével</w:t>
            </w:r>
          </w:p>
          <w:p w:rsidR="00C52A76" w:rsidRDefault="00C52A76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Default="001D5E79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</w:t>
            </w:r>
          </w:p>
        </w:tc>
      </w:tr>
      <w:tr w:rsidR="001D5E79" w:rsidTr="00717868">
        <w:trPr>
          <w:trHeight w:val="59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Pr="003402D3" w:rsidRDefault="00CD2F39" w:rsidP="00FC24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lastRenderedPageBreak/>
              <w:t>vásár vagy</w:t>
            </w:r>
            <w:r w:rsidR="001D5E79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piac működési rendje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Default="001D5E79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</w:t>
            </w:r>
          </w:p>
        </w:tc>
      </w:tr>
      <w:tr w:rsidR="00CC4784" w:rsidTr="00717868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76" w:rsidRDefault="00C52A76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  <w:p w:rsidR="00CC4784" w:rsidRDefault="003402D3" w:rsidP="00FC24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 w:rsidRPr="003402D3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élelmiszer felhasználása, forgalmazása, továbbá termény, takarmány, élő állat, illetve állatgyógyászati készítmény és növényvédő szer értékesítése esetén</w:t>
            </w:r>
            <w:r w:rsidR="00CD2F39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,</w:t>
            </w:r>
            <w:r w:rsidRPr="003402D3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a kérelmező nyilatkozat</w:t>
            </w: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a</w:t>
            </w:r>
            <w:r w:rsidRPr="003402D3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arról, hogy a vásár vagy a piac területén az élelmiszerlánc-biztonsági és állategészségügyi feladatkörében eljáró fővárosi és vármegyei kormányhivatal járási hivatal, továbbá növény- és talajvédelmi feladatkörében eljáró fővárosi és vármegyei kormányhivatal részére állandó jelleggel ingyenes helyiséghasználatot biztosít</w:t>
            </w:r>
          </w:p>
          <w:p w:rsidR="00C52A76" w:rsidRDefault="00C52A76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B036D7" w:rsidRDefault="00B036D7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</w:p>
    <w:p w:rsidR="00CC4784" w:rsidRDefault="00CC4784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Budapesten, 20</w:t>
      </w:r>
      <w:proofErr w:type="gramStart"/>
      <w:r>
        <w:rPr>
          <w:rFonts w:ascii="Verdana" w:hAnsi="Verdana"/>
          <w:bCs/>
          <w:spacing w:val="0"/>
          <w:sz w:val="20"/>
          <w:szCs w:val="22"/>
        </w:rPr>
        <w:t>…</w:t>
      </w:r>
      <w:r w:rsidR="00DE6691">
        <w:rPr>
          <w:rFonts w:ascii="Verdana" w:hAnsi="Verdana"/>
          <w:bCs/>
          <w:spacing w:val="0"/>
          <w:sz w:val="20"/>
          <w:szCs w:val="22"/>
        </w:rPr>
        <w:t>…</w:t>
      </w:r>
      <w:proofErr w:type="gramEnd"/>
      <w:r w:rsidR="00DE6691">
        <w:rPr>
          <w:rFonts w:ascii="Verdana" w:hAnsi="Verdana"/>
          <w:bCs/>
          <w:spacing w:val="0"/>
          <w:sz w:val="20"/>
          <w:szCs w:val="22"/>
        </w:rPr>
        <w:t xml:space="preserve"> év …………………… hónap ……. napján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24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</w:p>
    <w:p w:rsidR="00DE6691" w:rsidRDefault="00EF6B42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____________________</w:t>
      </w:r>
    </w:p>
    <w:p w:rsidR="00EF6B42" w:rsidRDefault="001D5E79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kérelmező</w:t>
      </w:r>
      <w:r w:rsidR="00CC4784">
        <w:rPr>
          <w:rFonts w:ascii="Verdana" w:hAnsi="Verdana"/>
          <w:bCs/>
          <w:spacing w:val="0"/>
          <w:sz w:val="20"/>
          <w:szCs w:val="22"/>
        </w:rPr>
        <w:t xml:space="preserve"> aláírása 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(bélyegző)</w:t>
      </w:r>
    </w:p>
    <w:p w:rsidR="005036C8" w:rsidRDefault="005036C8">
      <w:pPr>
        <w:rPr>
          <w:b/>
          <w:bCs/>
          <w:color w:val="4F81BD" w:themeColor="accent1"/>
          <w:spacing w:val="0"/>
          <w:sz w:val="20"/>
        </w:rPr>
      </w:pPr>
      <w:r>
        <w:rPr>
          <w:b/>
          <w:bCs/>
          <w:color w:val="4F81BD" w:themeColor="accent1"/>
          <w:spacing w:val="0"/>
          <w:sz w:val="20"/>
        </w:rPr>
        <w:br w:type="page"/>
      </w:r>
    </w:p>
    <w:p w:rsidR="00510B53" w:rsidRDefault="00510B53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spacing w:val="0"/>
          <w:sz w:val="16"/>
          <w:szCs w:val="16"/>
        </w:rPr>
      </w:pPr>
    </w:p>
    <w:p w:rsidR="001D5E79" w:rsidRPr="00510B53" w:rsidRDefault="001D5E79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b/>
          <w:spacing w:val="0"/>
          <w:sz w:val="20"/>
        </w:rPr>
      </w:pPr>
      <w:r w:rsidRPr="00510B53">
        <w:rPr>
          <w:rFonts w:ascii="Verdana" w:hAnsi="Verdana"/>
          <w:b/>
          <w:spacing w:val="0"/>
          <w:sz w:val="20"/>
        </w:rPr>
        <w:t>Tájékoztató a vásár, piac tartásához</w:t>
      </w:r>
      <w:r w:rsidR="00510B53" w:rsidRPr="00510B53">
        <w:rPr>
          <w:rFonts w:ascii="Verdana" w:hAnsi="Verdana"/>
          <w:b/>
          <w:spacing w:val="0"/>
          <w:sz w:val="20"/>
        </w:rPr>
        <w:t>:</w:t>
      </w:r>
      <w:r w:rsidRPr="00510B53">
        <w:rPr>
          <w:rFonts w:ascii="Verdana" w:hAnsi="Verdana"/>
          <w:b/>
          <w:spacing w:val="0"/>
          <w:sz w:val="20"/>
        </w:rPr>
        <w:t xml:space="preserve"> </w:t>
      </w:r>
    </w:p>
    <w:p w:rsidR="001D5E79" w:rsidRPr="001D5E79" w:rsidRDefault="001D5E79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spacing w:val="0"/>
          <w:sz w:val="16"/>
          <w:szCs w:val="16"/>
        </w:rPr>
      </w:pPr>
    </w:p>
    <w:p w:rsidR="001D5E79" w:rsidRPr="00CB5872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/>
          <w:spacing w:val="0"/>
          <w:sz w:val="16"/>
          <w:szCs w:val="16"/>
        </w:rPr>
      </w:pPr>
      <w:r w:rsidRPr="00CB5872">
        <w:rPr>
          <w:rFonts w:ascii="Verdana" w:hAnsi="Verdana"/>
          <w:b/>
          <w:spacing w:val="0"/>
          <w:sz w:val="16"/>
          <w:szCs w:val="16"/>
        </w:rPr>
        <w:t xml:space="preserve">  A vásár, piac üzemeltetési engedély kiadását a vásárokról, a piacokról, és a bevásárlóközpontokról szóló 55/2009. (III. 13.) Korm. rendelet szabályozza. Az engedélyezési eljárásban közreműködő hatóságok: az egyes közérdeken alapuló kényszerítő indok alapján eljáró szakhatóságok kijelöléséről szóló 531/2017. (XII. 29.) Korm. rendeletben, valamint a vásárokról, a piacokról, és a bevásárlóközpontokról 55/2009. (III. 13.) Korm. rendeletben foglaltak alapján.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Pr="001D5E79">
        <w:rPr>
          <w:rFonts w:ascii="Verdana" w:hAnsi="Verdana"/>
          <w:spacing w:val="0"/>
          <w:sz w:val="16"/>
          <w:szCs w:val="16"/>
        </w:rPr>
        <w:t xml:space="preserve">Vásár és piac olyan területen rendezhető, illetve tartható, amelyen a településrendezési terv a vásárrendezést, piactartást lehetővé teszi, vagy amely vásár rendezése, helyi termelői piac működése céljából területhasználati hozzájárulással rendelkezik. A területnek, a vásár, illetve piac jellegétől, az ott értékesített termékkörtől, illetve a folytatott tevékenységtől függően, meg kell felelnie a jogszabályban előírt építésügyi, közegészségügyi, élelmiszerlánc-biztonsági, élelmiszer-higiéniai, állat-egészségügyi, növény-egészségügyi, környezetvédelmi, kulturális örökségvédelmi, munkavédelmi és tűzvédelmi követelményeknek, valamint rendelkeznie kell a tevékenység során képződő hulladékok elkülönített gyűjtését biztosító hulladéktárolókkal.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üzemeltetőnek a vásár, piac működése idején, a vásár, piac helyszínén rendelkeznie kell a vásár, piac üzemeltetésére való jogosultságot igazoló irattal, dokumentumokkal vagy ezen iratok, dokumentumok másolatával. Amennyiben az eredeti iratok, dokumentumok a helyszínen nem állnak rendelkezésre, az üzemeltető köteles az eredeti iratokat, dokumentumokat az ellenőrzést végző hatóság felhívására öt napon belül bemutatni.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egyidejűleg 300 főnél nagyobb befogadó képességű vásár, piac, továbbá a szabadtéren tartott vásár, piac esetében, amennyiben az egyidejűleg résztvevők létszáma az 1000 főt várhatóan meghaladja, a vásár, piac üzemeltetője köteles az emberek életét, egészségét és környezetét, anyagi értékeit súlyosan veszélyeztető vagy károsító esemény bekövetkeztére vonatkozó biztonsági tervet készíteni. </w:t>
      </w:r>
    </w:p>
    <w:p w:rsidR="00510B53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A biztonsági terv tartalmazza: </w:t>
      </w:r>
    </w:p>
    <w:p w:rsidR="00510B53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- a vásár, piac helyszínének baleset, elemi csapás, közveszéllyel fenyegetés, tömeges rendbontás esetére vonatkozó kiürítési, menekítési tervét;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- szabadtéri vásár, piac esetén az időjárás változásának folyamatos nyomon követésének kötelezettségét.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adatokban történő változásról a fenntartó köteles a jegyzőt haladéktalanul értesíteni.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egyéni vállalkozónak vagy mezőgazdasági kistermelőnek nem minősülő, valamely EGT-államban lakóhellyel vagy székhellyel rendelkező magánszemély a tulajdonát képező vagyontárgyakat használtcikk-piacon és - vásáron alkalomszerűen értékesítheti. Nem tekinthető használt cikknek a kozmetikai termék, az élelmiszer, a takarmány, az élvezeti cikk.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Gyűjtött, szedett gomba vásáron, piacon csak ott árusítható, ahol a gombaértékesítési engedély kiadására és az értékesítés ellenőrzésére a vásár, piac területén a teljes nyitvatartási idő alatt gombavizsgáló szakellenőr működik.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1D5E79" w:rsidRPr="00CB5872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CB5872"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CB5872">
        <w:rPr>
          <w:rFonts w:ascii="Verdana" w:hAnsi="Verdana"/>
          <w:spacing w:val="0"/>
          <w:sz w:val="16"/>
          <w:szCs w:val="16"/>
        </w:rPr>
        <w:t>Szeszes ital vásáron, piacon a jövedéki adóról és a jövedéki termékek forgalmazásának különös szabályairól szóló 2003. évi CXXVII. törvény</w:t>
      </w:r>
      <w:r w:rsidRPr="00CB5872">
        <w:rPr>
          <w:rFonts w:ascii="Verdana" w:hAnsi="Verdana"/>
          <w:spacing w:val="0"/>
          <w:sz w:val="16"/>
          <w:szCs w:val="16"/>
        </w:rPr>
        <w:t xml:space="preserve">ben </w:t>
      </w:r>
      <w:r w:rsidR="001D5E79" w:rsidRPr="00CB5872">
        <w:rPr>
          <w:rFonts w:ascii="Verdana" w:hAnsi="Verdana"/>
          <w:spacing w:val="0"/>
          <w:sz w:val="16"/>
          <w:szCs w:val="16"/>
        </w:rPr>
        <w:t xml:space="preserve">meghatározott feltételek teljesítése mellett árusítható.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Pr="001D5E79">
        <w:rPr>
          <w:rFonts w:ascii="Verdana" w:hAnsi="Verdana"/>
          <w:spacing w:val="0"/>
          <w:sz w:val="16"/>
          <w:szCs w:val="16"/>
        </w:rPr>
        <w:t xml:space="preserve">A vásár, a piac működésének rendjét az üzemeltető határozza meg, és arról jól látható helyen közzétett hirdetményben tájékoztatja a kereskedőket és a vásárlókat. Fel kell tüntetni továbbá az üzemeltető nevét, címét, székhelyét, elektronikus levelezési címét, amennyiben azzal rendelkezik.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1D5E79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 vásár és piac esetében a hirdetményben ismertetni kell a helyfoglalás, a telepítés szakmai szabályok figyelembevételével kialakított sorrendjét is.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Pr="001D5E79">
        <w:rPr>
          <w:rFonts w:ascii="Verdana" w:hAnsi="Verdana"/>
          <w:spacing w:val="0"/>
          <w:sz w:val="16"/>
          <w:szCs w:val="16"/>
        </w:rPr>
        <w:t xml:space="preserve">Az üzemeltető a tevékenységével kapcsolatban beérkező írásbeli panaszt köteles megvizsgálni, és az intézkedéséről, valamint annak indokairól a vásárlót a panasz kézhezvételétől, illetve beérkezésétől számított harminc napon belül postai úton vagy elektronikus levélben tájékoztatni. A válaszlevélben tájékoztatni kell a vásárlót arról, hogy amennyiben nem ért egyet az abban foglaltakkal, úgy </w:t>
      </w:r>
      <w:r w:rsidRPr="001D5E79">
        <w:rPr>
          <w:rFonts w:ascii="Verdana" w:hAnsi="Verdana"/>
          <w:spacing w:val="0"/>
          <w:sz w:val="16"/>
          <w:szCs w:val="16"/>
        </w:rPr>
        <w:lastRenderedPageBreak/>
        <w:t xml:space="preserve">panaszával a jegyzőhöz fordulhat. Az írásbeli vásárlói panaszra adott válasz másodpéldányát az üzemeltető köteles az ellenőrzés során az ellenőrző hatóságoknak bemutatni.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Pr="001D5E79">
        <w:rPr>
          <w:rFonts w:ascii="Verdana" w:hAnsi="Verdana"/>
          <w:spacing w:val="0"/>
          <w:sz w:val="16"/>
          <w:szCs w:val="16"/>
        </w:rPr>
        <w:t xml:space="preserve">Az üzemeltető köteles az üzleteket, árusítóhelyeket, valamint az egyéb létesítményeket és a nem árusítási célra kiképzett területrészeket, a vásárlók számára is jól látható módon sorszámmal ellátni. Az állandó vásár, piac esetében az üzemeltető köteles az állandó vásár, piac bejáratánál a vásár, piac térképét, helyszínrajzát tartalmazó táblát elhelyezni, amelyen köteles feltüntetni naprakészen a sorszámmal ellátott kereskedelmi egységeket, helyszíneket.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Pr="001D5E79">
        <w:rPr>
          <w:rFonts w:ascii="Verdana" w:hAnsi="Verdana"/>
          <w:spacing w:val="0"/>
          <w:sz w:val="16"/>
          <w:szCs w:val="16"/>
        </w:rPr>
        <w:t xml:space="preserve">Az üzemeltető köteles a vásáron, piacon kereskedelmi tevékenységet végzőkről, bérlőkről naprakész, a személyes adatok védelméről és a közérdekű adatok nyilvánosságáról szóló törvénynek megfelelő nyilvántartást vezetni, és azt a piac területén ellenőrzést végző hatóság felhívására, a hatóság számára bemutatni, illetve hozzáférhetővé tenni.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A nyilvántartásnak tartalmaznia kell: </w:t>
      </w:r>
    </w:p>
    <w:p w:rsidR="001D5E79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- a jogszabályban meghatározott térképet a sorszámmal ellátott kereskedelmi egységek, helyszínek, illetve azok rendeltetésének (üzlet, egyéb értékesítő hely, tárolóhely stb.) pontos megjelölésével, </w:t>
      </w:r>
    </w:p>
    <w:p w:rsidR="00510B53" w:rsidRDefault="001D5E79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 w:rsidRPr="001D5E79">
        <w:rPr>
          <w:rFonts w:ascii="Verdana" w:hAnsi="Verdana"/>
          <w:spacing w:val="0"/>
          <w:sz w:val="16"/>
          <w:szCs w:val="16"/>
        </w:rPr>
        <w:t xml:space="preserve">- a sorszám szerint a kereskedelmi tevékenységet végzők, bérlők nevét, címét, illetve székhelyét, telefonszámát, elektronikus levelezési címét, amennyiben azzal rendelkezik, cégjegyzékszámát, egyéni vállalkozó nyilvántartásba vételi számát, őstermelői igazolványának számát, kistermelői regisztrációs számát.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>A vásár, piac nyitva</w:t>
      </w:r>
      <w:r>
        <w:rPr>
          <w:rFonts w:ascii="Verdana" w:hAnsi="Verdana"/>
          <w:spacing w:val="0"/>
          <w:sz w:val="16"/>
          <w:szCs w:val="16"/>
        </w:rPr>
        <w:t xml:space="preserve">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tartásának idejét az üzemeltető 5 és 20 óra között határozza meg. A 20 óra utáni nyitva tartást az illetékes rendőrkapitányság véleményének kikérésével a települési és a kistérségi jegyző a 4. § (1) bekezdésben meghatározott feladatkörében eljárva engedélyezheti. Az üzemeltető köteles a vásár, piac nyitva tartásáról a vásárlókat tájékoztatni. A vásár, piac nyitva tartási ideje alatt az ott működő üzletek nyitva tartási idejét a külön jogszabályban foglaltak szerint fel kell tüntetni. A nyitva tartási idő alatt a kereskedő köteles az ellenőrző hatóságok rendelkezésére állni.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üzemeltető az általa tartandó vásárról, piacról, annak időpontjáról, gyakoriságáról, (szak)jellegéről, az értékesítésre kerülő termékek köréről a megrendezést megelőzően legalább 60 nappal a vásár, piac helye szerint illetékes területi kereskedelmi és iparkamarát írásban tájékoztathatja, amelynek alapján a kamarák vásárnaptárt tehetnek közzé.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üzemeltető köteles a vásár, piac nyitva tartási ideje alatt a vásár, piac területén tartózkodni, a vásár, piac rendjét folyamatosan ellenőrizni és a jogszabályokban, valamint a hatóságok határozataiban foglalt feltételeknek megfelelő működés érdekében a szükséges intézkedéseket megtenni. Köteles továbbá a hatóságok rendelkezésének megfelelően eljárni, és a hatósági ellenőrzésben közreműködni.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 xml:space="preserve">Az üzemeltető felel azért, ha a vásár, piac területén jogszabály által tiltott tevékenység, vagy tiltott termékértékesítés történik. </w:t>
      </w:r>
    </w:p>
    <w:p w:rsidR="00510B53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1D5E79" w:rsidRPr="001D5E79" w:rsidRDefault="00510B53" w:rsidP="001D5E79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spacing w:val="0"/>
          <w:sz w:val="16"/>
          <w:szCs w:val="16"/>
        </w:rPr>
      </w:pPr>
      <w:r>
        <w:rPr>
          <w:rFonts w:ascii="Verdana" w:hAnsi="Verdana"/>
          <w:spacing w:val="0"/>
          <w:sz w:val="16"/>
          <w:szCs w:val="16"/>
        </w:rPr>
        <w:t xml:space="preserve">  </w:t>
      </w:r>
      <w:r w:rsidR="001D5E79" w:rsidRPr="001D5E79">
        <w:rPr>
          <w:rFonts w:ascii="Verdana" w:hAnsi="Verdana"/>
          <w:spacing w:val="0"/>
          <w:sz w:val="16"/>
          <w:szCs w:val="16"/>
        </w:rPr>
        <w:t>A fenntartó az adott területen a vásár, piac befejezését vagy megszűnését, illetve megszűntetését követően köteles gondoskodni a terület eredeti környezeti állapotának visszaállításáról.</w:t>
      </w:r>
    </w:p>
    <w:sectPr w:rsidR="001D5E79" w:rsidRPr="001D5E79" w:rsidSect="00727B3C">
      <w:footerReference w:type="even" r:id="rId8"/>
      <w:footerReference w:type="default" r:id="rId9"/>
      <w:type w:val="continuous"/>
      <w:pgSz w:w="11906" w:h="16838" w:code="9"/>
      <w:pgMar w:top="1134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0C" w:rsidRDefault="00A1020C">
      <w:r>
        <w:separator/>
      </w:r>
    </w:p>
  </w:endnote>
  <w:endnote w:type="continuationSeparator" w:id="0">
    <w:p w:rsidR="00A1020C" w:rsidRDefault="00A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7B3C">
      <w:rPr>
        <w:rStyle w:val="Oldalszm"/>
        <w:noProof/>
      </w:rPr>
      <w:t>1</w: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C240A">
      <w:rPr>
        <w:rStyle w:val="Oldalszm"/>
        <w:noProof/>
      </w:rPr>
      <w:t>3</w: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0C" w:rsidRDefault="00A1020C">
      <w:r>
        <w:separator/>
      </w:r>
    </w:p>
  </w:footnote>
  <w:footnote w:type="continuationSeparator" w:id="0">
    <w:p w:rsidR="00A1020C" w:rsidRDefault="00A1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C77D1"/>
    <w:multiLevelType w:val="hybridMultilevel"/>
    <w:tmpl w:val="A40CCEBE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3D61"/>
    <w:multiLevelType w:val="hybridMultilevel"/>
    <w:tmpl w:val="7EF60E46"/>
    <w:lvl w:ilvl="0" w:tplc="AEFA2D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473C9"/>
    <w:multiLevelType w:val="hybridMultilevel"/>
    <w:tmpl w:val="934C40FC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0"/>
  </w:num>
  <w:num w:numId="14">
    <w:abstractNumId w:val="13"/>
  </w:num>
  <w:num w:numId="15">
    <w:abstractNumId w:val="3"/>
  </w:num>
  <w:num w:numId="16">
    <w:abstractNumId w:val="17"/>
  </w:num>
  <w:num w:numId="17">
    <w:abstractNumId w:val="31"/>
  </w:num>
  <w:num w:numId="18">
    <w:abstractNumId w:val="14"/>
  </w:num>
  <w:num w:numId="19">
    <w:abstractNumId w:val="4"/>
  </w:num>
  <w:num w:numId="20">
    <w:abstractNumId w:val="24"/>
  </w:num>
  <w:num w:numId="21">
    <w:abstractNumId w:val="29"/>
  </w:num>
  <w:num w:numId="22">
    <w:abstractNumId w:val="25"/>
  </w:num>
  <w:num w:numId="23">
    <w:abstractNumId w:val="5"/>
  </w:num>
  <w:num w:numId="24">
    <w:abstractNumId w:val="2"/>
  </w:num>
  <w:num w:numId="25">
    <w:abstractNumId w:val="16"/>
  </w:num>
  <w:num w:numId="26">
    <w:abstractNumId w:val="22"/>
  </w:num>
  <w:num w:numId="27">
    <w:abstractNumId w:val="18"/>
  </w:num>
  <w:num w:numId="28">
    <w:abstractNumId w:val="9"/>
  </w:num>
  <w:num w:numId="29">
    <w:abstractNumId w:val="30"/>
  </w:num>
  <w:num w:numId="30">
    <w:abstractNumId w:val="6"/>
  </w:num>
  <w:num w:numId="31">
    <w:abstractNumId w:val="8"/>
  </w:num>
  <w:num w:numId="32">
    <w:abstractNumId w:val="26"/>
  </w:num>
  <w:num w:numId="33">
    <w:abstractNumId w:val="1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B"/>
    <w:rsid w:val="00047AD8"/>
    <w:rsid w:val="00060682"/>
    <w:rsid w:val="000D38B5"/>
    <w:rsid w:val="000D6488"/>
    <w:rsid w:val="00130C16"/>
    <w:rsid w:val="001505A2"/>
    <w:rsid w:val="001520D3"/>
    <w:rsid w:val="001542A0"/>
    <w:rsid w:val="001709FF"/>
    <w:rsid w:val="001769DC"/>
    <w:rsid w:val="00176C4D"/>
    <w:rsid w:val="001A586D"/>
    <w:rsid w:val="001D5E79"/>
    <w:rsid w:val="001D720A"/>
    <w:rsid w:val="001E485B"/>
    <w:rsid w:val="002022D8"/>
    <w:rsid w:val="00205324"/>
    <w:rsid w:val="0022115C"/>
    <w:rsid w:val="0023360B"/>
    <w:rsid w:val="00236547"/>
    <w:rsid w:val="00250D19"/>
    <w:rsid w:val="00281250"/>
    <w:rsid w:val="002872B9"/>
    <w:rsid w:val="002C721A"/>
    <w:rsid w:val="002E18A2"/>
    <w:rsid w:val="002E3AA9"/>
    <w:rsid w:val="002E5B7C"/>
    <w:rsid w:val="002F465D"/>
    <w:rsid w:val="00315305"/>
    <w:rsid w:val="003402D3"/>
    <w:rsid w:val="00366C16"/>
    <w:rsid w:val="003740B7"/>
    <w:rsid w:val="003A2AD7"/>
    <w:rsid w:val="003B45B2"/>
    <w:rsid w:val="003C46CA"/>
    <w:rsid w:val="003D68EB"/>
    <w:rsid w:val="003D7BEE"/>
    <w:rsid w:val="003F54E6"/>
    <w:rsid w:val="00413F51"/>
    <w:rsid w:val="00426D25"/>
    <w:rsid w:val="00495C27"/>
    <w:rsid w:val="00497AD6"/>
    <w:rsid w:val="004A57C1"/>
    <w:rsid w:val="004B6D12"/>
    <w:rsid w:val="005036C8"/>
    <w:rsid w:val="00510B53"/>
    <w:rsid w:val="00522311"/>
    <w:rsid w:val="0054053D"/>
    <w:rsid w:val="0056175F"/>
    <w:rsid w:val="0058596F"/>
    <w:rsid w:val="005D2588"/>
    <w:rsid w:val="005E2E6F"/>
    <w:rsid w:val="00617DA5"/>
    <w:rsid w:val="0064650C"/>
    <w:rsid w:val="00651FEE"/>
    <w:rsid w:val="00681A73"/>
    <w:rsid w:val="006B3E5C"/>
    <w:rsid w:val="006C1AE0"/>
    <w:rsid w:val="00716FFB"/>
    <w:rsid w:val="00717868"/>
    <w:rsid w:val="007224A8"/>
    <w:rsid w:val="0072483D"/>
    <w:rsid w:val="00727B3C"/>
    <w:rsid w:val="00776EC8"/>
    <w:rsid w:val="007A1A21"/>
    <w:rsid w:val="007C2844"/>
    <w:rsid w:val="007E22B5"/>
    <w:rsid w:val="00814168"/>
    <w:rsid w:val="008272D7"/>
    <w:rsid w:val="00836000"/>
    <w:rsid w:val="0084250C"/>
    <w:rsid w:val="00875564"/>
    <w:rsid w:val="00886295"/>
    <w:rsid w:val="008C1466"/>
    <w:rsid w:val="008C633B"/>
    <w:rsid w:val="008C7214"/>
    <w:rsid w:val="008E2A0D"/>
    <w:rsid w:val="008E45F7"/>
    <w:rsid w:val="00906B22"/>
    <w:rsid w:val="00934F56"/>
    <w:rsid w:val="00965F16"/>
    <w:rsid w:val="009710C0"/>
    <w:rsid w:val="00975273"/>
    <w:rsid w:val="00980626"/>
    <w:rsid w:val="00996DFA"/>
    <w:rsid w:val="009E5434"/>
    <w:rsid w:val="00A1020C"/>
    <w:rsid w:val="00A14C4F"/>
    <w:rsid w:val="00A258BF"/>
    <w:rsid w:val="00A44D2D"/>
    <w:rsid w:val="00AA13CE"/>
    <w:rsid w:val="00AA1434"/>
    <w:rsid w:val="00AB31EC"/>
    <w:rsid w:val="00AD14EB"/>
    <w:rsid w:val="00AD5192"/>
    <w:rsid w:val="00B036D7"/>
    <w:rsid w:val="00B13F79"/>
    <w:rsid w:val="00B20CE5"/>
    <w:rsid w:val="00B242AB"/>
    <w:rsid w:val="00B54F03"/>
    <w:rsid w:val="00B6170E"/>
    <w:rsid w:val="00BA6CE9"/>
    <w:rsid w:val="00BB4456"/>
    <w:rsid w:val="00BF5613"/>
    <w:rsid w:val="00C03BDF"/>
    <w:rsid w:val="00C12EDC"/>
    <w:rsid w:val="00C34032"/>
    <w:rsid w:val="00C44024"/>
    <w:rsid w:val="00C52A76"/>
    <w:rsid w:val="00C64FB5"/>
    <w:rsid w:val="00C700F1"/>
    <w:rsid w:val="00C8506C"/>
    <w:rsid w:val="00CB5872"/>
    <w:rsid w:val="00CC4784"/>
    <w:rsid w:val="00CC5917"/>
    <w:rsid w:val="00CD2F39"/>
    <w:rsid w:val="00CE4D70"/>
    <w:rsid w:val="00CE51AF"/>
    <w:rsid w:val="00D051F3"/>
    <w:rsid w:val="00D1661F"/>
    <w:rsid w:val="00D3298C"/>
    <w:rsid w:val="00D32E36"/>
    <w:rsid w:val="00D40206"/>
    <w:rsid w:val="00DC135F"/>
    <w:rsid w:val="00DE20B5"/>
    <w:rsid w:val="00DE6691"/>
    <w:rsid w:val="00E02BD3"/>
    <w:rsid w:val="00E46928"/>
    <w:rsid w:val="00E51B41"/>
    <w:rsid w:val="00E52E2C"/>
    <w:rsid w:val="00EA5402"/>
    <w:rsid w:val="00EC7DFE"/>
    <w:rsid w:val="00EE4036"/>
    <w:rsid w:val="00EF6B42"/>
    <w:rsid w:val="00F33E17"/>
    <w:rsid w:val="00F35905"/>
    <w:rsid w:val="00F35C22"/>
    <w:rsid w:val="00F37C1E"/>
    <w:rsid w:val="00F37EBC"/>
    <w:rsid w:val="00F72D58"/>
    <w:rsid w:val="00FA1954"/>
    <w:rsid w:val="00FB679F"/>
    <w:rsid w:val="00FC240A"/>
    <w:rsid w:val="00FC2451"/>
    <w:rsid w:val="00FC2D5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link w:val="Szvegtrzs2Char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522311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1590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12542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Wagensommer Dániel dr.</cp:lastModifiedBy>
  <cp:revision>19</cp:revision>
  <cp:lastPrinted>2017-11-03T09:14:00Z</cp:lastPrinted>
  <dcterms:created xsi:type="dcterms:W3CDTF">2023-05-26T08:39:00Z</dcterms:created>
  <dcterms:modified xsi:type="dcterms:W3CDTF">2023-05-26T14:19:00Z</dcterms:modified>
</cp:coreProperties>
</file>