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F3" w:rsidRP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2. számú melléklet</w:t>
      </w:r>
    </w:p>
    <w:p w:rsidR="002C20F3" w:rsidRPr="002C20F3" w:rsidRDefault="002C20F3" w:rsidP="002C2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5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1067"/>
        <w:gridCol w:w="846"/>
        <w:gridCol w:w="1983"/>
        <w:gridCol w:w="4676"/>
      </w:tblGrid>
      <w:tr w:rsidR="002C20F3" w:rsidRPr="002C20F3" w:rsidTr="00254FB5">
        <w:trPr>
          <w:trHeight w:hRule="exact" w:val="130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KÖZTERÜLET-HASZNÁLATI KÉRELEM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u-HU"/>
              </w:rPr>
              <w:t>a Budapest Főváros XIV. Kerület Zugló Önkormányzata tulajdonában lévő közterületek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u-HU"/>
              </w:rPr>
              <w:t>közterület-használatához</w:t>
            </w:r>
          </w:p>
        </w:tc>
      </w:tr>
      <w:tr w:rsidR="002C20F3" w:rsidRPr="002C20F3" w:rsidTr="00254FB5">
        <w:trPr>
          <w:trHeight w:hRule="exact" w:val="638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Kérelmező neve: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851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Törvényes képviselőjének neve: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  <w:t>(jogi személy kérelmező, valamint meghatalmazott úján eljáró kérelmező esetén)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847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Kérelmező születési helye és ideje: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  <w:t>(természetes személy kérelmező esetén)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704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Kérelmező anyja neve: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  <w:t>(természetes személy kérelmező esetén)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652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Kérelmező lakóhelye/székhelye: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849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Kérelmező levelezési címe: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  <w:t>(természetes személy kérelmező esetén, amennyiben eltér</w:t>
            </w: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  <w:t>a lakóhelyéttől)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1174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Kérelmező adószáma/ adóazonosító jele/ nyilvántartási száma/ </w:t>
            </w: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br/>
              <w:t>őstermelői igazolvány száma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  <w:t>(megfelelő aláhúzandó)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597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Kérelmező cégjegyzékszáma: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  <w:t>(jogi személy kérelmező esetén)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809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Kérelmező nyilvántartási száma: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u-HU"/>
              </w:rPr>
              <w:t>(nem gazdasági társaság kérelmező esetén)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val="511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Kérelmező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telefonszáma: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509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e-mail címe: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</w:tc>
      </w:tr>
      <w:tr w:rsidR="002C20F3" w:rsidRPr="002C20F3" w:rsidTr="00254FB5">
        <w:trPr>
          <w:trHeight w:val="418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Kérelmező képviselőjének 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telefonszáma: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580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e-mail címe: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val="684"/>
        </w:trPr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Közterület-használat </w:t>
            </w: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kezdete</w:t>
            </w:r>
            <w:r w:rsidRPr="002C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: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Közterület használat </w:t>
            </w: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vége</w:t>
            </w:r>
            <w:r w:rsidRPr="002C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Közterület-használat </w:t>
            </w: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helye</w:t>
            </w:r>
            <w:r w:rsidRPr="002C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:</w:t>
            </w:r>
          </w:p>
        </w:tc>
      </w:tr>
      <w:tr w:rsidR="002C20F3" w:rsidRPr="002C20F3" w:rsidTr="00254FB5">
        <w:trPr>
          <w:trHeight w:val="45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2C20F3" w:rsidRPr="002C20F3" w:rsidTr="00254FB5">
        <w:trPr>
          <w:trHeight w:hRule="exact" w:val="871"/>
        </w:trPr>
        <w:tc>
          <w:tcPr>
            <w:tcW w:w="2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Közterület-használat helyének típusa</w:t>
            </w:r>
            <w:r w:rsidRPr="002C2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:</w:t>
            </w:r>
          </w:p>
          <w:p w:rsidR="002C20F3" w:rsidRPr="002C20F3" w:rsidRDefault="002C20F3" w:rsidP="002C20F3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(Megfelelő aláhúzandó)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1. </w:t>
            </w:r>
            <w:proofErr w:type="gramStart"/>
            <w:r w:rsidRPr="002C20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gyalogjárda            2</w:t>
            </w:r>
            <w:proofErr w:type="gramEnd"/>
            <w:r w:rsidRPr="002C20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útpálya            3. parkoló                4. egyéb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20F3" w:rsidRPr="002C20F3" w:rsidTr="00254FB5">
        <w:trPr>
          <w:trHeight w:hRule="exact" w:val="579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Közterület-használat mértéke: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0F3" w:rsidRPr="002C20F3" w:rsidRDefault="002C20F3" w:rsidP="002C2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__________ m²           </w:t>
            </w:r>
            <w:proofErr w:type="gramStart"/>
            <w:r w:rsidRPr="002C20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          ___________    db</w:t>
            </w:r>
            <w:proofErr w:type="gramEnd"/>
            <w:r w:rsidRPr="002C20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C20F3" w:rsidRPr="002C20F3" w:rsidTr="00254FB5">
        <w:trPr>
          <w:trHeight w:hRule="exact" w:val="190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</w:t>
            </w:r>
            <w:r w:rsidRPr="002C2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Közterület-használat célja:</w:t>
            </w:r>
          </w:p>
        </w:tc>
      </w:tr>
      <w:tr w:rsidR="002C20F3" w:rsidRPr="002C20F3" w:rsidTr="00254FB5">
        <w:trPr>
          <w:trHeight w:hRule="exact" w:val="85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0F3" w:rsidRPr="002C20F3" w:rsidRDefault="002C20F3" w:rsidP="002C20F3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C2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Kérelemhez kapcsolódó egyéb megjegyzés:</w:t>
            </w:r>
          </w:p>
        </w:tc>
      </w:tr>
    </w:tbl>
    <w:p w:rsidR="002C20F3" w:rsidRPr="002C20F3" w:rsidRDefault="002C20F3" w:rsidP="002C2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pPr w:leftFromText="141" w:rightFromText="141" w:vertAnchor="text" w:tblpX="-572" w:tblpY="17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2C20F3" w:rsidRPr="002C20F3" w:rsidTr="00254FB5">
        <w:trPr>
          <w:trHeight w:val="695"/>
        </w:trPr>
        <w:tc>
          <w:tcPr>
            <w:tcW w:w="10485" w:type="dxa"/>
            <w:shd w:val="clear" w:color="auto" w:fill="auto"/>
            <w:vAlign w:val="center"/>
          </w:tcPr>
          <w:p w:rsidR="002C20F3" w:rsidRPr="002C20F3" w:rsidRDefault="002C20F3" w:rsidP="002C20F3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 KEZDEMENYEZŐ A </w:t>
            </w:r>
            <w:r w:rsidRPr="002C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JELEN </w:t>
            </w:r>
            <w:r w:rsidRPr="002C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KEZDEMENYEZÉS ALÁÍRÁSÁVAL </w:t>
            </w:r>
            <w:r w:rsidRPr="002C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u-HU"/>
              </w:rPr>
              <w:t>TUDOMÁSUL</w:t>
            </w:r>
          </w:p>
          <w:p w:rsidR="002C20F3" w:rsidRPr="002C20F3" w:rsidRDefault="002C20F3" w:rsidP="002C20F3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u-HU"/>
              </w:rPr>
              <w:t>VESZI:</w:t>
            </w:r>
          </w:p>
        </w:tc>
      </w:tr>
      <w:tr w:rsidR="002C20F3" w:rsidRPr="002C20F3" w:rsidTr="00254FB5">
        <w:trPr>
          <w:trHeight w:val="563"/>
        </w:trPr>
        <w:tc>
          <w:tcPr>
            <w:tcW w:w="10485" w:type="dxa"/>
            <w:shd w:val="clear" w:color="auto" w:fill="auto"/>
            <w:vAlign w:val="center"/>
          </w:tcPr>
          <w:p w:rsidR="002C20F3" w:rsidRPr="002C20F3" w:rsidRDefault="002C20F3" w:rsidP="002C20F3">
            <w:pPr>
              <w:widowControl w:val="0"/>
              <w:numPr>
                <w:ilvl w:val="0"/>
                <w:numId w:val="1"/>
              </w:numPr>
              <w:tabs>
                <w:tab w:val="left" w:pos="470"/>
              </w:tabs>
              <w:spacing w:after="0" w:line="266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 </w:t>
            </w: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kérelem előterjesztése nem jogosítja fel a közterület használatára.</w:t>
            </w:r>
          </w:p>
        </w:tc>
      </w:tr>
      <w:tr w:rsidR="002C20F3" w:rsidRPr="002C20F3" w:rsidTr="00254FB5">
        <w:trPr>
          <w:trHeight w:val="557"/>
        </w:trPr>
        <w:tc>
          <w:tcPr>
            <w:tcW w:w="10485" w:type="dxa"/>
            <w:shd w:val="clear" w:color="auto" w:fill="auto"/>
            <w:vAlign w:val="center"/>
          </w:tcPr>
          <w:p w:rsidR="002C20F3" w:rsidRPr="002C20F3" w:rsidRDefault="002C20F3" w:rsidP="002C20F3">
            <w:pPr>
              <w:widowControl w:val="0"/>
              <w:numPr>
                <w:ilvl w:val="0"/>
                <w:numId w:val="1"/>
              </w:numPr>
              <w:tabs>
                <w:tab w:val="left" w:pos="494"/>
              </w:tabs>
              <w:spacing w:after="0" w:line="266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u-HU"/>
              </w:rPr>
              <w:t>A közterület-használat jogosultja közterület-használati díjat köteles fizetni.</w:t>
            </w:r>
          </w:p>
        </w:tc>
      </w:tr>
      <w:tr w:rsidR="002C20F3" w:rsidRPr="002C20F3" w:rsidTr="00254FB5">
        <w:tc>
          <w:tcPr>
            <w:tcW w:w="10485" w:type="dxa"/>
            <w:shd w:val="clear" w:color="auto" w:fill="auto"/>
          </w:tcPr>
          <w:p w:rsidR="002C20F3" w:rsidRPr="002C20F3" w:rsidRDefault="002C20F3" w:rsidP="002C20F3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63500" distR="63500" simplePos="0" relativeHeight="251659264" behindDoc="1" locked="0" layoutInCell="1" allowOverlap="1" wp14:anchorId="24CCA1B1" wp14:editId="5963CFF4">
                      <wp:simplePos x="0" y="0"/>
                      <wp:positionH relativeFrom="page">
                        <wp:posOffset>1447165</wp:posOffset>
                      </wp:positionH>
                      <wp:positionV relativeFrom="page">
                        <wp:posOffset>2660650</wp:posOffset>
                      </wp:positionV>
                      <wp:extent cx="32385" cy="154940"/>
                      <wp:effectExtent l="0" t="0" r="18415" b="15240"/>
                      <wp:wrapNone/>
                      <wp:docPr id="32" name="Szövegdoboz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" cy="15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20F3" w:rsidRDefault="002C20F3" w:rsidP="002C20F3">
                                  <w:pPr>
                                    <w:pStyle w:val="Style4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CharStyle6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CA1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2" o:spid="_x0000_s1026" type="#_x0000_t202" style="position:absolute;left:0;text-align:left;margin-left:113.95pt;margin-top:209.5pt;width:2.55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" filled="f" stroked="f">
                      <v:textbox style="mso-fit-shape-to-text:t" inset="0,0,0,0">
                        <w:txbxContent>
                          <w:p w:rsidR="002C20F3" w:rsidRDefault="002C20F3" w:rsidP="002C20F3">
                            <w:pPr>
                              <w:pStyle w:val="Style4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CharStyle6"/>
                                <w:i w:val="0"/>
                                <w:iCs w:val="0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C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Aki jogellenes közterület-használatot valósít meg, köteles azt megszüntetni és kártalanítás nélkül a közterület eredeti állapotát saját költségén helyreállítani. </w:t>
            </w:r>
          </w:p>
          <w:p w:rsidR="002C20F3" w:rsidRPr="002C20F3" w:rsidRDefault="002C20F3" w:rsidP="002C20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</w:p>
          <w:p w:rsidR="002C20F3" w:rsidRPr="002C20F3" w:rsidRDefault="002C20F3" w:rsidP="002C20F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>E kötelezettségek elmulasztása közigazgatási bírságot von maga után, amely</w:t>
            </w:r>
            <w:r w:rsidRPr="002C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Budapest Főváros </w:t>
            </w:r>
            <w:r w:rsidRPr="002C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XIV. Kerület Képviselő-testületének a közösségi együttélés alapvető szabályairól és azok megsértésének a jogkövetkezményeiről szóló 15/2018. (VI. 18.) önkormányzati rendelete alapján</w:t>
            </w:r>
            <w:r w:rsidRPr="002C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 természetes személy esetében – ismételten kiszabható – 200.000 Ft-ig, jogi személy esetében 2 millió Ft-ig terjedhet. </w:t>
            </w:r>
          </w:p>
        </w:tc>
      </w:tr>
    </w:tbl>
    <w:p w:rsidR="002C20F3" w:rsidRPr="002C20F3" w:rsidRDefault="002C20F3" w:rsidP="002C20F3">
      <w:pPr>
        <w:widowControl w:val="0"/>
        <w:spacing w:after="454" w:line="266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2C20F3" w:rsidRPr="002C20F3" w:rsidRDefault="002C20F3" w:rsidP="002C20F3">
      <w:pPr>
        <w:widowControl w:val="0"/>
        <w:spacing w:after="454" w:line="266" w:lineRule="exact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2C2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>Kelt</w:t>
      </w:r>
    </w:p>
    <w:p w:rsidR="002C20F3" w:rsidRPr="002C20F3" w:rsidRDefault="002C20F3" w:rsidP="002C20F3">
      <w:pPr>
        <w:widowControl w:val="0"/>
        <w:spacing w:after="0" w:line="274" w:lineRule="exact"/>
        <w:ind w:left="672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2C2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gramStart"/>
      <w:r w:rsidRPr="002C2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>kérelmező</w:t>
      </w:r>
      <w:proofErr w:type="gramEnd"/>
    </w:p>
    <w:p w:rsidR="002C20F3" w:rsidRPr="002C20F3" w:rsidRDefault="002C20F3" w:rsidP="002C20F3">
      <w:pPr>
        <w:widowControl w:val="0"/>
        <w:spacing w:after="0" w:line="274" w:lineRule="exact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2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(cégszerű) </w:t>
      </w:r>
      <w:r w:rsidRPr="002C2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>aláírása</w:t>
      </w:r>
    </w:p>
    <w:p w:rsidR="002C20F3" w:rsidRPr="002C20F3" w:rsidRDefault="002C20F3" w:rsidP="002C20F3">
      <w:pPr>
        <w:widowControl w:val="0"/>
        <w:tabs>
          <w:tab w:val="left" w:pos="930"/>
        </w:tabs>
        <w:spacing w:after="0" w:line="34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0F3" w:rsidRPr="002C20F3" w:rsidRDefault="002C20F3" w:rsidP="002C20F3">
      <w:pPr>
        <w:widowControl w:val="0"/>
        <w:tabs>
          <w:tab w:val="left" w:pos="930"/>
        </w:tabs>
        <w:spacing w:after="0" w:line="34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0F3" w:rsidRPr="002C20F3" w:rsidRDefault="002C20F3" w:rsidP="002C20F3">
      <w:pPr>
        <w:widowControl w:val="0"/>
        <w:tabs>
          <w:tab w:val="left" w:pos="930"/>
        </w:tabs>
        <w:spacing w:after="0" w:line="34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0F3" w:rsidRPr="002C20F3" w:rsidRDefault="002C20F3" w:rsidP="002C20F3">
      <w:pPr>
        <w:widowControl w:val="0"/>
        <w:tabs>
          <w:tab w:val="left" w:pos="930"/>
        </w:tabs>
        <w:spacing w:after="0" w:line="34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0F3" w:rsidRPr="002C20F3" w:rsidRDefault="002C20F3" w:rsidP="002C20F3">
      <w:pPr>
        <w:widowControl w:val="0"/>
        <w:tabs>
          <w:tab w:val="left" w:pos="930"/>
        </w:tabs>
        <w:spacing w:after="0" w:line="34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0F3" w:rsidRPr="002C20F3" w:rsidRDefault="002C20F3" w:rsidP="002C20F3">
      <w:pPr>
        <w:framePr w:w="9744" w:wrap="notBeside" w:vAnchor="text" w:hAnchor="page" w:x="1081" w:y="33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0F3" w:rsidRPr="002C20F3" w:rsidRDefault="002C20F3" w:rsidP="002C20F3">
      <w:pPr>
        <w:spacing w:after="200" w:line="276" w:lineRule="auto"/>
        <w:rPr>
          <w:rFonts w:ascii="Calibri" w:eastAsia="Times New Roman" w:hAnsi="Calibri" w:cs="Times New Roman"/>
        </w:rPr>
      </w:pPr>
      <w:r w:rsidRPr="002C20F3">
        <w:rPr>
          <w:rFonts w:ascii="Calibri" w:eastAsia="Times New Roman" w:hAnsi="Calibri" w:cs="Times New Roman"/>
        </w:rPr>
        <w:br w:type="page"/>
      </w:r>
    </w:p>
    <w:tbl>
      <w:tblPr>
        <w:tblStyle w:val="Rcsostblzat"/>
        <w:tblpPr w:leftFromText="141" w:rightFromText="141" w:vertAnchor="text" w:horzAnchor="margin" w:tblpX="-431" w:tblpY="170"/>
        <w:tblW w:w="10066" w:type="dxa"/>
        <w:tblLook w:val="04A0" w:firstRow="1" w:lastRow="0" w:firstColumn="1" w:lastColumn="0" w:noHBand="0" w:noVBand="1"/>
      </w:tblPr>
      <w:tblGrid>
        <w:gridCol w:w="562"/>
        <w:gridCol w:w="8795"/>
        <w:gridCol w:w="709"/>
      </w:tblGrid>
      <w:tr w:rsidR="002C20F3" w:rsidRPr="002C20F3" w:rsidTr="00254FB5">
        <w:tc>
          <w:tcPr>
            <w:tcW w:w="10066" w:type="dxa"/>
            <w:gridSpan w:val="3"/>
            <w:vAlign w:val="center"/>
          </w:tcPr>
          <w:p w:rsidR="002C20F3" w:rsidRPr="002C20F3" w:rsidRDefault="002C20F3" w:rsidP="002C20F3">
            <w:pPr>
              <w:spacing w:before="120" w:after="12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A KÉRELEMHEZ KÖTELEZŐEN CSATOLANDÓ MELLÉKLETEK</w:t>
            </w: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8795" w:type="dxa"/>
            <w:vAlign w:val="center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A gazdasági társaság aláírási címpéldányának egyszerű másolata.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A használni kívánt közterület elhelyezkedését és nagyságát feltüntető méretezett helyszínrajz, amelyen szerepel a határoló közterületek megnevezése is.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eastAsia="Times New Roman" w:cs="Times New Roman"/>
              </w:rPr>
              <w:t>Az Ügyfél képviseletére jogosító dokumentum (képviselő útján eljáró Ügyfél esetén).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 xml:space="preserve">Zöldfelület használata esetén fényképekkel kiegészített </w:t>
            </w:r>
            <w:proofErr w:type="spellStart"/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állapotfelmérési</w:t>
            </w:r>
            <w:proofErr w:type="spellEnd"/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 xml:space="preserve"> dokumentáció.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Ha a közterületet nem a közterületen álló felépítmény (épület vagy pavilon) tulajdonosa használja, a felépítmény tulajdonosa és a harmadik személy (közreműködő) között létrejött, a felépítményben folytatott tevékenységre vonatkozó megállapodás.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A rendezvények esetében a keletkező hulladék elszállításáról szóló szerződés.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/>
              <w:jc w:val="both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 xml:space="preserve">Ha a közterület-használat olyan tevékenység gyakorlásához kapcsolódik, amely tevékenység csak közútkezelői hozzájárulással gyakorolható, a közút kezelőjének a hozzájárulását, ha azt nem a jegyző adja ki. </w:t>
            </w:r>
          </w:p>
          <w:p w:rsidR="002C20F3" w:rsidRPr="002C20F3" w:rsidRDefault="002C20F3" w:rsidP="002C20F3">
            <w:pPr>
              <w:spacing w:after="120"/>
              <w:jc w:val="both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 xml:space="preserve">[Budapest Közút </w:t>
            </w:r>
            <w:proofErr w:type="spellStart"/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Zrt</w:t>
            </w:r>
            <w:proofErr w:type="spellEnd"/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. - 1115 Budapest, Bánk bán utca 8-12.]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 xml:space="preserve">A közút igénybevétele esetén a forgalomtechnikai kezelői hozzájárulás. </w:t>
            </w: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br/>
              <w:t xml:space="preserve">[Budapest Közút </w:t>
            </w:r>
            <w:proofErr w:type="spellStart"/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Zrt</w:t>
            </w:r>
            <w:proofErr w:type="spellEnd"/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. - 1115 Budapest, Bánk bán utca 8-12.]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A világörökség, kulturális örökség részét képező területeken a műemlékvédelmi hatóság engedélye.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10.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Mozgóboltból történő vendéglátás esetén a tevékenység folytatására szolgáló jármű látványterve.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11.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ascii="Calibri" w:eastAsia="Times New Roman" w:hAnsi="Calibri" w:cs="Times New Roman"/>
              </w:rPr>
            </w:pPr>
            <w:r w:rsidRPr="002C20F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hu-HU"/>
              </w:rPr>
              <w:t>Zöldség-gyümölcs árusítása esetén az árusítóhely látványterve, vendéglátó-ipari terasz és vendéglátó-ipari élőkért esetén a terasz és az élőkért látványterve is.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12.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ind w:left="4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20F3">
              <w:rPr>
                <w:rFonts w:eastAsia="Times New Roman" w:cs="Times New Roman"/>
                <w:szCs w:val="24"/>
                <w:lang w:eastAsia="hu-HU"/>
              </w:rPr>
              <w:t xml:space="preserve">Amennyiben a közterület használat – a külön jogszabály hatálya alá tartozó – </w:t>
            </w:r>
            <w:r w:rsidRPr="002C20F3">
              <w:rPr>
                <w:rFonts w:eastAsia="Times New Roman" w:cs="Times New Roman"/>
                <w:color w:val="000000"/>
                <w:szCs w:val="24"/>
              </w:rPr>
              <w:t>településképi bejelentési eljárás köteles tevékenység végzésére irányul, a</w:t>
            </w:r>
            <w:r w:rsidRPr="002C20F3">
              <w:rPr>
                <w:rFonts w:eastAsia="Times New Roman" w:cs="Times New Roman"/>
                <w:szCs w:val="24"/>
                <w:lang w:eastAsia="hu-HU"/>
              </w:rPr>
              <w:t xml:space="preserve"> településképi bejelentési eljárásban hozott érdemi döntést.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13.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20F3">
              <w:rPr>
                <w:rFonts w:eastAsia="Times New Roman" w:cs="Times New Roman"/>
                <w:szCs w:val="24"/>
                <w:lang w:eastAsia="hu-HU"/>
              </w:rPr>
              <w:t>A (Budapest XIV. kerület, Zugló) önkormányzat pénzügyi nyilvántartó szerve által kiállított tartozásmentességről szóló igazolás, adóigazolás.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14.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widowControl w:val="0"/>
              <w:spacing w:before="120" w:after="12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20F3">
              <w:rPr>
                <w:rFonts w:eastAsia="Times New Roman" w:cs="Times New Roman"/>
                <w:szCs w:val="24"/>
                <w:lang w:eastAsia="hu-HU"/>
              </w:rPr>
              <w:t>Az állami adóhatóság (NAV) által kiállított, együttes nemleges (nullás) adóigazolás vagy nyilatkozat a köztartozás mentes állapotról.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C20F3" w:rsidRPr="002C20F3" w:rsidTr="00254FB5">
        <w:tc>
          <w:tcPr>
            <w:tcW w:w="562" w:type="dxa"/>
            <w:vAlign w:val="center"/>
          </w:tcPr>
          <w:p w:rsidR="002C20F3" w:rsidRPr="002C20F3" w:rsidRDefault="002C20F3" w:rsidP="002C20F3">
            <w:pPr>
              <w:ind w:left="-108" w:right="-108"/>
              <w:jc w:val="center"/>
              <w:rPr>
                <w:rFonts w:eastAsia="Times New Roman" w:cs="Times New Roman"/>
                <w:szCs w:val="24"/>
              </w:rPr>
            </w:pPr>
            <w:r w:rsidRPr="002C20F3">
              <w:rPr>
                <w:rFonts w:eastAsia="Times New Roman" w:cs="Times New Roman"/>
                <w:szCs w:val="24"/>
              </w:rPr>
              <w:t>15.</w:t>
            </w:r>
          </w:p>
        </w:tc>
        <w:tc>
          <w:tcPr>
            <w:tcW w:w="8795" w:type="dxa"/>
          </w:tcPr>
          <w:p w:rsidR="002C20F3" w:rsidRPr="002C20F3" w:rsidRDefault="002C20F3" w:rsidP="002C20F3">
            <w:pPr>
              <w:spacing w:before="120" w:after="12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2C20F3">
              <w:rPr>
                <w:rFonts w:eastAsia="Times New Roman" w:cs="Times New Roman"/>
                <w:szCs w:val="24"/>
                <w:lang w:eastAsia="hu-HU"/>
              </w:rPr>
              <w:t>A kérelmező gazdasági társaság cégjegyzésre jogosult képviselőjének nyilatkozatát, mely szerint a vezető tisztségviselő nem áll a cégbíróság által elrendelt, a tevékenységtől eltiltás hatálya alatt, továbbá a kérelmező gazdasági társaság nem áll csőd-illetve felszámolási eljárás, vagy kényszertörlés alatt.</w:t>
            </w:r>
          </w:p>
        </w:tc>
        <w:tc>
          <w:tcPr>
            <w:tcW w:w="709" w:type="dxa"/>
          </w:tcPr>
          <w:p w:rsidR="002C20F3" w:rsidRPr="002C20F3" w:rsidRDefault="002C20F3" w:rsidP="002C20F3">
            <w:pPr>
              <w:spacing w:after="200" w:line="276" w:lineRule="auto"/>
              <w:ind w:right="-20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2C20F3" w:rsidRPr="002C20F3" w:rsidRDefault="002C20F3" w:rsidP="002C20F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0F3" w:rsidRPr="002C20F3" w:rsidRDefault="002C20F3" w:rsidP="002C20F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0F3" w:rsidRPr="002C20F3" w:rsidRDefault="002C20F3" w:rsidP="002C20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Adatkezelési tájékoztató</w:t>
      </w:r>
    </w:p>
    <w:p w:rsidR="002C20F3" w:rsidRPr="002C20F3" w:rsidRDefault="002C20F3" w:rsidP="002C20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„Budapest Főváros XIV. Kerület Képviselő-testületének 22/2020. (VI. 9.) önkormányzati rendelete Budapest Főváros XIV. kerület Zugló Önkormányzata tulajdonában álló közterületek használatáról és a rendjéről” szóló rendelethez kapcsolódóan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Tisztelt Érintett!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A Budapest Főváros XIV. Kerület Zugló Önkormányzata (székhely: 1145 Budapest,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Pétervárad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 u. 2.) által az Önkormányzat tulajdonában álló közterületek használatához való hozzájárulás tárgyában lefolytatott eljárás során az Ön által megadott személyes adatokat a természetes személyek a személyes adatok kezelése tekintetében történő védelméről és az ilyen adatok szabad áramlásáról, valamint a 95/46/EK Irányelv hatályon kívül helyezéséről szóló Európai Parlament és a Tanács (EU) 2016/679. rendelet (a továbbiakban: GDPR) előírásainak betartásával az alábbiak szerint használjuk fel:</w:t>
      </w:r>
      <w:proofErr w:type="gramEnd"/>
    </w:p>
    <w:p w:rsidR="002C20F3" w:rsidRPr="002C20F3" w:rsidRDefault="002C20F3" w:rsidP="002C20F3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Adatkezelő adatai, elérhetősége: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Adatkezelő neve: Budapest Főváros XIV. Kerület Zuglói Polgármesteri Hivatal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 xml:space="preserve">Székhelye: 1145 Budapest,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Pétervárad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 utca 2.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Elektronikus levélcíme</w:t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hyperlink r:id="rId5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hivatal@zuglo.hu</w:t>
        </w:r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Telefon: +36 1 8729 100</w:t>
      </w:r>
    </w:p>
    <w:p w:rsidR="002C20F3" w:rsidRPr="002C20F3" w:rsidRDefault="002C20F3" w:rsidP="002C20F3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Adatvédelmi tisztviselő: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 xml:space="preserve">Címe: 1145 Budapest,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Pétervárad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 utca 2.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 xml:space="preserve">Elérhetősége: </w:t>
      </w:r>
      <w:hyperlink r:id="rId6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adatvedelem@zuglo.hu</w:t>
        </w:r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20F3" w:rsidRPr="002C20F3" w:rsidRDefault="002C20F3" w:rsidP="002C20F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Az adatkezelés jogalapja:</w:t>
      </w:r>
    </w:p>
    <w:p w:rsidR="002C20F3" w:rsidRPr="002C20F3" w:rsidRDefault="002C20F3" w:rsidP="002C20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br/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 GDPR 6. cikk (1) bekezdés e) pontja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t>, mely szerint az adatkezelés közérdekű vagy az adatkezelőre ruházott közhatalmi jogosítvány gyakorlásának keretében végzett feladat végrehajtásához szükséges.</w:t>
      </w:r>
    </w:p>
    <w:p w:rsidR="002C20F3" w:rsidRPr="002C20F3" w:rsidRDefault="002C20F3" w:rsidP="002C20F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br/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Vonatkozó jogszabályok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· Az általános közigazgatási rendtartásról szóló </w:t>
      </w:r>
      <w:hyperlink r:id="rId7" w:anchor="SZ27" w:tgtFrame="_blank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2016. évi CL. törvény 27. §</w:t>
        </w:r>
        <w:proofErr w:type="spellStart"/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C20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 xml:space="preserve">· Budapest Főváros XIV. Kerület Zugló Önkormányzata Képviselő-testületének a Budapest Főváros XIV. kerület Zugló Önkormányzata tulajdonában álló közterületek használatáról szóló </w:t>
      </w:r>
      <w:r w:rsidR="006822D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t>/2020.</w:t>
      </w:r>
      <w:r w:rsidR="006822D2">
        <w:rPr>
          <w:rFonts w:ascii="Times New Roman" w:eastAsia="Times New Roman" w:hAnsi="Times New Roman" w:cs="Times New Roman"/>
          <w:sz w:val="24"/>
          <w:szCs w:val="24"/>
        </w:rPr>
        <w:t xml:space="preserve"> (VI.9.</w:t>
      </w:r>
      <w:bookmarkStart w:id="0" w:name="_GoBack"/>
      <w:bookmarkEnd w:id="0"/>
      <w:r w:rsidR="006822D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 önkormányzati rendelet </w:t>
      </w:r>
      <w:hyperlink r:id="rId8" w:anchor="SZ21.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21. §</w:t>
        </w:r>
        <w:proofErr w:type="spellStart"/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>-a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0F3" w:rsidRPr="002C20F3" w:rsidRDefault="002C20F3" w:rsidP="002C20F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 kezelt adatok köre:</w:t>
      </w:r>
    </w:p>
    <w:p w:rsidR="002C20F3" w:rsidRPr="002C20F3" w:rsidRDefault="002C20F3" w:rsidP="002C20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A kérelmező természetes személyazonosító adatai (családi és utóneve, születési helye és ideje, anyja születési családi és utóneve) lakóhelye, adószáma vagy adóazonosító jele, telefonszáma, elektronikus levélcíme.</w:t>
      </w:r>
    </w:p>
    <w:p w:rsidR="002C20F3" w:rsidRPr="002C20F3" w:rsidRDefault="002C20F3" w:rsidP="002C20F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Az adatkezelés célja:</w:t>
      </w:r>
    </w:p>
    <w:p w:rsidR="002C20F3" w:rsidRPr="002C20F3" w:rsidRDefault="002C20F3" w:rsidP="002C20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A közterület-használat iránt benyújtott kérelmek elbírálása és a közterület-használatra vonatkozó hatósági szerződés megkötése.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Az adatkezelés időtartama: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Az eljárás alatt az iratkezelés szabályai szerint, hatósági szerződés megkötése esetén a szerződés megszűnését követő 5 évig.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Az adatokhoz való hozzáférés, adatok továbbítása: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A személyes adatokhoz az Adatkezelő illetékes dolgozója fér hozzá a hatósági eljárás lefolytatása érdekében. A személyes adatok a közterület használat ellenőrzése céljából megküldésre kerülnek az Önkormányzat közterület-felügyeleti feladatait ellátó szervnek, továbbá végrehajtás céljából az önálló bírósági végrehajtó részére. Az adatokat az Adatkezelő harmadik országba vagy nemzetközi szervezet részére nem továbbítja.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2C20F3">
        <w:rPr>
          <w:rFonts w:ascii="Times New Roman" w:eastAsia="Times New Roman" w:hAnsi="Times New Roman" w:cs="Times New Roman"/>
          <w:b/>
          <w:bCs/>
          <w:sz w:val="24"/>
          <w:szCs w:val="24"/>
        </w:rPr>
        <w:t>Az adatkezeléssel kapcsolatban az érintett joga: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i/>
          <w:iCs/>
          <w:sz w:val="24"/>
          <w:szCs w:val="24"/>
        </w:rPr>
        <w:t>Határidő: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Az adatkezelő az érintett kérelmét az annak beérkezésétől számított 15 napon belül teljesíti. A kérelem beérkezésének napja a határidőbe nem számít bele. Az Adatkezelő szükség esetén, figyelembe véve a kérelem bonyolultságát és a kérelmek számát, ezt a határidőt további 30 nappal meghosszabbíthatja. A határidő meghosszabbításáról az Adatkezelő a késedelem okainak megjelölésével a kérelem kézhezvételétől számított 15 napon belül tájékoztatja az érintettet.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A GDPR 13. cikk (2) bekezdés alapján az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érintetti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 jogok: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8.1. </w:t>
      </w:r>
      <w:r w:rsidRPr="002C20F3">
        <w:rPr>
          <w:rFonts w:ascii="Times New Roman" w:eastAsia="Times New Roman" w:hAnsi="Times New Roman" w:cs="Times New Roman"/>
          <w:i/>
          <w:iCs/>
          <w:sz w:val="24"/>
          <w:szCs w:val="24"/>
        </w:rPr>
        <w:t>A tájékoztatás kéréséhez való jog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Az érintett személy az adatkezelő </w:t>
      </w:r>
      <w:hyperlink r:id="rId9" w:anchor="ME2@MP2.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2. pont</w:t>
        </w:r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>ban megadott elérhetőségein keresztül, írásban tájékoztatást kérhet az adatkezelőtől arról, hogy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C20F3">
        <w:rPr>
          <w:rFonts w:ascii="Times New Roman" w:eastAsia="Times New Roman" w:hAnsi="Times New Roman" w:cs="Times New Roman"/>
          <w:sz w:val="24"/>
          <w:szCs w:val="24"/>
        </w:rPr>
        <w:t>) mely személyes adatait,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b) milyen jogalapon,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c) milyen adatkezelési cél teljesítése érdekében,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d) milyen forrásból,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2C20F3">
        <w:rPr>
          <w:rFonts w:ascii="Times New Roman" w:eastAsia="Times New Roman" w:hAnsi="Times New Roman" w:cs="Times New Roman"/>
          <w:sz w:val="24"/>
          <w:szCs w:val="24"/>
        </w:rPr>
        <w:t>) mennyi ideig kezeli,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 w:rsidRPr="002C20F3">
        <w:rPr>
          <w:rFonts w:ascii="Times New Roman" w:eastAsia="Times New Roman" w:hAnsi="Times New Roman" w:cs="Times New Roman"/>
          <w:sz w:val="24"/>
          <w:szCs w:val="24"/>
        </w:rPr>
        <w:t>) az adatkezelő kinek, mikor, milyen jogszabály alapján, mely személyes adataihoz biztosított hozzáférést vagy kinek továbbította a személyes adatait.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8.2. </w:t>
      </w:r>
      <w:r w:rsidRPr="002C20F3">
        <w:rPr>
          <w:rFonts w:ascii="Times New Roman" w:eastAsia="Times New Roman" w:hAnsi="Times New Roman" w:cs="Times New Roman"/>
          <w:i/>
          <w:iCs/>
          <w:sz w:val="24"/>
          <w:szCs w:val="24"/>
        </w:rPr>
        <w:t>A helyesbítéshez való jog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Az érintett az adatkezelő </w:t>
      </w:r>
      <w:hyperlink r:id="rId10" w:anchor="ME2@MP2.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2. pont</w:t>
        </w:r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>ban megadott elérhetőségén keresztül, írásban kérheti, hogy az adatkezelő módosítsa valamely személyes adatát.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8.3. </w:t>
      </w:r>
      <w:r w:rsidRPr="002C20F3">
        <w:rPr>
          <w:rFonts w:ascii="Times New Roman" w:eastAsia="Times New Roman" w:hAnsi="Times New Roman" w:cs="Times New Roman"/>
          <w:i/>
          <w:iCs/>
          <w:sz w:val="24"/>
          <w:szCs w:val="24"/>
        </w:rPr>
        <w:t>A törléshez való jog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Az érintett az adatkezelő </w:t>
      </w:r>
      <w:hyperlink r:id="rId11" w:anchor="ME2@MP2.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2. pont</w:t>
        </w:r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>ban megadott elérhetőségein keresztül, írásban kérheti az adatkezelőtől a személyes adatainak a törlését, kivéve, ha az adatkezelés jogszabályon alapul, vagy jogi igények előterjesztéséhez, érvényesítéséhez, védelméhez szükséges.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8.4. </w:t>
      </w:r>
      <w:r w:rsidRPr="002C20F3">
        <w:rPr>
          <w:rFonts w:ascii="Times New Roman" w:eastAsia="Times New Roman" w:hAnsi="Times New Roman" w:cs="Times New Roman"/>
          <w:i/>
          <w:iCs/>
          <w:sz w:val="24"/>
          <w:szCs w:val="24"/>
        </w:rPr>
        <w:t>Adatkezelés korlátozásához (zárolásához) való jog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Az érintett az adatkezelő </w:t>
      </w:r>
      <w:hyperlink r:id="rId12" w:anchor="ME2@MP2.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2. pont</w:t>
        </w:r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>ban megadott elérhetőségein keresztül, írásban kérheti, hogy az adatkezelő korlátozza az adatkezelést, ha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Az adatkezelés korlátozása az a) pontban foglalt esetben arra az időtartamra szól, amíg az adatkezelő megállapítja, hogy az adatkezelés jogos indokai elsőbbséget élveznek-e az érintett jogos indokaival szemben. Az a)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-d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>) pontban foglalt esetben a korlátozás a kérelemben foglaltak szerinti ellenőrzés lefolytatásáig tart.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C20F3">
        <w:rPr>
          <w:rFonts w:ascii="Times New Roman" w:eastAsia="Times New Roman" w:hAnsi="Times New Roman" w:cs="Times New Roman"/>
          <w:sz w:val="24"/>
          <w:szCs w:val="24"/>
        </w:rPr>
        <w:t>) az érintett tiltakozott az adatkezelés ellen,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b) az érintett vitatja az adatok pontosságát,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c) az adatkezelés jogellenes, és az érintett ellenzi az adatok törlését, ehelyett kéri azok felhasználásának a korlátozását,</w:t>
      </w:r>
    </w:p>
    <w:p w:rsidR="002C20F3" w:rsidRPr="002C20F3" w:rsidRDefault="002C20F3" w:rsidP="002C20F3">
      <w:pPr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d) az adatkezelőnek már nincsen szüksége a személyes adatokra adatkezelés céljából, de az érintett igényli azokat jogi igényei érvényesítéséhez, előterjesztéséhez vagy védelméhez.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8.5. </w:t>
      </w:r>
      <w:r w:rsidRPr="002C20F3">
        <w:rPr>
          <w:rFonts w:ascii="Times New Roman" w:eastAsia="Times New Roman" w:hAnsi="Times New Roman" w:cs="Times New Roman"/>
          <w:i/>
          <w:iCs/>
          <w:sz w:val="24"/>
          <w:szCs w:val="24"/>
        </w:rPr>
        <w:t>A tiltakozáshoz való jog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Az érintett az adatkezelő </w:t>
      </w:r>
      <w:hyperlink r:id="rId13" w:anchor="ME2@MP2.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2. pont</w:t>
        </w:r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>ban megadott elérhetőségein keresztül, írásban tiltakozhat az adatkezelés ellen, ha az adatkezelő a személyes adatot közvélemény-kutatás vagy tudományos kutatás céljából továbbítaná, felhasználná.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8.6. </w:t>
      </w:r>
      <w:r w:rsidRPr="002C20F3">
        <w:rPr>
          <w:rFonts w:ascii="Times New Roman" w:eastAsia="Times New Roman" w:hAnsi="Times New Roman" w:cs="Times New Roman"/>
          <w:i/>
          <w:iCs/>
          <w:sz w:val="24"/>
          <w:szCs w:val="24"/>
        </w:rPr>
        <w:t>Egyéb információk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Érintetti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 jogairól teljes terjedelemben a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GDPR-ból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>, különösen annak III. fejezetéből tájékozódhat teljes részletességgel, amely magyar nyelven elérhető több jogszabálygyűjteményben is továbbá az Európai Unió Hivatalos Lapja következő linkjén is: https://eur-lex.europa.eu/legal-content/HU/TXT/HTML/</w:t>
      </w: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>?uri</w:t>
      </w:r>
      <w:proofErr w:type="gramEnd"/>
      <w:r w:rsidRPr="002C20F3">
        <w:rPr>
          <w:rFonts w:ascii="Times New Roman" w:eastAsia="Times New Roman" w:hAnsi="Times New Roman" w:cs="Times New Roman"/>
          <w:sz w:val="24"/>
          <w:szCs w:val="24"/>
        </w:rPr>
        <w:t>=CELEX:32016R0679.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Az érintett az adatkezeléssel kapcsolatos jogainak a gyakorlása iránti kérelmet az adatkezelő székhelyére postai úton, vagy elektronikusan az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adatvedelem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>@zuglo.hu email címre küldheti.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2C20F3">
        <w:rPr>
          <w:rFonts w:ascii="Times New Roman" w:eastAsia="Times New Roman" w:hAnsi="Times New Roman" w:cs="Times New Roman"/>
          <w:i/>
          <w:iCs/>
          <w:sz w:val="24"/>
          <w:szCs w:val="24"/>
        </w:rPr>
        <w:t>A jogorvoslathoz való jog</w:t>
      </w:r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Ha az érintett úgy ítéli meg, hogy az Adatkezelő a személyes adatai kezelése során megsértette a hatályos adatvédelmi követelményeket, akkor</w:t>
      </w:r>
    </w:p>
    <w:p w:rsidR="002C20F3" w:rsidRP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- panaszt nyújthat be a Nemzeti Adatvédelmi és Információszabadság Hatósághoz</w:t>
      </w:r>
    </w:p>
    <w:p w:rsidR="002C20F3" w:rsidRP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>cím</w:t>
      </w:r>
      <w:proofErr w:type="gramEnd"/>
      <w:r w:rsidRPr="002C20F3">
        <w:rPr>
          <w:rFonts w:ascii="Times New Roman" w:eastAsia="Times New Roman" w:hAnsi="Times New Roman" w:cs="Times New Roman"/>
          <w:sz w:val="24"/>
          <w:szCs w:val="24"/>
        </w:rPr>
        <w:t>: 1055 Budapest, Falk Miksa u. 9-11.</w:t>
      </w:r>
    </w:p>
    <w:p w:rsidR="002C20F3" w:rsidRP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>postacím</w:t>
      </w:r>
      <w:proofErr w:type="gramEnd"/>
      <w:r w:rsidRPr="002C20F3">
        <w:rPr>
          <w:rFonts w:ascii="Times New Roman" w:eastAsia="Times New Roman" w:hAnsi="Times New Roman" w:cs="Times New Roman"/>
          <w:sz w:val="24"/>
          <w:szCs w:val="24"/>
        </w:rPr>
        <w:t>: 1363 Budapest, Pf.:9.</w:t>
      </w:r>
    </w:p>
    <w:p w:rsidR="002C20F3" w:rsidRPr="002C20F3" w:rsidRDefault="002C20F3" w:rsidP="002C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0F3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End"/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ugyfelszolgalat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@naih.hu; honlap: </w:t>
      </w:r>
      <w:hyperlink r:id="rId14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www.naih.hu</w:t>
        </w:r>
      </w:hyperlink>
    </w:p>
    <w:p w:rsidR="002C20F3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>- emellett panaszt nyújthat be más tagállam felügyeleti hatóságánál is</w:t>
      </w:r>
      <w:r w:rsidRPr="002C20F3">
        <w:rPr>
          <w:rFonts w:ascii="Times New Roman" w:eastAsia="Times New Roman" w:hAnsi="Times New Roman" w:cs="Times New Roman"/>
          <w:sz w:val="24"/>
          <w:szCs w:val="24"/>
        </w:rPr>
        <w:br/>
        <w:t>- A polgári perrendtartásról szóló </w:t>
      </w:r>
      <w:hyperlink r:id="rId15" w:tgtFrame="_blank" w:history="1">
        <w:r w:rsidRPr="002C20F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2016. évi CXXX. törvény</w:t>
        </w:r>
      </w:hyperlink>
      <w:r w:rsidRPr="002C20F3">
        <w:rPr>
          <w:rFonts w:ascii="Times New Roman" w:eastAsia="Times New Roman" w:hAnsi="Times New Roman" w:cs="Times New Roman"/>
          <w:sz w:val="24"/>
          <w:szCs w:val="24"/>
        </w:rPr>
        <w:t> vonatkozó rendelkezései alapján lehetősége van adatainak védelme érdekében bírósághoz fordulni, amely az ügyben soron kívül jár el. Ebben az esetben szabadon eldöntheti, hogy a lakóhelye (állandó lakcím) vagy a tartózkodási helye (ideiglenes lakcím), illetve a Hivatal székhelye szerint illetékes törvényszéknél nyújtsa-e be keresetét. A lakóhelye vagy tartózkodási helye szerinti törvényszéket megkeresheti a http://birosag.hu/ugyfelkapcsolati-portal/birosag-kereso oldalon. A Hivatal székhelye szerint a perre a Fővárosi Törvényszék rendelkezik illetékességgel.</w:t>
      </w:r>
    </w:p>
    <w:p w:rsidR="00861146" w:rsidRPr="002C20F3" w:rsidRDefault="002C20F3" w:rsidP="002C2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Amennyiben bármilyen kérése vagy kérdése van az adatkezeléssel kapcsolatban, kérelmét postai úton a 1145 Budapest,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Pétervárad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 xml:space="preserve"> utca 2. címre, vagy elektronikusan az </w:t>
      </w:r>
      <w:proofErr w:type="spellStart"/>
      <w:r w:rsidRPr="002C20F3">
        <w:rPr>
          <w:rFonts w:ascii="Times New Roman" w:eastAsia="Times New Roman" w:hAnsi="Times New Roman" w:cs="Times New Roman"/>
          <w:sz w:val="24"/>
          <w:szCs w:val="24"/>
        </w:rPr>
        <w:t>adatvedelem</w:t>
      </w:r>
      <w:proofErr w:type="spellEnd"/>
      <w:r w:rsidRPr="002C20F3">
        <w:rPr>
          <w:rFonts w:ascii="Times New Roman" w:eastAsia="Times New Roman" w:hAnsi="Times New Roman" w:cs="Times New Roman"/>
          <w:sz w:val="24"/>
          <w:szCs w:val="24"/>
        </w:rPr>
        <w:t>@zuglo.hu email címre küldheti. Válaszunkat késedelem nélkül, de legfeljebb 30 napon belül küldjük az Ön által meghatározott címre.</w:t>
      </w:r>
    </w:p>
    <w:sectPr w:rsidR="00861146" w:rsidRPr="002C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F3"/>
    <w:rsid w:val="002C20F3"/>
    <w:rsid w:val="006822D2"/>
    <w:rsid w:val="00861146"/>
    <w:rsid w:val="008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CCA41-188A-4C4E-894D-32CF038E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C20F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2C20F3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2C20F3"/>
    <w:pPr>
      <w:keepNext/>
      <w:numPr>
        <w:ilvl w:val="4"/>
        <w:numId w:val="1"/>
      </w:numPr>
      <w:overflowPunct w:val="0"/>
      <w:autoSpaceDE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C20F3"/>
    <w:rPr>
      <w:rFonts w:ascii="Arial" w:eastAsia="Times New Roman" w:hAnsi="Arial" w:cs="Times New Roman"/>
      <w:b/>
      <w:bCs/>
      <w:kern w:val="1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2C20F3"/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2C20F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harStyle5">
    <w:name w:val="Char Style 5"/>
    <w:link w:val="Style4"/>
    <w:uiPriority w:val="99"/>
    <w:rsid w:val="002C20F3"/>
    <w:rPr>
      <w:i/>
      <w:iCs/>
      <w:shd w:val="clear" w:color="auto" w:fill="FFFFFF"/>
    </w:rPr>
  </w:style>
  <w:style w:type="character" w:customStyle="1" w:styleId="CharStyle6">
    <w:name w:val="Char Style 6"/>
    <w:uiPriority w:val="99"/>
    <w:rsid w:val="002C20F3"/>
    <w:rPr>
      <w:i w:val="0"/>
      <w:iCs w:val="0"/>
      <w:shd w:val="clear" w:color="auto" w:fill="FFFFFF"/>
    </w:rPr>
  </w:style>
  <w:style w:type="paragraph" w:customStyle="1" w:styleId="Style4">
    <w:name w:val="Style 4"/>
    <w:basedOn w:val="Norml"/>
    <w:link w:val="CharStyle5"/>
    <w:uiPriority w:val="99"/>
    <w:rsid w:val="002C20F3"/>
    <w:pPr>
      <w:widowControl w:val="0"/>
      <w:shd w:val="clear" w:color="auto" w:fill="FFFFFF"/>
      <w:spacing w:after="0" w:line="266" w:lineRule="exact"/>
    </w:pPr>
    <w:rPr>
      <w:i/>
      <w:iCs/>
    </w:rPr>
  </w:style>
  <w:style w:type="table" w:styleId="Rcsostblzat">
    <w:name w:val="Table Grid"/>
    <w:basedOn w:val="Normltblzat"/>
    <w:uiPriority w:val="39"/>
    <w:rsid w:val="002C20F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v01/735771/r/2020/22" TargetMode="External"/><Relationship Id="rId13" Type="http://schemas.openxmlformats.org/officeDocument/2006/relationships/hyperlink" Target="https://or.njt.hu/eli/v01/735771/r/2020/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6-150-00-00" TargetMode="External"/><Relationship Id="rId12" Type="http://schemas.openxmlformats.org/officeDocument/2006/relationships/hyperlink" Target="https://or.njt.hu/eli/v01/735771/r/2020/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atvedelem@zuglo.hu" TargetMode="External"/><Relationship Id="rId11" Type="http://schemas.openxmlformats.org/officeDocument/2006/relationships/hyperlink" Target="https://or.njt.hu/eli/v01/735771/r/2020/22" TargetMode="External"/><Relationship Id="rId5" Type="http://schemas.openxmlformats.org/officeDocument/2006/relationships/hyperlink" Target="mailto:hivatal@zuglo.hu" TargetMode="External"/><Relationship Id="rId15" Type="http://schemas.openxmlformats.org/officeDocument/2006/relationships/hyperlink" Target="https://njt.hu/jogszabaly/2016-130-00-00" TargetMode="External"/><Relationship Id="rId10" Type="http://schemas.openxmlformats.org/officeDocument/2006/relationships/hyperlink" Target="https://or.njt.hu/eli/v01/735771/r/2020/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.njt.hu/eli/v01/735771/r/2020/22" TargetMode="External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1596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Huszár Zoltán</dc:creator>
  <cp:keywords/>
  <dc:description/>
  <cp:lastModifiedBy>Király Éva</cp:lastModifiedBy>
  <cp:revision>2</cp:revision>
  <dcterms:created xsi:type="dcterms:W3CDTF">2023-07-13T07:45:00Z</dcterms:created>
  <dcterms:modified xsi:type="dcterms:W3CDTF">2023-10-10T08:41:00Z</dcterms:modified>
</cp:coreProperties>
</file>