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48FBF" w14:textId="77777777" w:rsidR="00192278" w:rsidRDefault="00192278" w:rsidP="0079162A">
      <w:pPr>
        <w:jc w:val="both"/>
      </w:pPr>
    </w:p>
    <w:p w14:paraId="7C7B80AE" w14:textId="77777777" w:rsidR="0079162A" w:rsidRDefault="0079162A" w:rsidP="007916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  "Zuglóiak Egymásért" Alapítvány </w:t>
      </w:r>
    </w:p>
    <w:p w14:paraId="29047B70" w14:textId="77777777" w:rsidR="0079162A" w:rsidRDefault="0079162A" w:rsidP="0079162A">
      <w:pPr>
        <w:spacing w:after="0" w:line="240" w:lineRule="auto"/>
        <w:rPr>
          <w:b/>
          <w:sz w:val="28"/>
          <w:szCs w:val="28"/>
        </w:rPr>
      </w:pPr>
    </w:p>
    <w:p w14:paraId="2C0044A4" w14:textId="77777777" w:rsidR="0079162A" w:rsidRDefault="0079162A" w:rsidP="0079162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Budapest Főváros XIV. Kerület Zugló Önkormányzatának támogatásával</w:t>
      </w:r>
    </w:p>
    <w:p w14:paraId="21560FF6" w14:textId="77777777" w:rsidR="0079162A" w:rsidRDefault="0079162A" w:rsidP="0079162A">
      <w:pPr>
        <w:spacing w:after="0" w:line="240" w:lineRule="auto"/>
        <w:jc w:val="center"/>
        <w:rPr>
          <w:b/>
          <w:sz w:val="28"/>
          <w:szCs w:val="28"/>
        </w:rPr>
      </w:pPr>
    </w:p>
    <w:p w14:paraId="7DAF15AC" w14:textId="77777777" w:rsidR="0079162A" w:rsidRDefault="0079162A" w:rsidP="007916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pályázatot hirdet</w:t>
      </w:r>
    </w:p>
    <w:p w14:paraId="40DF685C" w14:textId="77777777" w:rsidR="0079162A" w:rsidRDefault="0079162A" w:rsidP="0079162A">
      <w:pPr>
        <w:spacing w:after="0" w:line="240" w:lineRule="auto"/>
        <w:jc w:val="center"/>
        <w:rPr>
          <w:b/>
          <w:sz w:val="28"/>
          <w:szCs w:val="28"/>
        </w:rPr>
      </w:pPr>
    </w:p>
    <w:p w14:paraId="55B37B72" w14:textId="77777777" w:rsidR="0079162A" w:rsidRDefault="0079162A" w:rsidP="0079162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zuglói rászoruló </w:t>
      </w:r>
      <w:r w:rsidRPr="006741CA">
        <w:rPr>
          <w:b/>
          <w:bCs/>
          <w:sz w:val="28"/>
          <w:szCs w:val="28"/>
        </w:rPr>
        <w:t>gyermekek</w:t>
      </w:r>
      <w:r w:rsidR="00465F5C" w:rsidRPr="006741CA">
        <w:rPr>
          <w:b/>
          <w:bCs/>
          <w:sz w:val="28"/>
          <w:szCs w:val="28"/>
        </w:rPr>
        <w:t>,</w:t>
      </w:r>
      <w:r w:rsidR="00465F5C" w:rsidRPr="006741CA">
        <w:rPr>
          <w:b/>
          <w:bCs/>
          <w:color w:val="FF0000"/>
          <w:sz w:val="28"/>
          <w:szCs w:val="28"/>
        </w:rPr>
        <w:t xml:space="preserve"> </w:t>
      </w:r>
      <w:r w:rsidR="006719A7" w:rsidRPr="006741CA">
        <w:rPr>
          <w:b/>
          <w:bCs/>
          <w:color w:val="000000" w:themeColor="text1"/>
          <w:sz w:val="28"/>
          <w:szCs w:val="28"/>
        </w:rPr>
        <w:t>diákok</w:t>
      </w:r>
      <w:r w:rsidR="006719A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támogatására</w:t>
      </w:r>
    </w:p>
    <w:p w14:paraId="61939F13" w14:textId="77777777" w:rsidR="0079162A" w:rsidRPr="00B033D2" w:rsidRDefault="0079162A" w:rsidP="0079162A">
      <w:pPr>
        <w:jc w:val="both"/>
      </w:pPr>
    </w:p>
    <w:p w14:paraId="774A93DC" w14:textId="77777777" w:rsidR="0079162A" w:rsidRPr="00B033D2" w:rsidRDefault="00A50EB2" w:rsidP="0079162A">
      <w:pPr>
        <w:pStyle w:val="Szvegtrzs"/>
        <w:rPr>
          <w:rFonts w:asciiTheme="minorHAnsi" w:hAnsiTheme="minorHAnsi"/>
          <w:b w:val="0"/>
          <w:bCs/>
        </w:rPr>
      </w:pPr>
      <w:r w:rsidRPr="00B033D2">
        <w:rPr>
          <w:rFonts w:asciiTheme="minorHAnsi" w:hAnsiTheme="minorHAnsi"/>
          <w:b w:val="0"/>
        </w:rPr>
        <w:t xml:space="preserve">Zugló lakosainak felajánlása eredményeként, </w:t>
      </w:r>
      <w:r w:rsidRPr="00B033D2">
        <w:rPr>
          <w:rFonts w:asciiTheme="minorHAnsi" w:hAnsiTheme="minorHAnsi"/>
          <w:bCs/>
          <w:i/>
        </w:rPr>
        <w:t xml:space="preserve">a zuglói rászoruló gyermekek támogatási alap számlára befolyt összeg felhasználásával, </w:t>
      </w:r>
      <w:r w:rsidR="0079162A" w:rsidRPr="00B033D2">
        <w:rPr>
          <w:rFonts w:asciiTheme="minorHAnsi" w:hAnsiTheme="minorHAnsi"/>
          <w:b w:val="0"/>
        </w:rPr>
        <w:t xml:space="preserve">Budapest Főváros XIV. Kerület Zugló Önkormányzata (a továbbiakban: </w:t>
      </w:r>
      <w:r w:rsidR="0079162A" w:rsidRPr="00B033D2">
        <w:rPr>
          <w:rFonts w:asciiTheme="minorHAnsi" w:hAnsiTheme="minorHAnsi"/>
        </w:rPr>
        <w:t>Önkormányzat</w:t>
      </w:r>
      <w:r w:rsidR="0079162A" w:rsidRPr="00B033D2">
        <w:rPr>
          <w:rFonts w:asciiTheme="minorHAnsi" w:hAnsiTheme="minorHAnsi"/>
          <w:b w:val="0"/>
        </w:rPr>
        <w:t xml:space="preserve">) </w:t>
      </w:r>
      <w:r w:rsidR="0079162A" w:rsidRPr="00B033D2">
        <w:rPr>
          <w:rFonts w:asciiTheme="minorHAnsi" w:hAnsiTheme="minorHAnsi"/>
          <w:b w:val="0"/>
          <w:bCs/>
        </w:rPr>
        <w:t xml:space="preserve">a Zuglóiak Egymásért Alapítvány </w:t>
      </w:r>
      <w:r w:rsidR="0079162A" w:rsidRPr="00B033D2">
        <w:rPr>
          <w:rFonts w:asciiTheme="minorHAnsi" w:hAnsiTheme="minorHAnsi"/>
          <w:b w:val="0"/>
        </w:rPr>
        <w:t xml:space="preserve">(a továbbiakban: </w:t>
      </w:r>
      <w:r w:rsidR="0079162A" w:rsidRPr="00B033D2">
        <w:rPr>
          <w:rFonts w:asciiTheme="minorHAnsi" w:hAnsiTheme="minorHAnsi"/>
        </w:rPr>
        <w:t>ZEA</w:t>
      </w:r>
      <w:r w:rsidR="0079162A" w:rsidRPr="00B033D2">
        <w:rPr>
          <w:rFonts w:asciiTheme="minorHAnsi" w:hAnsiTheme="minorHAnsi"/>
          <w:b w:val="0"/>
        </w:rPr>
        <w:t>)</w:t>
      </w:r>
      <w:r w:rsidR="002D1929" w:rsidRPr="00B033D2">
        <w:rPr>
          <w:rFonts w:asciiTheme="minorHAnsi" w:hAnsiTheme="minorHAnsi"/>
          <w:b w:val="0"/>
          <w:bCs/>
        </w:rPr>
        <w:t xml:space="preserve"> alapító okiratában megfogalmazott célokra tekintettel pályázati úton </w:t>
      </w:r>
      <w:r w:rsidR="00CA6282" w:rsidRPr="00B033D2">
        <w:rPr>
          <w:rFonts w:asciiTheme="minorHAnsi" w:hAnsiTheme="minorHAnsi"/>
          <w:bCs/>
        </w:rPr>
        <w:t>anyagi segítség</w:t>
      </w:r>
      <w:r w:rsidR="00CA6282" w:rsidRPr="00B033D2">
        <w:rPr>
          <w:rFonts w:asciiTheme="minorHAnsi" w:hAnsiTheme="minorHAnsi"/>
          <w:b w:val="0"/>
          <w:bCs/>
        </w:rPr>
        <w:t>et</w:t>
      </w:r>
      <w:r w:rsidR="00CA6282" w:rsidRPr="00B033D2">
        <w:rPr>
          <w:rFonts w:asciiTheme="minorHAnsi" w:hAnsiTheme="minorHAnsi"/>
          <w:bCs/>
        </w:rPr>
        <w:t>/ösztöndíj</w:t>
      </w:r>
      <w:r w:rsidR="00CA6282" w:rsidRPr="00B033D2">
        <w:rPr>
          <w:rFonts w:asciiTheme="minorHAnsi" w:hAnsiTheme="minorHAnsi"/>
          <w:b w:val="0"/>
          <w:bCs/>
        </w:rPr>
        <w:t xml:space="preserve">at </w:t>
      </w:r>
      <w:r w:rsidR="002D1929" w:rsidRPr="00B033D2">
        <w:rPr>
          <w:rFonts w:asciiTheme="minorHAnsi" w:hAnsiTheme="minorHAnsi"/>
          <w:b w:val="0"/>
          <w:bCs/>
        </w:rPr>
        <w:t>nyújt az alábbi feltételekkel:</w:t>
      </w:r>
    </w:p>
    <w:p w14:paraId="031757B6" w14:textId="77777777" w:rsidR="0079162A" w:rsidRPr="00B033D2" w:rsidRDefault="0079162A" w:rsidP="0079162A">
      <w:pPr>
        <w:jc w:val="both"/>
      </w:pPr>
    </w:p>
    <w:p w14:paraId="318C8D1A" w14:textId="77777777" w:rsidR="00E7355F" w:rsidRPr="00B033D2" w:rsidRDefault="00E7355F" w:rsidP="00E7355F">
      <w:pPr>
        <w:pStyle w:val="Szvegtrzs"/>
        <w:rPr>
          <w:rFonts w:asciiTheme="minorHAnsi" w:hAnsiTheme="minorHAnsi"/>
          <w:bCs/>
        </w:rPr>
      </w:pPr>
      <w:r w:rsidRPr="00B033D2">
        <w:rPr>
          <w:rFonts w:asciiTheme="minorHAnsi" w:hAnsiTheme="minorHAnsi"/>
          <w:bCs/>
        </w:rPr>
        <w:t>1. A pályázat célja:</w:t>
      </w:r>
    </w:p>
    <w:p w14:paraId="780DE9D3" w14:textId="77777777" w:rsidR="00E7355F" w:rsidRPr="00B033D2" w:rsidRDefault="00E7355F" w:rsidP="0079162A">
      <w:pPr>
        <w:jc w:val="both"/>
        <w:rPr>
          <w:sz w:val="16"/>
          <w:szCs w:val="16"/>
        </w:rPr>
      </w:pPr>
    </w:p>
    <w:p w14:paraId="48D02A27" w14:textId="77777777" w:rsidR="00E7355F" w:rsidRPr="00B033D2" w:rsidRDefault="00E7355F" w:rsidP="00E7355F">
      <w:pPr>
        <w:pStyle w:val="Szvegtrzs"/>
        <w:rPr>
          <w:rFonts w:asciiTheme="minorHAnsi" w:hAnsiTheme="minorHAnsi"/>
          <w:b w:val="0"/>
          <w:color w:val="000000" w:themeColor="text1"/>
        </w:rPr>
      </w:pPr>
      <w:r w:rsidRPr="00B033D2">
        <w:rPr>
          <w:rFonts w:asciiTheme="minorHAnsi" w:hAnsiTheme="minorHAnsi"/>
          <w:b w:val="0"/>
          <w:color w:val="000000" w:themeColor="text1"/>
        </w:rPr>
        <w:t xml:space="preserve">A kedvezőtlen szociális helyzetben lévő </w:t>
      </w:r>
      <w:r w:rsidRPr="006741CA">
        <w:rPr>
          <w:rFonts w:asciiTheme="minorHAnsi" w:hAnsiTheme="minorHAnsi"/>
          <w:b w:val="0"/>
          <w:color w:val="000000" w:themeColor="text1"/>
        </w:rPr>
        <w:t>zuglói gyermekek</w:t>
      </w:r>
      <w:r w:rsidR="006741CA" w:rsidRPr="006741CA">
        <w:rPr>
          <w:rFonts w:asciiTheme="minorHAnsi" w:hAnsiTheme="minorHAnsi"/>
          <w:b w:val="0"/>
          <w:color w:val="000000" w:themeColor="text1"/>
        </w:rPr>
        <w:t xml:space="preserve">, </w:t>
      </w:r>
      <w:r w:rsidR="00744B80" w:rsidRPr="006741CA">
        <w:rPr>
          <w:rFonts w:asciiTheme="minorHAnsi" w:hAnsiTheme="minorHAnsi"/>
          <w:b w:val="0"/>
          <w:color w:val="000000" w:themeColor="text1"/>
        </w:rPr>
        <w:t>diákok (max 21éves korig)</w:t>
      </w:r>
      <w:r w:rsidR="00744B80">
        <w:rPr>
          <w:rFonts w:asciiTheme="minorHAnsi" w:hAnsiTheme="minorHAnsi"/>
          <w:b w:val="0"/>
          <w:color w:val="000000" w:themeColor="text1"/>
        </w:rPr>
        <w:t xml:space="preserve"> </w:t>
      </w:r>
      <w:r w:rsidRPr="00B033D2">
        <w:rPr>
          <w:rFonts w:asciiTheme="minorHAnsi" w:hAnsiTheme="minorHAnsi"/>
          <w:b w:val="0"/>
          <w:color w:val="000000" w:themeColor="text1"/>
        </w:rPr>
        <w:t>egyedi szükségleteinek természetbeni támogatása, olyan konkrét eszközök vagy szolgáltatások beszerzésének elősegítése, amely hozzájárul az érintettek testi, lelki gyógyulásához, fejlődéséhez, tanulmányaik, a választott vagy már űzött sport, művészeti tevékenység sikeres folytatásához, valamint kulturális, közösségi eseményekben való részvétel</w:t>
      </w:r>
      <w:r w:rsidR="00CA6282" w:rsidRPr="00B033D2">
        <w:rPr>
          <w:rFonts w:asciiTheme="minorHAnsi" w:hAnsiTheme="minorHAnsi"/>
          <w:b w:val="0"/>
          <w:color w:val="000000" w:themeColor="text1"/>
        </w:rPr>
        <w:t>é</w:t>
      </w:r>
      <w:r w:rsidRPr="00B033D2">
        <w:rPr>
          <w:rFonts w:asciiTheme="minorHAnsi" w:hAnsiTheme="minorHAnsi"/>
          <w:b w:val="0"/>
          <w:color w:val="000000" w:themeColor="text1"/>
        </w:rPr>
        <w:t>hez.</w:t>
      </w:r>
    </w:p>
    <w:p w14:paraId="74EE0696" w14:textId="77777777" w:rsidR="00E7355F" w:rsidRDefault="00E7355F" w:rsidP="00E7355F">
      <w:pPr>
        <w:pStyle w:val="Szvegtrzs"/>
        <w:rPr>
          <w:color w:val="FF0000"/>
        </w:rPr>
      </w:pPr>
    </w:p>
    <w:p w14:paraId="6A7FA253" w14:textId="77777777" w:rsidR="00E7355F" w:rsidRPr="00B033D2" w:rsidRDefault="00E7355F" w:rsidP="00E7355F">
      <w:pPr>
        <w:pStyle w:val="Szvegtrzs"/>
        <w:rPr>
          <w:rFonts w:asciiTheme="minorHAnsi" w:hAnsiTheme="minorHAnsi"/>
        </w:rPr>
      </w:pPr>
      <w:r w:rsidRPr="00B033D2">
        <w:rPr>
          <w:rFonts w:asciiTheme="minorHAnsi" w:hAnsiTheme="minorHAnsi"/>
          <w:bCs/>
        </w:rPr>
        <w:t>2.</w:t>
      </w:r>
      <w:r w:rsidRPr="00B033D2">
        <w:rPr>
          <w:rFonts w:asciiTheme="minorHAnsi" w:hAnsiTheme="minorHAnsi"/>
          <w:b w:val="0"/>
          <w:bCs/>
        </w:rPr>
        <w:t xml:space="preserve">  </w:t>
      </w:r>
      <w:r w:rsidRPr="00B033D2">
        <w:rPr>
          <w:rFonts w:asciiTheme="minorHAnsi" w:hAnsiTheme="minorHAnsi"/>
        </w:rPr>
        <w:t xml:space="preserve">A támogatásban </w:t>
      </w:r>
      <w:r w:rsidRPr="00B033D2">
        <w:rPr>
          <w:rFonts w:asciiTheme="minorHAnsi" w:hAnsiTheme="minorHAnsi"/>
          <w:color w:val="000000"/>
        </w:rPr>
        <w:t xml:space="preserve">részesülők </w:t>
      </w:r>
      <w:r w:rsidRPr="00B033D2">
        <w:rPr>
          <w:rFonts w:asciiTheme="minorHAnsi" w:hAnsiTheme="minorHAnsi"/>
        </w:rPr>
        <w:t>köre:</w:t>
      </w:r>
    </w:p>
    <w:p w14:paraId="3D83317B" w14:textId="77777777" w:rsidR="00933DA2" w:rsidRPr="00B033D2" w:rsidRDefault="00933DA2" w:rsidP="00E7355F">
      <w:pPr>
        <w:pStyle w:val="Szvegtrzs"/>
        <w:rPr>
          <w:rFonts w:asciiTheme="minorHAnsi" w:hAnsiTheme="minorHAnsi"/>
          <w:color w:val="FF0000"/>
        </w:rPr>
      </w:pPr>
    </w:p>
    <w:p w14:paraId="6D0E01AA" w14:textId="77777777" w:rsidR="00D83837" w:rsidRPr="006741CA" w:rsidRDefault="00CA6282" w:rsidP="00A50EB2">
      <w:pPr>
        <w:pStyle w:val="Szvegtrzs"/>
        <w:rPr>
          <w:rFonts w:asciiTheme="minorHAnsi" w:hAnsiTheme="minorHAnsi"/>
          <w:b w:val="0"/>
          <w:strike/>
          <w:color w:val="000000" w:themeColor="text1"/>
        </w:rPr>
      </w:pPr>
      <w:r w:rsidRPr="00B033D2">
        <w:rPr>
          <w:rFonts w:asciiTheme="minorHAnsi" w:hAnsiTheme="minorHAnsi"/>
          <w:b w:val="0"/>
        </w:rPr>
        <w:t xml:space="preserve">Az </w:t>
      </w:r>
      <w:r w:rsidRPr="00B033D2">
        <w:rPr>
          <w:rFonts w:asciiTheme="minorHAnsi" w:hAnsiTheme="minorHAnsi"/>
        </w:rPr>
        <w:t>anyagi segítség/ösztöndíj</w:t>
      </w:r>
      <w:r w:rsidRPr="00B033D2">
        <w:rPr>
          <w:rFonts w:asciiTheme="minorHAnsi" w:hAnsiTheme="minorHAnsi"/>
          <w:b w:val="0"/>
        </w:rPr>
        <w:t xml:space="preserve"> </w:t>
      </w:r>
      <w:r w:rsidR="00A50EB2" w:rsidRPr="00B033D2">
        <w:rPr>
          <w:rFonts w:asciiTheme="minorHAnsi" w:hAnsiTheme="minorHAnsi"/>
          <w:b w:val="0"/>
        </w:rPr>
        <w:t xml:space="preserve">adható annak a kedvezőtlen szociális helyzetben </w:t>
      </w:r>
      <w:r w:rsidR="00A50EB2" w:rsidRPr="006741CA">
        <w:rPr>
          <w:rFonts w:asciiTheme="minorHAnsi" w:hAnsiTheme="minorHAnsi"/>
          <w:b w:val="0"/>
        </w:rPr>
        <w:t>lévő gyermeknek</w:t>
      </w:r>
      <w:r w:rsidR="006741CA" w:rsidRPr="006741CA">
        <w:rPr>
          <w:rFonts w:asciiTheme="minorHAnsi" w:hAnsiTheme="minorHAnsi"/>
          <w:b w:val="0"/>
        </w:rPr>
        <w:t xml:space="preserve">, </w:t>
      </w:r>
      <w:r w:rsidR="00744B80" w:rsidRPr="006741CA">
        <w:rPr>
          <w:rFonts w:asciiTheme="minorHAnsi" w:hAnsiTheme="minorHAnsi"/>
          <w:b w:val="0"/>
          <w:color w:val="000000" w:themeColor="text1"/>
        </w:rPr>
        <w:t>diáknak max. 21éves korig (kedvezményezett)</w:t>
      </w:r>
      <w:r w:rsidR="006741CA">
        <w:rPr>
          <w:rFonts w:asciiTheme="minorHAnsi" w:hAnsiTheme="minorHAnsi"/>
          <w:b w:val="0"/>
          <w:color w:val="000000" w:themeColor="text1"/>
        </w:rPr>
        <w:t>:</w:t>
      </w:r>
    </w:p>
    <w:p w14:paraId="4D62C99F" w14:textId="77777777" w:rsidR="00D83837" w:rsidRPr="00B033D2" w:rsidRDefault="00A50EB2" w:rsidP="00D83837">
      <w:pPr>
        <w:pStyle w:val="Szvegtrzs"/>
        <w:numPr>
          <w:ilvl w:val="0"/>
          <w:numId w:val="7"/>
        </w:numPr>
        <w:rPr>
          <w:rFonts w:asciiTheme="minorHAnsi" w:hAnsiTheme="minorHAnsi"/>
          <w:b w:val="0"/>
        </w:rPr>
      </w:pPr>
      <w:r w:rsidRPr="00B033D2">
        <w:rPr>
          <w:rFonts w:asciiTheme="minorHAnsi" w:hAnsiTheme="minorHAnsi"/>
          <w:b w:val="0"/>
        </w:rPr>
        <w:t xml:space="preserve">aki Budapest főváros XIV. kerület közigazgatási területen lakóhellyel vagy tartózkodási címmel rendelkezik, </w:t>
      </w:r>
    </w:p>
    <w:p w14:paraId="61DDC422" w14:textId="77777777" w:rsidR="00A50EB2" w:rsidRPr="00B033D2" w:rsidRDefault="00A50EB2" w:rsidP="00D83837">
      <w:pPr>
        <w:pStyle w:val="Szvegtrzs"/>
        <w:numPr>
          <w:ilvl w:val="0"/>
          <w:numId w:val="7"/>
        </w:numPr>
        <w:rPr>
          <w:rFonts w:asciiTheme="minorHAnsi" w:hAnsiTheme="minorHAnsi"/>
          <w:b w:val="0"/>
        </w:rPr>
      </w:pPr>
      <w:r w:rsidRPr="00B033D2">
        <w:rPr>
          <w:rFonts w:asciiTheme="minorHAnsi" w:hAnsiTheme="minorHAnsi"/>
          <w:b w:val="0"/>
        </w:rPr>
        <w:t xml:space="preserve">vagy a kerületben az önkormányzat által fenntartott vagy működtetett intézmények valamelyikének felvett gyermeke, tanulója </w:t>
      </w:r>
      <w:r w:rsidR="00D83837" w:rsidRPr="00B033D2">
        <w:rPr>
          <w:rFonts w:asciiTheme="minorHAnsi" w:hAnsiTheme="minorHAnsi"/>
          <w:b w:val="0"/>
        </w:rPr>
        <w:t>és nem töltötte be 21. életévét, de Budapest főváros XIV. Kerület közigazgatási területén életvitelszerűen tartózkodik, azonban nincsen bejelentett lakcíme (igazolni szükséges kettő tanú által aláírt nyilatkozattal)</w:t>
      </w:r>
    </w:p>
    <w:p w14:paraId="13BA315C" w14:textId="77777777" w:rsidR="00E7355F" w:rsidRPr="00B033D2" w:rsidRDefault="00E7355F" w:rsidP="00E7355F">
      <w:pPr>
        <w:pStyle w:val="Szvegtrzs"/>
        <w:rPr>
          <w:rFonts w:asciiTheme="minorHAnsi" w:hAnsiTheme="minorHAnsi"/>
          <w:color w:val="FF0000"/>
        </w:rPr>
      </w:pPr>
    </w:p>
    <w:p w14:paraId="69044433" w14:textId="77777777" w:rsidR="00E7355F" w:rsidRPr="002D1929" w:rsidRDefault="00E7355F" w:rsidP="00E7355F">
      <w:pPr>
        <w:jc w:val="both"/>
        <w:rPr>
          <w:bCs/>
          <w:sz w:val="24"/>
          <w:szCs w:val="24"/>
        </w:rPr>
      </w:pPr>
      <w:r w:rsidRPr="002D1929">
        <w:rPr>
          <w:b/>
          <w:bCs/>
          <w:sz w:val="24"/>
          <w:szCs w:val="24"/>
        </w:rPr>
        <w:t>3.</w:t>
      </w:r>
      <w:r w:rsidRPr="002D1929">
        <w:rPr>
          <w:bCs/>
          <w:sz w:val="24"/>
          <w:szCs w:val="24"/>
        </w:rPr>
        <w:t xml:space="preserve">  </w:t>
      </w:r>
      <w:r w:rsidR="006E76DF">
        <w:rPr>
          <w:b/>
          <w:sz w:val="24"/>
          <w:szCs w:val="24"/>
        </w:rPr>
        <w:t xml:space="preserve">Az anyagi segítség/ösztöndíj </w:t>
      </w:r>
      <w:r w:rsidRPr="002D1929">
        <w:rPr>
          <w:b/>
          <w:sz w:val="24"/>
          <w:szCs w:val="24"/>
        </w:rPr>
        <w:t>nyújtásának feltételei:</w:t>
      </w:r>
    </w:p>
    <w:p w14:paraId="63B9580E" w14:textId="77777777" w:rsidR="00D83837" w:rsidRDefault="00E7355F" w:rsidP="00D83837">
      <w:pPr>
        <w:numPr>
          <w:ilvl w:val="0"/>
          <w:numId w:val="3"/>
        </w:numPr>
        <w:spacing w:after="0" w:line="240" w:lineRule="auto"/>
        <w:jc w:val="both"/>
        <w:rPr>
          <w:bCs/>
          <w:color w:val="000000" w:themeColor="text1"/>
        </w:rPr>
      </w:pPr>
      <w:r w:rsidRPr="006741CA">
        <w:rPr>
          <w:bCs/>
          <w:color w:val="000000" w:themeColor="text1"/>
        </w:rPr>
        <w:t>a gyermeket</w:t>
      </w:r>
      <w:r w:rsidR="006741CA" w:rsidRPr="006741CA">
        <w:rPr>
          <w:bCs/>
          <w:color w:val="000000" w:themeColor="text1"/>
        </w:rPr>
        <w:t>,</w:t>
      </w:r>
      <w:r w:rsidRPr="00D83837">
        <w:rPr>
          <w:bCs/>
          <w:color w:val="000000" w:themeColor="text1"/>
        </w:rPr>
        <w:t xml:space="preserve"> </w:t>
      </w:r>
      <w:r w:rsidR="00744B80" w:rsidRPr="006741CA">
        <w:rPr>
          <w:bCs/>
          <w:color w:val="000000" w:themeColor="text1"/>
        </w:rPr>
        <w:t>a diákot</w:t>
      </w:r>
      <w:r w:rsidR="00744B80">
        <w:rPr>
          <w:bCs/>
          <w:color w:val="000000" w:themeColor="text1"/>
        </w:rPr>
        <w:t xml:space="preserve"> </w:t>
      </w:r>
      <w:r w:rsidRPr="00D83837">
        <w:rPr>
          <w:bCs/>
          <w:color w:val="000000" w:themeColor="text1"/>
        </w:rPr>
        <w:t>gondozó családban</w:t>
      </w:r>
      <w:r w:rsidR="0070458E" w:rsidRPr="00D83837">
        <w:rPr>
          <w:rStyle w:val="Lbjegyzet-hivatkozs"/>
          <w:bCs/>
          <w:color w:val="000000" w:themeColor="text1"/>
        </w:rPr>
        <w:footnoteReference w:id="1"/>
      </w:r>
      <w:r w:rsidRPr="00D83837">
        <w:rPr>
          <w:bCs/>
          <w:color w:val="000000" w:themeColor="text1"/>
        </w:rPr>
        <w:t xml:space="preserve"> az egy főre jutó nettó jövedelem nem haladhatja meg a 85.500  Ft-ot,</w:t>
      </w:r>
    </w:p>
    <w:p w14:paraId="5873F0C5" w14:textId="77777777" w:rsidR="00E7355F" w:rsidRPr="00D62EDE" w:rsidRDefault="00B033D2" w:rsidP="00D62EDE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bCs/>
          <w:color w:val="000000" w:themeColor="text1"/>
        </w:rPr>
      </w:pPr>
      <w:r w:rsidRPr="00D62EDE">
        <w:rPr>
          <w:bCs/>
        </w:rPr>
        <w:t>anyagi segítségben/ösztöndíjban</w:t>
      </w:r>
      <w:r w:rsidR="00E7355F" w:rsidRPr="00D62EDE">
        <w:rPr>
          <w:bCs/>
        </w:rPr>
        <w:t xml:space="preserve"> egy pályázó egy alkalommal részesülhet</w:t>
      </w:r>
      <w:r w:rsidR="00D83837" w:rsidRPr="00D62EDE">
        <w:rPr>
          <w:bCs/>
        </w:rPr>
        <w:t xml:space="preserve">, </w:t>
      </w:r>
    </w:p>
    <w:p w14:paraId="72E88DAE" w14:textId="77777777" w:rsidR="00E7355F" w:rsidRPr="00744B80" w:rsidRDefault="00E7355F" w:rsidP="00744B80">
      <w:pPr>
        <w:numPr>
          <w:ilvl w:val="0"/>
          <w:numId w:val="3"/>
        </w:numPr>
        <w:spacing w:after="0" w:line="240" w:lineRule="auto"/>
        <w:ind w:left="714" w:hanging="357"/>
        <w:rPr>
          <w:b/>
        </w:rPr>
      </w:pPr>
      <w:r w:rsidRPr="00D83837">
        <w:rPr>
          <w:bCs/>
        </w:rPr>
        <w:lastRenderedPageBreak/>
        <w:t xml:space="preserve">nem részesülhet </w:t>
      </w:r>
      <w:r w:rsidR="00B033D2">
        <w:rPr>
          <w:bCs/>
        </w:rPr>
        <w:t>anyagi segítségben/ösztöndíjban</w:t>
      </w:r>
      <w:r w:rsidRPr="00D83837">
        <w:rPr>
          <w:bCs/>
        </w:rPr>
        <w:t xml:space="preserve"> az a pályázó, aki egyidejűleg a ZEA más ösztöndíj </w:t>
      </w:r>
      <w:r w:rsidR="00D83837">
        <w:rPr>
          <w:bCs/>
        </w:rPr>
        <w:t xml:space="preserve">vagy egyéni kérelmű </w:t>
      </w:r>
      <w:r w:rsidRPr="00D83837">
        <w:rPr>
          <w:bCs/>
        </w:rPr>
        <w:t>pályázatán pozitív elbírálásban részesült,</w:t>
      </w:r>
      <w:r w:rsidRPr="00D83837">
        <w:rPr>
          <w:b/>
          <w:bCs/>
        </w:rPr>
        <w:t xml:space="preserve"> </w:t>
      </w:r>
    </w:p>
    <w:p w14:paraId="5E903D6D" w14:textId="77777777" w:rsidR="00744B80" w:rsidRPr="00744B80" w:rsidRDefault="00744B80" w:rsidP="00744B80">
      <w:pPr>
        <w:spacing w:after="0" w:line="240" w:lineRule="auto"/>
        <w:ind w:left="357"/>
        <w:rPr>
          <w:b/>
          <w:sz w:val="16"/>
          <w:szCs w:val="16"/>
        </w:rPr>
      </w:pPr>
    </w:p>
    <w:p w14:paraId="5E916A1E" w14:textId="77777777" w:rsidR="00E7355F" w:rsidRDefault="00B033D2" w:rsidP="00744B80">
      <w:pPr>
        <w:numPr>
          <w:ilvl w:val="0"/>
          <w:numId w:val="3"/>
        </w:numPr>
        <w:spacing w:after="0" w:line="360" w:lineRule="auto"/>
        <w:ind w:left="714" w:hanging="357"/>
        <w:jc w:val="both"/>
        <w:rPr>
          <w:bCs/>
        </w:rPr>
      </w:pPr>
      <w:r>
        <w:rPr>
          <w:bCs/>
        </w:rPr>
        <w:t>az anyagi segítség/</w:t>
      </w:r>
      <w:r w:rsidR="00FB38E7">
        <w:rPr>
          <w:bCs/>
        </w:rPr>
        <w:t>ösztöndíj</w:t>
      </w:r>
      <w:r w:rsidR="00E7355F">
        <w:rPr>
          <w:bCs/>
        </w:rPr>
        <w:t xml:space="preserve"> összege pályázónként legfeljebb 90.000 Ft, </w:t>
      </w:r>
    </w:p>
    <w:p w14:paraId="0BA0F3D8" w14:textId="77777777" w:rsidR="00E7355F" w:rsidRDefault="00E7355F" w:rsidP="00E7355F">
      <w:pPr>
        <w:numPr>
          <w:ilvl w:val="0"/>
          <w:numId w:val="3"/>
        </w:numPr>
        <w:spacing w:after="0" w:line="240" w:lineRule="auto"/>
        <w:jc w:val="both"/>
        <w:rPr>
          <w:bCs/>
        </w:rPr>
      </w:pPr>
      <w:r>
        <w:rPr>
          <w:bCs/>
        </w:rPr>
        <w:t>A</w:t>
      </w:r>
      <w:r w:rsidR="00B033D2">
        <w:rPr>
          <w:bCs/>
        </w:rPr>
        <w:t>z</w:t>
      </w:r>
      <w:r>
        <w:rPr>
          <w:bCs/>
        </w:rPr>
        <w:t xml:space="preserve"> </w:t>
      </w:r>
      <w:r w:rsidR="00B033D2">
        <w:rPr>
          <w:bCs/>
        </w:rPr>
        <w:t>anyagi segítség/</w:t>
      </w:r>
      <w:r w:rsidR="00FB38E7">
        <w:rPr>
          <w:bCs/>
        </w:rPr>
        <w:t>ösztöndíj</w:t>
      </w:r>
      <w:r w:rsidR="00B033D2">
        <w:rPr>
          <w:bCs/>
        </w:rPr>
        <w:t xml:space="preserve"> </w:t>
      </w:r>
      <w:r>
        <w:rPr>
          <w:bCs/>
        </w:rPr>
        <w:t>adható:</w:t>
      </w:r>
    </w:p>
    <w:p w14:paraId="38B74B02" w14:textId="77777777" w:rsidR="00B033D2" w:rsidRPr="00B033D2" w:rsidRDefault="00B033D2" w:rsidP="00B033D2">
      <w:pPr>
        <w:spacing w:after="0" w:line="240" w:lineRule="auto"/>
        <w:ind w:left="720"/>
        <w:jc w:val="both"/>
        <w:rPr>
          <w:bCs/>
          <w:sz w:val="16"/>
          <w:szCs w:val="16"/>
        </w:rPr>
      </w:pPr>
    </w:p>
    <w:p w14:paraId="6AC565A3" w14:textId="77777777" w:rsidR="00E7355F" w:rsidRDefault="00E7355F" w:rsidP="00E7355F">
      <w:pPr>
        <w:ind w:left="708" w:firstLine="72"/>
        <w:jc w:val="both"/>
        <w:rPr>
          <w:bCs/>
        </w:rPr>
      </w:pPr>
      <w:r>
        <w:rPr>
          <w:bCs/>
          <w:i/>
          <w:iCs/>
        </w:rPr>
        <w:t>ea)</w:t>
      </w:r>
      <w:r>
        <w:rPr>
          <w:bCs/>
        </w:rPr>
        <w:t xml:space="preserve"> váratlanul jelentkező többlet kiadásra, különösen az iskolai tanulmányokkal összefüggő programok támogatására a tehetség kibontakozásának segítésére, iskolai tanulmányi versenyek költségeinek támogatására, nyelv-, vagy zenetanulás költségeire, sportoláshoz szükséges kiadások támogatására, kirándulások befizetéséhez való hozzájárulásra,</w:t>
      </w:r>
    </w:p>
    <w:p w14:paraId="31D91D38" w14:textId="77777777" w:rsidR="0070458E" w:rsidRPr="0070458E" w:rsidRDefault="00E7355F" w:rsidP="002D1929">
      <w:pPr>
        <w:ind w:left="708" w:firstLine="12"/>
        <w:jc w:val="both"/>
        <w:rPr>
          <w:bCs/>
        </w:rPr>
      </w:pPr>
      <w:r>
        <w:rPr>
          <w:bCs/>
          <w:i/>
          <w:iCs/>
        </w:rPr>
        <w:t>eb</w:t>
      </w:r>
      <w:r>
        <w:rPr>
          <w:bCs/>
        </w:rPr>
        <w:t>) egészségügyi állapot megőrzéséhez, pszichés gondozáshoz kapcsolódó  támogatásra,  többek között gyógyászati segédeszközökre,  terápiás kezelések támogatására,</w:t>
      </w:r>
    </w:p>
    <w:p w14:paraId="7142C2AF" w14:textId="77777777" w:rsidR="00E7355F" w:rsidRPr="00933DA2" w:rsidRDefault="00E7355F" w:rsidP="00933DA2">
      <w:pPr>
        <w:ind w:left="708" w:firstLine="12"/>
        <w:jc w:val="both"/>
        <w:rPr>
          <w:bCs/>
        </w:rPr>
      </w:pPr>
      <w:r>
        <w:rPr>
          <w:bCs/>
          <w:i/>
          <w:iCs/>
        </w:rPr>
        <w:t>ec</w:t>
      </w:r>
      <w:r w:rsidRPr="006741CA">
        <w:rPr>
          <w:bCs/>
          <w:i/>
          <w:iCs/>
          <w:color w:val="000000" w:themeColor="text1"/>
        </w:rPr>
        <w:t>)</w:t>
      </w:r>
      <w:r w:rsidRPr="006741CA">
        <w:rPr>
          <w:bCs/>
          <w:color w:val="000000" w:themeColor="text1"/>
        </w:rPr>
        <w:t xml:space="preserve">  a gyermek</w:t>
      </w:r>
      <w:r w:rsidR="006741CA" w:rsidRPr="006741CA">
        <w:rPr>
          <w:bCs/>
          <w:color w:val="000000" w:themeColor="text1"/>
        </w:rPr>
        <w:t>,</w:t>
      </w:r>
      <w:r w:rsidR="00744B80" w:rsidRPr="006741CA">
        <w:rPr>
          <w:bCs/>
          <w:color w:val="000000" w:themeColor="text1"/>
        </w:rPr>
        <w:t xml:space="preserve"> diák</w:t>
      </w:r>
      <w:r w:rsidRPr="00744B80">
        <w:rPr>
          <w:bCs/>
        </w:rPr>
        <w:t xml:space="preserve"> </w:t>
      </w:r>
      <w:r>
        <w:rPr>
          <w:bCs/>
        </w:rPr>
        <w:t>családban történő speciális gondozásához, amely a családban való nevelést, gondozást segíti.</w:t>
      </w:r>
    </w:p>
    <w:p w14:paraId="2933AF82" w14:textId="77777777" w:rsidR="00E7355F" w:rsidRDefault="00E7355F" w:rsidP="00E7355F">
      <w:pPr>
        <w:pStyle w:val="Szvegtrzs"/>
        <w:rPr>
          <w:color w:val="FF0000"/>
        </w:rPr>
      </w:pPr>
    </w:p>
    <w:p w14:paraId="3EE0D27D" w14:textId="77777777" w:rsidR="00FD5E4D" w:rsidRPr="004E72C5" w:rsidRDefault="00FD5E4D" w:rsidP="00FD5E4D">
      <w:pPr>
        <w:jc w:val="both"/>
        <w:rPr>
          <w:bCs/>
          <w:sz w:val="24"/>
          <w:szCs w:val="24"/>
        </w:rPr>
      </w:pPr>
      <w:r w:rsidRPr="004E72C5">
        <w:rPr>
          <w:b/>
          <w:sz w:val="24"/>
          <w:szCs w:val="24"/>
        </w:rPr>
        <w:t>4. A pályázat benyújtásának módja</w:t>
      </w:r>
      <w:r w:rsidR="00933DA2" w:rsidRPr="004E72C5">
        <w:rPr>
          <w:bCs/>
          <w:sz w:val="24"/>
          <w:szCs w:val="24"/>
        </w:rPr>
        <w:t>:</w:t>
      </w:r>
    </w:p>
    <w:p w14:paraId="51F7CB18" w14:textId="77777777" w:rsidR="00B033D2" w:rsidRDefault="00FD5E4D" w:rsidP="00FD5E4D">
      <w:pPr>
        <w:pStyle w:val="Szvegtrzs2"/>
        <w:numPr>
          <w:ilvl w:val="0"/>
          <w:numId w:val="4"/>
        </w:numPr>
        <w:spacing w:after="0" w:line="240" w:lineRule="auto"/>
        <w:jc w:val="both"/>
      </w:pPr>
      <w:r>
        <w:t>A pályázatot kizárólag a pályázati adatlap kitöltésével és a megha</w:t>
      </w:r>
      <w:r w:rsidR="00434A81">
        <w:t xml:space="preserve">tározott mellékleteivel együtt </w:t>
      </w:r>
      <w:r>
        <w:t xml:space="preserve">lehet benyújtani. </w:t>
      </w:r>
    </w:p>
    <w:p w14:paraId="2A372EB6" w14:textId="77777777" w:rsidR="00FD5E4D" w:rsidRDefault="00FD5E4D" w:rsidP="00FD5E4D">
      <w:pPr>
        <w:pStyle w:val="Szvegtrzs2"/>
        <w:numPr>
          <w:ilvl w:val="0"/>
          <w:numId w:val="4"/>
        </w:numPr>
        <w:spacing w:after="0" w:line="240" w:lineRule="auto"/>
        <w:jc w:val="both"/>
      </w:pPr>
      <w:r>
        <w:t xml:space="preserve">A pályázati felhívás és a pályázati adatlap beszerezhető a Polgármesteri Hivatal Ügyfélszolgálatán (1145 Budapest, Pétervárad utca 2.) vagy letölthető a </w:t>
      </w:r>
      <w:hyperlink r:id="rId8" w:history="1">
        <w:r>
          <w:rPr>
            <w:rStyle w:val="Hiperhivatkozs"/>
          </w:rPr>
          <w:t>www.zuglo.hu</w:t>
        </w:r>
      </w:hyperlink>
      <w:r>
        <w:t xml:space="preserve"> valamint a </w:t>
      </w:r>
      <w:hyperlink r:id="rId9" w:history="1">
        <w:r>
          <w:rPr>
            <w:rStyle w:val="Hiperhivatkozs"/>
          </w:rPr>
          <w:t>www.zugloiakegymasert.hu</w:t>
        </w:r>
      </w:hyperlink>
      <w:r>
        <w:t xml:space="preserve">  honlapról.</w:t>
      </w:r>
    </w:p>
    <w:p w14:paraId="2207D18A" w14:textId="77777777" w:rsidR="00FD5E4D" w:rsidRDefault="00FD5E4D" w:rsidP="00FD5E4D">
      <w:pPr>
        <w:pStyle w:val="Szvegtrzs2"/>
        <w:numPr>
          <w:ilvl w:val="0"/>
          <w:numId w:val="4"/>
        </w:numPr>
        <w:spacing w:after="0" w:line="240" w:lineRule="auto"/>
        <w:jc w:val="both"/>
      </w:pPr>
      <w:r>
        <w:t xml:space="preserve">A pályázó a pályázati adatlapot a mellékletekkel együtt </w:t>
      </w:r>
      <w:r>
        <w:rPr>
          <w:b/>
        </w:rPr>
        <w:t>egy eredeti példányban, zárt borítékban,</w:t>
      </w:r>
      <w:r>
        <w:t xml:space="preserve"> személyesen Budapest Főváros XIV. Kerület Zuglói Polgármesteri Hivatal Ügyfélszolgálatán leadhatja (1145 Budapest, Pétervárad utca 2.) </w:t>
      </w:r>
      <w:r>
        <w:rPr>
          <w:i/>
        </w:rPr>
        <w:t>vagy</w:t>
      </w:r>
      <w:r>
        <w:t xml:space="preserve"> postai úton ajánlottan a Zuglóiak Egymásért Alapítvány 1145 Budapest, Pétervárad u. 2 címre megküldheti. </w:t>
      </w:r>
    </w:p>
    <w:p w14:paraId="20FE514F" w14:textId="77777777" w:rsidR="00B033D2" w:rsidRDefault="00FD5E4D" w:rsidP="00933DA2">
      <w:pPr>
        <w:rPr>
          <w:bCs/>
        </w:rPr>
      </w:pPr>
      <w:r>
        <w:t xml:space="preserve">            </w:t>
      </w:r>
      <w:r>
        <w:rPr>
          <w:b/>
        </w:rPr>
        <w:t>A borítékon fel kell tüntetni</w:t>
      </w:r>
      <w:r>
        <w:t xml:space="preserve">: </w:t>
      </w:r>
      <w:r>
        <w:rPr>
          <w:bCs/>
        </w:rPr>
        <w:t>zuglói rászoruló gyermekek</w:t>
      </w:r>
      <w:r w:rsidR="006741CA">
        <w:rPr>
          <w:bCs/>
        </w:rPr>
        <w:t>, diákok</w:t>
      </w:r>
      <w:r>
        <w:rPr>
          <w:bCs/>
        </w:rPr>
        <w:t xml:space="preserve"> támogatása.</w:t>
      </w:r>
    </w:p>
    <w:p w14:paraId="578203B0" w14:textId="77777777" w:rsidR="00D62EDE" w:rsidRPr="00D62EDE" w:rsidRDefault="00D62EDE" w:rsidP="00933DA2">
      <w:pPr>
        <w:rPr>
          <w:bCs/>
          <w:sz w:val="16"/>
          <w:szCs w:val="16"/>
        </w:rPr>
      </w:pPr>
    </w:p>
    <w:p w14:paraId="31D4556C" w14:textId="77777777" w:rsidR="00FD5E4D" w:rsidRDefault="00FD5E4D" w:rsidP="00D62EDE">
      <w:pPr>
        <w:pStyle w:val="Szvegtrzs2"/>
        <w:spacing w:after="0" w:line="240" w:lineRule="auto"/>
        <w:ind w:left="360"/>
        <w:rPr>
          <w:b/>
          <w:bCs/>
        </w:rPr>
      </w:pPr>
      <w:r>
        <w:rPr>
          <w:b/>
          <w:bCs/>
        </w:rPr>
        <w:t>5. A pályázati adatlap kötelező melléklete(i):</w:t>
      </w:r>
    </w:p>
    <w:p w14:paraId="39DDEBF3" w14:textId="77777777" w:rsidR="00D62EDE" w:rsidRDefault="00D62EDE" w:rsidP="00D62EDE">
      <w:pPr>
        <w:pStyle w:val="Szvegtrzs2"/>
        <w:spacing w:after="0" w:line="240" w:lineRule="auto"/>
        <w:ind w:left="360"/>
        <w:rPr>
          <w:b/>
          <w:bCs/>
        </w:rPr>
      </w:pPr>
    </w:p>
    <w:p w14:paraId="11B18958" w14:textId="77777777" w:rsidR="00FD5E4D" w:rsidRPr="00B033D2" w:rsidRDefault="00FD5E4D" w:rsidP="00D62EDE">
      <w:pPr>
        <w:pStyle w:val="Szvegtrzs2"/>
        <w:numPr>
          <w:ilvl w:val="0"/>
          <w:numId w:val="5"/>
        </w:numPr>
        <w:spacing w:after="0" w:line="240" w:lineRule="auto"/>
        <w:jc w:val="both"/>
      </w:pPr>
      <w:r w:rsidRPr="00B033D2">
        <w:t>az együtt élő jövedelemmel rendelkező családtagoknak a pályázat beadását megelőző 3 három havi nettó átlagkeresetéről szóló eredeti jövedelemigazolása(i), táppénz, nyugdíj és nyugdíjszerű ellátások illetve támogatások (szociális juttatások, álláskeresési járadék, családi pótlék, ösztöndíjak) ig</w:t>
      </w:r>
      <w:r w:rsidR="0047746D" w:rsidRPr="00B033D2">
        <w:t>azolását, regisztrált munkanélküli családtag esetén</w:t>
      </w:r>
      <w:r w:rsidRPr="00B033D2">
        <w:t xml:space="preserve"> Budapest Főváros Kormányhivatal Munkaügyi Központ által kiadott igazolást kell mellékelni.</w:t>
      </w:r>
    </w:p>
    <w:p w14:paraId="62EEB40E" w14:textId="77777777" w:rsidR="00FD5E4D" w:rsidRDefault="00B033D2" w:rsidP="00FD5E4D">
      <w:pPr>
        <w:pStyle w:val="Szvegtrzs2"/>
        <w:numPr>
          <w:ilvl w:val="0"/>
          <w:numId w:val="5"/>
        </w:numPr>
        <w:spacing w:after="0" w:line="240" w:lineRule="auto"/>
        <w:jc w:val="both"/>
      </w:pPr>
      <w:r>
        <w:t xml:space="preserve">az anyagi segítséget/ösztöndíjat </w:t>
      </w:r>
      <w:r w:rsidR="00FD5E4D">
        <w:t xml:space="preserve">megalapozó dokumentumok, (többek </w:t>
      </w:r>
      <w:r w:rsidR="00FD5E4D" w:rsidRPr="00D62EDE">
        <w:t>között szakvélemény, mint szakorvosi, rehabilitációs igazolás, többletkiadás igazolása, intézményi</w:t>
      </w:r>
      <w:r w:rsidR="00FD5E4D">
        <w:t xml:space="preserve"> támogató levél például: iskolai, óvodai, védőnői, családsegítő)</w:t>
      </w:r>
    </w:p>
    <w:p w14:paraId="7A7E7B0A" w14:textId="30AE6806" w:rsidR="00FD5E4D" w:rsidRPr="00D62EDE" w:rsidRDefault="00FD5E4D" w:rsidP="00FD5E4D">
      <w:pPr>
        <w:pStyle w:val="Szvegtrzs2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D62EDE">
        <w:rPr>
          <w:color w:val="000000" w:themeColor="text1"/>
        </w:rPr>
        <w:t>a tanulói vagy hallgatói jogviszony fennállásáról szó</w:t>
      </w:r>
      <w:r w:rsidR="00434A81" w:rsidRPr="00D62EDE">
        <w:rPr>
          <w:color w:val="000000" w:themeColor="text1"/>
        </w:rPr>
        <w:t xml:space="preserve">ló iskolalátogatási igazolása, </w:t>
      </w:r>
      <w:r w:rsidR="00286D0B">
        <w:rPr>
          <w:color w:val="000000" w:themeColor="text1"/>
        </w:rPr>
        <w:t xml:space="preserve">vagy óvodalátogatási igazolás </w:t>
      </w:r>
      <w:bookmarkStart w:id="0" w:name="_GoBack"/>
      <w:bookmarkEnd w:id="0"/>
      <w:r w:rsidRPr="00D62EDE">
        <w:rPr>
          <w:color w:val="000000" w:themeColor="text1"/>
        </w:rPr>
        <w:t>eredetiben,</w:t>
      </w:r>
    </w:p>
    <w:p w14:paraId="6143156F" w14:textId="77777777" w:rsidR="00FD5E4D" w:rsidRPr="00D62EDE" w:rsidRDefault="00FD5E4D" w:rsidP="00FD5E4D">
      <w:pPr>
        <w:pStyle w:val="Szvegtrzs2"/>
        <w:numPr>
          <w:ilvl w:val="0"/>
          <w:numId w:val="5"/>
        </w:numPr>
        <w:spacing w:after="0" w:line="240" w:lineRule="auto"/>
        <w:jc w:val="both"/>
        <w:rPr>
          <w:color w:val="000000" w:themeColor="text1"/>
        </w:rPr>
      </w:pPr>
      <w:r w:rsidRPr="00D62EDE">
        <w:rPr>
          <w:color w:val="000000" w:themeColor="text1"/>
        </w:rPr>
        <w:t>lakcímkártya másolata</w:t>
      </w:r>
    </w:p>
    <w:p w14:paraId="659A2541" w14:textId="77777777" w:rsidR="00D62EDE" w:rsidRDefault="00D62EDE" w:rsidP="00FD5E4D">
      <w:pPr>
        <w:spacing w:line="240" w:lineRule="auto"/>
        <w:jc w:val="both"/>
        <w:rPr>
          <w:b/>
          <w:color w:val="FF9900"/>
        </w:rPr>
      </w:pPr>
    </w:p>
    <w:p w14:paraId="659417F6" w14:textId="77777777" w:rsidR="0047746D" w:rsidRDefault="0047746D" w:rsidP="00D62EDE">
      <w:pPr>
        <w:pStyle w:val="Szvegtrzs2"/>
        <w:spacing w:after="0" w:line="240" w:lineRule="auto"/>
        <w:ind w:left="357"/>
        <w:rPr>
          <w:b/>
        </w:rPr>
      </w:pPr>
      <w:r>
        <w:rPr>
          <w:b/>
        </w:rPr>
        <w:t>6. A támogatás folyósításának módja:</w:t>
      </w:r>
    </w:p>
    <w:p w14:paraId="7D68210A" w14:textId="77777777" w:rsidR="00D62EDE" w:rsidRDefault="00D62EDE" w:rsidP="00D62EDE">
      <w:pPr>
        <w:pStyle w:val="Szvegtrzs2"/>
        <w:spacing w:after="0" w:line="240" w:lineRule="auto"/>
        <w:ind w:left="357"/>
        <w:rPr>
          <w:b/>
        </w:rPr>
      </w:pPr>
    </w:p>
    <w:p w14:paraId="1EC87352" w14:textId="77777777" w:rsidR="0047746D" w:rsidRDefault="0047746D" w:rsidP="00D62EDE">
      <w:pPr>
        <w:pStyle w:val="Szvegtrzs2"/>
        <w:spacing w:after="0" w:line="240" w:lineRule="auto"/>
        <w:ind w:left="357"/>
        <w:jc w:val="both"/>
        <w:rPr>
          <w:color w:val="FF6600"/>
        </w:rPr>
      </w:pPr>
      <w:r>
        <w:t>A</w:t>
      </w:r>
      <w:r w:rsidR="00277A89">
        <w:t>z anyagi segítség/ösztöndíj folyósítása egy alka</w:t>
      </w:r>
      <w:r w:rsidR="008C6480">
        <w:t xml:space="preserve">lommal </w:t>
      </w:r>
      <w:r>
        <w:t xml:space="preserve">bankszámlára utalással </w:t>
      </w:r>
      <w:r w:rsidR="00277A89">
        <w:t>történik.</w:t>
      </w:r>
      <w:r w:rsidR="008C6480">
        <w:rPr>
          <w:color w:val="000000" w:themeColor="text1"/>
        </w:rPr>
        <w:t xml:space="preserve"> </w:t>
      </w:r>
    </w:p>
    <w:p w14:paraId="0AFCDFD8" w14:textId="77777777" w:rsidR="0047746D" w:rsidRDefault="0047746D" w:rsidP="0047746D">
      <w:pPr>
        <w:pStyle w:val="Szvegtrzs2"/>
        <w:spacing w:line="276" w:lineRule="auto"/>
        <w:ind w:left="360"/>
        <w:jc w:val="both"/>
        <w:rPr>
          <w:color w:val="538135" w:themeColor="accent6" w:themeShade="BF"/>
          <w:sz w:val="24"/>
          <w:szCs w:val="24"/>
        </w:rPr>
      </w:pPr>
    </w:p>
    <w:p w14:paraId="222406C9" w14:textId="77777777" w:rsidR="008C6480" w:rsidRDefault="008C6480" w:rsidP="0047746D">
      <w:pPr>
        <w:pStyle w:val="Szvegtrzs2"/>
        <w:spacing w:line="276" w:lineRule="auto"/>
        <w:ind w:left="360"/>
        <w:jc w:val="both"/>
        <w:rPr>
          <w:color w:val="538135" w:themeColor="accent6" w:themeShade="BF"/>
          <w:sz w:val="24"/>
          <w:szCs w:val="24"/>
        </w:rPr>
      </w:pPr>
    </w:p>
    <w:p w14:paraId="5B251207" w14:textId="77777777" w:rsidR="008C6480" w:rsidRDefault="008C6480" w:rsidP="0047746D">
      <w:pPr>
        <w:pStyle w:val="Szvegtrzs2"/>
        <w:spacing w:line="276" w:lineRule="auto"/>
        <w:ind w:left="360"/>
        <w:jc w:val="both"/>
        <w:rPr>
          <w:color w:val="538135" w:themeColor="accent6" w:themeShade="BF"/>
          <w:sz w:val="24"/>
          <w:szCs w:val="24"/>
        </w:rPr>
      </w:pPr>
    </w:p>
    <w:p w14:paraId="38317B8C" w14:textId="77777777" w:rsidR="00277A89" w:rsidRDefault="00277A89" w:rsidP="00E63CFC">
      <w:pPr>
        <w:pStyle w:val="Szvegtrzs2"/>
        <w:spacing w:line="276" w:lineRule="auto"/>
        <w:ind w:left="-142" w:firstLine="426"/>
        <w:jc w:val="both"/>
        <w:rPr>
          <w:b/>
          <w:color w:val="000000" w:themeColor="text1"/>
          <w:sz w:val="24"/>
          <w:szCs w:val="24"/>
        </w:rPr>
      </w:pPr>
      <w:r w:rsidRPr="00277A89">
        <w:rPr>
          <w:b/>
          <w:color w:val="000000" w:themeColor="text1"/>
          <w:sz w:val="24"/>
          <w:szCs w:val="24"/>
        </w:rPr>
        <w:t>7. Anyagi segítség/ösztöndíj elszámolósának módja:</w:t>
      </w:r>
    </w:p>
    <w:p w14:paraId="5D5D7E01" w14:textId="77777777" w:rsidR="00277A89" w:rsidRDefault="00277A89" w:rsidP="00277A89">
      <w:pPr>
        <w:pStyle w:val="Szvegtrzs2"/>
        <w:spacing w:after="0" w:line="240" w:lineRule="auto"/>
        <w:ind w:left="357"/>
        <w:jc w:val="both"/>
        <w:rPr>
          <w:color w:val="000000" w:themeColor="text1"/>
          <w:sz w:val="24"/>
          <w:szCs w:val="24"/>
        </w:rPr>
      </w:pPr>
      <w:r w:rsidRPr="00277A89">
        <w:rPr>
          <w:color w:val="000000" w:themeColor="text1"/>
          <w:sz w:val="24"/>
          <w:szCs w:val="24"/>
        </w:rPr>
        <w:t>Felhasználást alátámasztó rövid szöveges tájékoztató</w:t>
      </w:r>
      <w:r>
        <w:rPr>
          <w:color w:val="000000" w:themeColor="text1"/>
          <w:sz w:val="24"/>
          <w:szCs w:val="24"/>
        </w:rPr>
        <w:t xml:space="preserve">, melyhez </w:t>
      </w:r>
      <w:r w:rsidR="00744B80" w:rsidRPr="006741CA">
        <w:rPr>
          <w:color w:val="000000" w:themeColor="text1"/>
          <w:sz w:val="24"/>
          <w:szCs w:val="24"/>
        </w:rPr>
        <w:t>kedvezményezett (támogatott) nevére szóló</w:t>
      </w:r>
      <w:r w:rsidR="00744B80" w:rsidRPr="00744B80">
        <w:rPr>
          <w:color w:val="FF0000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számlamásolatok csatolása szükséges.</w:t>
      </w:r>
    </w:p>
    <w:p w14:paraId="66B7C587" w14:textId="77777777" w:rsidR="00277A89" w:rsidRPr="00277A89" w:rsidRDefault="00277A89" w:rsidP="00277A89">
      <w:pPr>
        <w:pStyle w:val="Szvegtrzs2"/>
        <w:spacing w:after="0" w:line="240" w:lineRule="auto"/>
        <w:ind w:left="357"/>
        <w:jc w:val="both"/>
        <w:rPr>
          <w:color w:val="000000" w:themeColor="text1"/>
          <w:sz w:val="24"/>
          <w:szCs w:val="24"/>
        </w:rPr>
      </w:pPr>
    </w:p>
    <w:p w14:paraId="3321ABBA" w14:textId="77777777" w:rsidR="0047746D" w:rsidRPr="00277A89" w:rsidRDefault="00277A89" w:rsidP="0047746D">
      <w:pPr>
        <w:pStyle w:val="Szvegtrzs"/>
        <w:rPr>
          <w:rFonts w:asciiTheme="minorHAnsi" w:hAnsiTheme="minorHAnsi"/>
          <w:b w:val="0"/>
        </w:rPr>
      </w:pPr>
      <w:r>
        <w:rPr>
          <w:rFonts w:asciiTheme="minorHAnsi" w:hAnsiTheme="minorHAnsi"/>
        </w:rPr>
        <w:t xml:space="preserve">      8</w:t>
      </w:r>
      <w:r w:rsidR="0047746D" w:rsidRPr="00277A89">
        <w:rPr>
          <w:rFonts w:asciiTheme="minorHAnsi" w:hAnsiTheme="minorHAnsi"/>
        </w:rPr>
        <w:t xml:space="preserve">.  A </w:t>
      </w:r>
      <w:r w:rsidR="0047746D" w:rsidRPr="00277A89">
        <w:rPr>
          <w:rFonts w:asciiTheme="minorHAnsi" w:hAnsiTheme="minorHAnsi"/>
          <w:bCs/>
        </w:rPr>
        <w:t>pályázat elbírálása:</w:t>
      </w:r>
      <w:r w:rsidR="0047746D" w:rsidRPr="00277A89">
        <w:rPr>
          <w:rFonts w:asciiTheme="minorHAnsi" w:hAnsiTheme="minorHAnsi"/>
          <w:b w:val="0"/>
        </w:rPr>
        <w:t xml:space="preserve"> </w:t>
      </w:r>
    </w:p>
    <w:p w14:paraId="2DC5D6B0" w14:textId="77777777" w:rsidR="0047746D" w:rsidRPr="00277A89" w:rsidRDefault="0047746D" w:rsidP="00933DA2">
      <w:pPr>
        <w:pStyle w:val="Szvegtrzs"/>
        <w:ind w:left="284" w:hanging="284"/>
        <w:rPr>
          <w:rFonts w:asciiTheme="minorHAnsi" w:hAnsiTheme="minorHAnsi"/>
          <w:b w:val="0"/>
          <w:sz w:val="16"/>
          <w:szCs w:val="16"/>
        </w:rPr>
      </w:pPr>
      <w:r w:rsidRPr="00277A89">
        <w:rPr>
          <w:rFonts w:asciiTheme="minorHAnsi" w:hAnsiTheme="minorHAnsi"/>
          <w:b w:val="0"/>
        </w:rPr>
        <w:t xml:space="preserve">     </w:t>
      </w:r>
    </w:p>
    <w:p w14:paraId="2ABB6F68" w14:textId="77777777" w:rsidR="00B6430C" w:rsidRDefault="0047746D" w:rsidP="003E6ADE">
      <w:pPr>
        <w:pStyle w:val="Szvegtrzs"/>
        <w:ind w:left="284" w:hanging="284"/>
        <w:rPr>
          <w:rFonts w:asciiTheme="minorHAnsi" w:hAnsiTheme="minorHAnsi"/>
          <w:b w:val="0"/>
          <w:color w:val="000000" w:themeColor="text1"/>
        </w:rPr>
      </w:pPr>
      <w:r w:rsidRPr="00E55DB3">
        <w:rPr>
          <w:rFonts w:asciiTheme="minorHAnsi" w:hAnsiTheme="minorHAnsi"/>
          <w:b w:val="0"/>
        </w:rPr>
        <w:t xml:space="preserve">     </w:t>
      </w:r>
      <w:r w:rsidR="00277A89" w:rsidRPr="00E55DB3">
        <w:rPr>
          <w:rFonts w:asciiTheme="minorHAnsi" w:hAnsiTheme="minorHAnsi"/>
          <w:b w:val="0"/>
        </w:rPr>
        <w:t>A ZEA anyagi segítsége/ösztöndíja</w:t>
      </w:r>
      <w:r w:rsidRPr="00E55DB3">
        <w:rPr>
          <w:rFonts w:asciiTheme="minorHAnsi" w:hAnsiTheme="minorHAnsi"/>
          <w:b w:val="0"/>
        </w:rPr>
        <w:t xml:space="preserve"> pályázati úton történik. A pályázatokat a pályázati keret erejéig</w:t>
      </w:r>
      <w:r w:rsidR="000F2B47" w:rsidRPr="000F2B47">
        <w:rPr>
          <w:rFonts w:asciiTheme="minorHAnsi" w:hAnsiTheme="minorHAnsi"/>
          <w:b w:val="0"/>
          <w:vertAlign w:val="superscript"/>
        </w:rPr>
        <w:t>2</w:t>
      </w:r>
      <w:r w:rsidRPr="00E55DB3">
        <w:rPr>
          <w:rFonts w:asciiTheme="minorHAnsi" w:hAnsiTheme="minorHAnsi"/>
          <w:b w:val="0"/>
        </w:rPr>
        <w:t xml:space="preserve"> folyamatosan lehet benyújta</w:t>
      </w:r>
      <w:r w:rsidR="00E55DB3" w:rsidRPr="00E55DB3">
        <w:rPr>
          <w:rFonts w:asciiTheme="minorHAnsi" w:hAnsiTheme="minorHAnsi"/>
          <w:b w:val="0"/>
        </w:rPr>
        <w:t xml:space="preserve">ni, de </w:t>
      </w:r>
      <w:r w:rsidR="00E55DB3" w:rsidRPr="003E6ADE">
        <w:rPr>
          <w:rFonts w:asciiTheme="minorHAnsi" w:hAnsiTheme="minorHAnsi"/>
          <w:color w:val="000000" w:themeColor="text1"/>
        </w:rPr>
        <w:t xml:space="preserve">legkésőbb </w:t>
      </w:r>
      <w:r w:rsidR="004858A9">
        <w:rPr>
          <w:rFonts w:asciiTheme="minorHAnsi" w:hAnsiTheme="minorHAnsi"/>
          <w:color w:val="000000" w:themeColor="text1"/>
        </w:rPr>
        <w:t>2019</w:t>
      </w:r>
      <w:r w:rsidR="00E55DB3" w:rsidRPr="003E6ADE">
        <w:rPr>
          <w:rFonts w:asciiTheme="minorHAnsi" w:hAnsiTheme="minorHAnsi"/>
          <w:color w:val="000000" w:themeColor="text1"/>
        </w:rPr>
        <w:t xml:space="preserve">. október </w:t>
      </w:r>
      <w:r w:rsidR="003E6ADE" w:rsidRPr="003E6ADE">
        <w:rPr>
          <w:rFonts w:asciiTheme="minorHAnsi" w:hAnsiTheme="minorHAnsi"/>
          <w:color w:val="000000" w:themeColor="text1"/>
        </w:rPr>
        <w:t>15</w:t>
      </w:r>
      <w:r w:rsidR="00E55DB3" w:rsidRPr="003E6ADE">
        <w:rPr>
          <w:rFonts w:asciiTheme="minorHAnsi" w:hAnsiTheme="minorHAnsi"/>
          <w:color w:val="000000" w:themeColor="text1"/>
        </w:rPr>
        <w:t>-ig</w:t>
      </w:r>
      <w:r w:rsidR="00E55DB3" w:rsidRPr="00E55DB3">
        <w:rPr>
          <w:rFonts w:asciiTheme="minorHAnsi" w:hAnsiTheme="minorHAnsi"/>
          <w:b w:val="0"/>
        </w:rPr>
        <w:t>.</w:t>
      </w:r>
      <w:r w:rsidR="000F2B47">
        <w:rPr>
          <w:rFonts w:asciiTheme="minorHAnsi" w:hAnsiTheme="minorHAnsi"/>
          <w:b w:val="0"/>
          <w:vertAlign w:val="superscript"/>
        </w:rPr>
        <w:t xml:space="preserve"> </w:t>
      </w:r>
      <w:r w:rsidR="00E55DB3" w:rsidRPr="00E55DB3">
        <w:rPr>
          <w:rFonts w:ascii="Calibri" w:hAnsi="Calibri"/>
          <w:b w:val="0"/>
          <w:color w:val="000000"/>
        </w:rPr>
        <w:t>Jelen pályázati felhívásra egy pá</w:t>
      </w:r>
      <w:r w:rsidR="00E55DB3" w:rsidRPr="00E55DB3">
        <w:rPr>
          <w:rFonts w:asciiTheme="minorHAnsi" w:hAnsiTheme="minorHAnsi"/>
          <w:b w:val="0"/>
          <w:color w:val="000000" w:themeColor="text1"/>
        </w:rPr>
        <w:t xml:space="preserve">lyázó egy pályázatot adhat be. </w:t>
      </w:r>
      <w:r w:rsidR="00B6430C">
        <w:rPr>
          <w:rFonts w:asciiTheme="minorHAnsi" w:hAnsiTheme="minorHAnsi"/>
          <w:b w:val="0"/>
          <w:color w:val="000000" w:themeColor="text1"/>
        </w:rPr>
        <w:t>(Egy családban több gyermekre is adható be pályázat, csak külön-külön adatlapon.)</w:t>
      </w:r>
    </w:p>
    <w:p w14:paraId="19C9E8CB" w14:textId="732A1295" w:rsidR="003E6ADE" w:rsidRDefault="00B6430C" w:rsidP="003E6ADE">
      <w:pPr>
        <w:pStyle w:val="Szvegtrzs"/>
        <w:ind w:left="284" w:hanging="284"/>
        <w:rPr>
          <w:rFonts w:asciiTheme="minorHAnsi" w:hAnsiTheme="minorHAnsi"/>
          <w:b w:val="0"/>
          <w:color w:val="FF0000"/>
        </w:rPr>
      </w:pPr>
      <w:r>
        <w:rPr>
          <w:rFonts w:asciiTheme="minorHAnsi" w:hAnsiTheme="minorHAnsi"/>
          <w:b w:val="0"/>
        </w:rPr>
        <w:t xml:space="preserve">     </w:t>
      </w:r>
      <w:r w:rsidR="003E6ADE">
        <w:rPr>
          <w:rFonts w:asciiTheme="minorHAnsi" w:hAnsiTheme="minorHAnsi"/>
          <w:b w:val="0"/>
        </w:rPr>
        <w:t>Minden hó</w:t>
      </w:r>
      <w:r w:rsidR="005B4210">
        <w:rPr>
          <w:rFonts w:asciiTheme="minorHAnsi" w:hAnsiTheme="minorHAnsi"/>
          <w:b w:val="0"/>
        </w:rPr>
        <w:t>nap</w:t>
      </w:r>
      <w:r w:rsidR="003E6ADE">
        <w:rPr>
          <w:rFonts w:asciiTheme="minorHAnsi" w:hAnsiTheme="minorHAnsi"/>
          <w:b w:val="0"/>
        </w:rPr>
        <w:t xml:space="preserve"> 15-</w:t>
      </w:r>
      <w:r w:rsidR="005B4210">
        <w:rPr>
          <w:rFonts w:asciiTheme="minorHAnsi" w:hAnsiTheme="minorHAnsi"/>
          <w:b w:val="0"/>
        </w:rPr>
        <w:t>é</w:t>
      </w:r>
      <w:r w:rsidR="003E6ADE">
        <w:rPr>
          <w:rFonts w:asciiTheme="minorHAnsi" w:hAnsiTheme="minorHAnsi"/>
          <w:b w:val="0"/>
        </w:rPr>
        <w:t>ig beérk</w:t>
      </w:r>
      <w:r w:rsidR="005B4210">
        <w:rPr>
          <w:rFonts w:asciiTheme="minorHAnsi" w:hAnsiTheme="minorHAnsi"/>
          <w:b w:val="0"/>
        </w:rPr>
        <w:t>ezett pályázatok a beérkezést követő 60 napon belül</w:t>
      </w:r>
      <w:r w:rsidR="003E6ADE">
        <w:rPr>
          <w:rFonts w:asciiTheme="minorHAnsi" w:hAnsiTheme="minorHAnsi"/>
          <w:b w:val="0"/>
        </w:rPr>
        <w:t xml:space="preserve"> feldolgozásra</w:t>
      </w:r>
      <w:r w:rsidR="002A66FF">
        <w:rPr>
          <w:rFonts w:asciiTheme="minorHAnsi" w:hAnsiTheme="minorHAnsi"/>
          <w:b w:val="0"/>
        </w:rPr>
        <w:t xml:space="preserve"> kerülnek.</w:t>
      </w:r>
      <w:r w:rsidR="003E6ADE">
        <w:rPr>
          <w:rFonts w:asciiTheme="minorHAnsi" w:hAnsiTheme="minorHAnsi"/>
          <w:b w:val="0"/>
        </w:rPr>
        <w:t xml:space="preserve"> </w:t>
      </w:r>
      <w:r w:rsidR="00E25323">
        <w:rPr>
          <w:rFonts w:asciiTheme="minorHAnsi" w:hAnsiTheme="minorHAnsi"/>
          <w:b w:val="0"/>
        </w:rPr>
        <w:t xml:space="preserve">A </w:t>
      </w:r>
      <w:r w:rsidR="002A66FF">
        <w:rPr>
          <w:rFonts w:asciiTheme="minorHAnsi" w:hAnsiTheme="minorHAnsi"/>
          <w:b w:val="0"/>
        </w:rPr>
        <w:t xml:space="preserve">ZEA kuratóriuma a pályázatokat </w:t>
      </w:r>
      <w:r w:rsidR="005B4210">
        <w:rPr>
          <w:rFonts w:asciiTheme="minorHAnsi" w:hAnsiTheme="minorHAnsi"/>
          <w:b w:val="0"/>
          <w:color w:val="000000" w:themeColor="text1"/>
        </w:rPr>
        <w:t>feldolgozást követő</w:t>
      </w:r>
      <w:r w:rsidR="000F2B47" w:rsidRPr="006741CA">
        <w:rPr>
          <w:rFonts w:asciiTheme="minorHAnsi" w:hAnsiTheme="minorHAnsi"/>
          <w:b w:val="0"/>
          <w:color w:val="000000" w:themeColor="text1"/>
        </w:rPr>
        <w:t xml:space="preserve"> 15 napon belül </w:t>
      </w:r>
      <w:r w:rsidR="002A66FF">
        <w:rPr>
          <w:rFonts w:asciiTheme="minorHAnsi" w:hAnsiTheme="minorHAnsi"/>
          <w:b w:val="0"/>
          <w:color w:val="000000" w:themeColor="text1"/>
        </w:rPr>
        <w:t>bírálja el.</w:t>
      </w:r>
    </w:p>
    <w:p w14:paraId="2DA2B29F" w14:textId="77777777" w:rsidR="00B87D0B" w:rsidRDefault="00B87D0B" w:rsidP="00B87D0B">
      <w:pPr>
        <w:pStyle w:val="Szvegtrzs"/>
        <w:ind w:left="284" w:hanging="284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b w:val="0"/>
          <w:color w:val="000000" w:themeColor="text1"/>
        </w:rPr>
        <w:t xml:space="preserve">     Az a pályázat, </w:t>
      </w:r>
      <w:r w:rsidR="003E6ADE" w:rsidRPr="003E6ADE">
        <w:rPr>
          <w:rFonts w:asciiTheme="minorHAnsi" w:hAnsiTheme="minorHAnsi"/>
          <w:b w:val="0"/>
          <w:color w:val="000000" w:themeColor="text1"/>
        </w:rPr>
        <w:t xml:space="preserve">mely </w:t>
      </w:r>
      <w:r w:rsidR="003E6ADE" w:rsidRPr="00B87D0B">
        <w:rPr>
          <w:rFonts w:asciiTheme="minorHAnsi" w:hAnsiTheme="minorHAnsi"/>
          <w:b w:val="0"/>
          <w:color w:val="000000" w:themeColor="text1"/>
        </w:rPr>
        <w:t>adatlapja</w:t>
      </w:r>
      <w:r w:rsidR="003E6ADE" w:rsidRPr="003E6ADE">
        <w:rPr>
          <w:rFonts w:asciiTheme="minorHAnsi" w:hAnsiTheme="minorHAnsi"/>
          <w:color w:val="000000" w:themeColor="text1"/>
        </w:rPr>
        <w:t xml:space="preserve"> </w:t>
      </w:r>
    </w:p>
    <w:p w14:paraId="782CDA68" w14:textId="77777777" w:rsidR="00932B6E" w:rsidRPr="00932B6E" w:rsidRDefault="003E6ADE" w:rsidP="00932B6E">
      <w:pPr>
        <w:pStyle w:val="Szvegtrzs"/>
        <w:numPr>
          <w:ilvl w:val="0"/>
          <w:numId w:val="7"/>
        </w:numPr>
        <w:rPr>
          <w:rFonts w:asciiTheme="minorHAnsi" w:hAnsiTheme="minorHAnsi"/>
          <w:b w:val="0"/>
          <w:color w:val="000000" w:themeColor="text1"/>
        </w:rPr>
      </w:pPr>
      <w:r w:rsidRPr="003E6ADE">
        <w:rPr>
          <w:rFonts w:asciiTheme="minorHAnsi" w:hAnsiTheme="minorHAnsi"/>
          <w:color w:val="000000" w:themeColor="text1"/>
        </w:rPr>
        <w:t>hiányos</w:t>
      </w:r>
      <w:r w:rsidR="00B6430C">
        <w:rPr>
          <w:rFonts w:asciiTheme="minorHAnsi" w:hAnsiTheme="minorHAnsi"/>
          <w:color w:val="000000" w:themeColor="text1"/>
        </w:rPr>
        <w:t>,</w:t>
      </w:r>
      <w:r w:rsidRPr="003E6ADE">
        <w:rPr>
          <w:rFonts w:asciiTheme="minorHAnsi" w:hAnsiTheme="minorHAnsi"/>
          <w:color w:val="000000" w:themeColor="text1"/>
        </w:rPr>
        <w:t xml:space="preserve"> </w:t>
      </w:r>
      <w:r w:rsidR="00B6430C">
        <w:rPr>
          <w:rFonts w:asciiTheme="minorHAnsi" w:hAnsiTheme="minorHAnsi"/>
          <w:color w:val="000000" w:themeColor="text1"/>
        </w:rPr>
        <w:t xml:space="preserve">értékelés nélkül </w:t>
      </w:r>
      <w:r w:rsidR="00932B6E">
        <w:rPr>
          <w:rFonts w:asciiTheme="minorHAnsi" w:hAnsiTheme="minorHAnsi"/>
          <w:color w:val="000000" w:themeColor="text1"/>
        </w:rPr>
        <w:t xml:space="preserve">elutasításra kerül, </w:t>
      </w:r>
    </w:p>
    <w:p w14:paraId="7574AAD0" w14:textId="108099F0" w:rsidR="007101A9" w:rsidRPr="007101A9" w:rsidRDefault="007101A9" w:rsidP="00932B6E">
      <w:pPr>
        <w:pStyle w:val="Szvegtrzs"/>
        <w:numPr>
          <w:ilvl w:val="0"/>
          <w:numId w:val="7"/>
        </w:numPr>
        <w:rPr>
          <w:rFonts w:asciiTheme="minorHAnsi" w:hAnsiTheme="minorHAnsi"/>
          <w:b w:val="0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nem/</w:t>
      </w:r>
      <w:r w:rsidR="00932B6E">
        <w:rPr>
          <w:rFonts w:asciiTheme="minorHAnsi" w:hAnsiTheme="minorHAnsi"/>
          <w:color w:val="000000" w:themeColor="text1"/>
        </w:rPr>
        <w:t xml:space="preserve">vagy hiányosan </w:t>
      </w:r>
      <w:r w:rsidR="005D508C" w:rsidRPr="00932B6E">
        <w:rPr>
          <w:rFonts w:asciiTheme="minorHAnsi" w:hAnsiTheme="minorHAnsi"/>
          <w:color w:val="000000" w:themeColor="text1"/>
        </w:rPr>
        <w:t xml:space="preserve">tartalmazza </w:t>
      </w:r>
      <w:r w:rsidR="00B6430C" w:rsidRPr="00932B6E">
        <w:rPr>
          <w:rFonts w:asciiTheme="minorHAnsi" w:hAnsiTheme="minorHAnsi"/>
          <w:color w:val="000000" w:themeColor="text1"/>
        </w:rPr>
        <w:t xml:space="preserve">a pályázat </w:t>
      </w:r>
      <w:r w:rsidR="00932B6E">
        <w:rPr>
          <w:rFonts w:asciiTheme="minorHAnsi" w:hAnsiTheme="minorHAnsi"/>
          <w:color w:val="000000" w:themeColor="text1"/>
        </w:rPr>
        <w:t xml:space="preserve">kötelező mellékleteit, kiíró </w:t>
      </w:r>
      <w:r>
        <w:rPr>
          <w:rFonts w:asciiTheme="minorHAnsi" w:hAnsiTheme="minorHAnsi"/>
          <w:color w:val="000000" w:themeColor="text1"/>
        </w:rPr>
        <w:t xml:space="preserve">elektronikus értesítése alapján egy alkalommal van lehetősége a pályázónak pótolnia azt 10 </w:t>
      </w:r>
      <w:r w:rsidR="00200876">
        <w:rPr>
          <w:rFonts w:asciiTheme="minorHAnsi" w:hAnsiTheme="minorHAnsi"/>
          <w:color w:val="000000" w:themeColor="text1"/>
        </w:rPr>
        <w:t>napon belül a kért módon.</w:t>
      </w:r>
    </w:p>
    <w:p w14:paraId="71F478D4" w14:textId="2930D8F2" w:rsidR="00E55DB3" w:rsidRPr="00932B6E" w:rsidRDefault="00200876" w:rsidP="007914B5">
      <w:pPr>
        <w:pStyle w:val="Szvegtrzs"/>
        <w:rPr>
          <w:rFonts w:asciiTheme="minorHAnsi" w:hAnsiTheme="minorHAnsi"/>
          <w:b w:val="0"/>
          <w:color w:val="000000" w:themeColor="text1"/>
        </w:rPr>
      </w:pPr>
      <w:r>
        <w:rPr>
          <w:rFonts w:asciiTheme="minorHAnsi" w:hAnsiTheme="minorHAnsi"/>
          <w:b w:val="0"/>
          <w:color w:val="000000" w:themeColor="text1"/>
        </w:rPr>
        <w:t xml:space="preserve">   Amennyiben a pályázó a hiánypótlási felhívásnak nem tesz eleget határidőre, pályázata   további bírálat nélkül elutasításra kerül.</w:t>
      </w:r>
      <w:r w:rsidR="007914B5">
        <w:rPr>
          <w:rFonts w:asciiTheme="minorHAnsi" w:hAnsiTheme="minorHAnsi"/>
          <w:b w:val="0"/>
          <w:color w:val="000000" w:themeColor="text1"/>
        </w:rPr>
        <w:t xml:space="preserve"> </w:t>
      </w:r>
      <w:r w:rsidR="00E55DB3" w:rsidRPr="00932B6E">
        <w:rPr>
          <w:rFonts w:ascii="Calibri" w:hAnsi="Calibri"/>
          <w:b w:val="0"/>
          <w:bCs/>
          <w:color w:val="000000"/>
        </w:rPr>
        <w:t>A kuratórium döntése ellen fellebbezésnek helye nincs.</w:t>
      </w:r>
    </w:p>
    <w:p w14:paraId="4ACC48FD" w14:textId="77777777" w:rsidR="0071717E" w:rsidRDefault="0071717E" w:rsidP="00933DA2">
      <w:pPr>
        <w:pStyle w:val="Szvegtrzs"/>
        <w:ind w:left="284" w:hanging="284"/>
        <w:rPr>
          <w:color w:val="FF0000"/>
        </w:rPr>
      </w:pPr>
      <w:r>
        <w:rPr>
          <w:color w:val="FF0000"/>
        </w:rPr>
        <w:t xml:space="preserve">    </w:t>
      </w:r>
    </w:p>
    <w:p w14:paraId="1A18E203" w14:textId="77777777" w:rsidR="003E6ADE" w:rsidRPr="0071717E" w:rsidRDefault="0071717E" w:rsidP="0071717E">
      <w:pPr>
        <w:pStyle w:val="Szvegtrzs2"/>
        <w:spacing w:after="0" w:line="240" w:lineRule="auto"/>
        <w:ind w:left="142" w:hanging="142"/>
        <w:jc w:val="both"/>
        <w:rPr>
          <w:color w:val="000000" w:themeColor="text1"/>
          <w:sz w:val="24"/>
          <w:szCs w:val="24"/>
        </w:rPr>
      </w:pPr>
      <w:r w:rsidRPr="0071717E">
        <w:rPr>
          <w:color w:val="000000" w:themeColor="text1"/>
        </w:rPr>
        <w:t xml:space="preserve">   </w:t>
      </w:r>
      <w:r w:rsidRPr="0071717E">
        <w:rPr>
          <w:rFonts w:ascii="Calibri" w:eastAsia="Calibri" w:hAnsi="Calibri" w:cs="Times New Roman"/>
          <w:color w:val="000000"/>
          <w:sz w:val="24"/>
          <w:szCs w:val="24"/>
        </w:rPr>
        <w:t>Pályázat kiírásával kapcsolatban</w:t>
      </w:r>
      <w:r w:rsidRPr="0071717E">
        <w:rPr>
          <w:color w:val="000000" w:themeColor="text1"/>
          <w:sz w:val="24"/>
          <w:szCs w:val="24"/>
        </w:rPr>
        <w:t xml:space="preserve"> információ </w:t>
      </w:r>
      <w:r w:rsidRPr="0071717E">
        <w:rPr>
          <w:rFonts w:ascii="Calibri" w:eastAsia="Calibri" w:hAnsi="Calibri" w:cs="Times New Roman"/>
          <w:color w:val="000000"/>
          <w:sz w:val="24"/>
          <w:szCs w:val="24"/>
        </w:rPr>
        <w:t xml:space="preserve">a </w:t>
      </w:r>
      <w:r w:rsidR="004858A9">
        <w:rPr>
          <w:rFonts w:ascii="Calibri" w:eastAsia="Calibri" w:hAnsi="Calibri" w:cs="Times New Roman"/>
          <w:color w:val="000000"/>
          <w:sz w:val="24"/>
          <w:szCs w:val="24"/>
        </w:rPr>
        <w:t>70-424-28-49-es</w:t>
      </w:r>
      <w:r w:rsidRPr="0071717E">
        <w:rPr>
          <w:rFonts w:ascii="Calibri" w:eastAsia="Calibri" w:hAnsi="Calibri" w:cs="Times New Roman"/>
          <w:color w:val="000000"/>
          <w:sz w:val="24"/>
          <w:szCs w:val="24"/>
        </w:rPr>
        <w:t xml:space="preserve"> telefonszámon</w:t>
      </w:r>
      <w:r w:rsidRPr="0071717E">
        <w:rPr>
          <w:color w:val="000000" w:themeColor="text1"/>
          <w:sz w:val="24"/>
          <w:szCs w:val="24"/>
        </w:rPr>
        <w:t xml:space="preserve">, egyéb </w:t>
      </w:r>
      <w:r w:rsidR="006741C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technikai  </w:t>
      </w:r>
      <w:r w:rsidRPr="0071717E">
        <w:rPr>
          <w:rFonts w:ascii="Calibri" w:eastAsia="Calibri" w:hAnsi="Calibri" w:cs="Times New Roman"/>
          <w:color w:val="000000"/>
          <w:sz w:val="24"/>
          <w:szCs w:val="24"/>
        </w:rPr>
        <w:t xml:space="preserve">segítség </w:t>
      </w:r>
      <w:r>
        <w:rPr>
          <w:color w:val="000000" w:themeColor="text1"/>
          <w:sz w:val="24"/>
          <w:szCs w:val="24"/>
        </w:rPr>
        <w:t xml:space="preserve">a </w:t>
      </w:r>
      <w:r w:rsidRPr="0071717E">
        <w:rPr>
          <w:color w:val="000000" w:themeColor="text1"/>
          <w:sz w:val="24"/>
          <w:szCs w:val="24"/>
        </w:rPr>
        <w:t>Zuglói Család és Gyermekjóléti Központ</w:t>
      </w:r>
      <w:r w:rsidRPr="00277A89">
        <w:rPr>
          <w:color w:val="FF0000"/>
          <w:sz w:val="24"/>
          <w:szCs w:val="24"/>
        </w:rPr>
        <w:t xml:space="preserve"> </w:t>
      </w:r>
      <w:r w:rsidR="000F2B47" w:rsidRPr="000F2B47">
        <w:rPr>
          <w:rFonts w:ascii="Calibri" w:eastAsia="Calibri" w:hAnsi="Calibri" w:cs="Times New Roman"/>
          <w:color w:val="000000" w:themeColor="text1"/>
          <w:sz w:val="24"/>
          <w:szCs w:val="24"/>
        </w:rPr>
        <w:t>364-3-013-as</w:t>
      </w:r>
      <w:r w:rsidRPr="0071717E">
        <w:rPr>
          <w:rFonts w:ascii="Calibri" w:eastAsia="Calibri" w:hAnsi="Calibri" w:cs="Times New Roman"/>
          <w:color w:val="FF0000"/>
          <w:sz w:val="24"/>
          <w:szCs w:val="24"/>
        </w:rPr>
        <w:t xml:space="preserve"> </w:t>
      </w:r>
      <w:r w:rsidRPr="0071717E">
        <w:rPr>
          <w:color w:val="000000" w:themeColor="text1"/>
          <w:sz w:val="24"/>
          <w:szCs w:val="24"/>
        </w:rPr>
        <w:t>telefon</w:t>
      </w:r>
      <w:r w:rsidRPr="0071717E">
        <w:rPr>
          <w:rFonts w:ascii="Calibri" w:eastAsia="Calibri" w:hAnsi="Calibri" w:cs="Times New Roman"/>
          <w:color w:val="000000"/>
          <w:sz w:val="24"/>
          <w:szCs w:val="24"/>
        </w:rPr>
        <w:t>számán kérhető</w:t>
      </w:r>
      <w:r>
        <w:rPr>
          <w:color w:val="000000" w:themeColor="text1"/>
          <w:sz w:val="24"/>
          <w:szCs w:val="24"/>
        </w:rPr>
        <w:t>.</w:t>
      </w:r>
    </w:p>
    <w:p w14:paraId="47A3473C" w14:textId="77777777" w:rsidR="0047746D" w:rsidRPr="00277A89" w:rsidRDefault="0047746D" w:rsidP="0047746D">
      <w:pPr>
        <w:pStyle w:val="Szvegtrzs"/>
        <w:rPr>
          <w:rFonts w:asciiTheme="minorHAnsi" w:hAnsiTheme="minorHAnsi"/>
          <w:b w:val="0"/>
        </w:rPr>
      </w:pPr>
    </w:p>
    <w:p w14:paraId="5DF0A0D6" w14:textId="77777777" w:rsidR="0047746D" w:rsidRPr="0071717E" w:rsidRDefault="0071717E" w:rsidP="0071717E">
      <w:pPr>
        <w:pStyle w:val="Szvegtrzs2"/>
        <w:spacing w:line="276" w:lineRule="auto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14:paraId="73571BFD" w14:textId="02B404F1" w:rsidR="0047746D" w:rsidRDefault="0047746D" w:rsidP="0047746D">
      <w:pPr>
        <w:pStyle w:val="Szvegtrzs2"/>
      </w:pPr>
      <w:r>
        <w:t xml:space="preserve">     Budapest, </w:t>
      </w:r>
      <w:r w:rsidR="007914B5">
        <w:rPr>
          <w:color w:val="000000" w:themeColor="text1"/>
        </w:rPr>
        <w:t>2017. November 15.</w:t>
      </w:r>
    </w:p>
    <w:p w14:paraId="6FD9A87A" w14:textId="77777777" w:rsidR="0047746D" w:rsidRDefault="0047746D" w:rsidP="0047746D">
      <w:pPr>
        <w:jc w:val="both"/>
        <w:rPr>
          <w:bCs/>
        </w:rPr>
      </w:pPr>
    </w:p>
    <w:p w14:paraId="0C213BFF" w14:textId="77777777" w:rsidR="0047746D" w:rsidRDefault="0047746D" w:rsidP="0047746D">
      <w:r>
        <w:t xml:space="preserve">                                                                                          </w:t>
      </w:r>
      <w:r w:rsidR="0071717E">
        <w:t xml:space="preserve">              </w:t>
      </w:r>
      <w:r>
        <w:t xml:space="preserve"> dr. Hajnal György s</w:t>
      </w:r>
      <w:r w:rsidR="006741CA">
        <w:t>.</w:t>
      </w:r>
      <w:r>
        <w:t xml:space="preserve">k.                                                    </w:t>
      </w:r>
    </w:p>
    <w:p w14:paraId="720759DC" w14:textId="77777777" w:rsidR="0047746D" w:rsidRDefault="0047746D" w:rsidP="0047746D">
      <w:pPr>
        <w:ind w:left="4248"/>
      </w:pPr>
      <w:r>
        <w:t xml:space="preserve">                       kuratóriumi elnök         </w:t>
      </w:r>
    </w:p>
    <w:p w14:paraId="1F0F3DEB" w14:textId="77777777" w:rsidR="0047746D" w:rsidRDefault="0047746D" w:rsidP="0047746D">
      <w:pPr>
        <w:jc w:val="both"/>
        <w:rPr>
          <w:bCs/>
        </w:rPr>
      </w:pPr>
    </w:p>
    <w:p w14:paraId="26C7108D" w14:textId="77777777" w:rsidR="0047746D" w:rsidRDefault="0047746D" w:rsidP="0047746D">
      <w:pPr>
        <w:jc w:val="both"/>
        <w:rPr>
          <w:bCs/>
        </w:rPr>
      </w:pPr>
    </w:p>
    <w:p w14:paraId="3DD2C332" w14:textId="77777777" w:rsidR="000F2B47" w:rsidRPr="0071717E" w:rsidRDefault="000F2B47" w:rsidP="000F2B47">
      <w:pPr>
        <w:pStyle w:val="Cmsor1"/>
        <w:spacing w:before="0" w:after="0"/>
        <w:jc w:val="both"/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</w:pPr>
      <w:r>
        <w:rPr>
          <w:rStyle w:val="Lbjegyzet-hivatkozs"/>
          <w:rFonts w:asciiTheme="minorHAnsi" w:hAnsiTheme="minorHAnsi"/>
          <w:color w:val="000000" w:themeColor="text1"/>
          <w:sz w:val="20"/>
          <w:szCs w:val="20"/>
        </w:rPr>
        <w:t>2</w:t>
      </w:r>
      <w:r w:rsidRPr="0071717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A pályázati keret kimerüléséről az Alapítvány</w:t>
      </w:r>
      <w:r w:rsidR="006719A7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,</w:t>
      </w:r>
      <w:r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 xml:space="preserve"> hivatalos honlapján a </w:t>
      </w:r>
      <w:hyperlink r:id="rId10" w:history="1">
        <w:r w:rsidRPr="00EC2669">
          <w:rPr>
            <w:rStyle w:val="Hiperhivatkozs"/>
            <w:rFonts w:asciiTheme="minorHAnsi" w:hAnsiTheme="minorHAnsi"/>
            <w:b w:val="0"/>
            <w:bCs w:val="0"/>
            <w:sz w:val="20"/>
            <w:szCs w:val="20"/>
          </w:rPr>
          <w:t>www.zugloiakegymasert.hu</w:t>
        </w:r>
      </w:hyperlink>
      <w:r w:rsidR="006719A7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 xml:space="preserve"> oldalon</w:t>
      </w:r>
      <w:r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, valamint a Zuglói Lapok soron következő aktuális számában ad tájékoztatást.</w:t>
      </w:r>
    </w:p>
    <w:p w14:paraId="59972410" w14:textId="77777777" w:rsidR="0047746D" w:rsidRDefault="0047746D" w:rsidP="0047746D">
      <w:pPr>
        <w:jc w:val="both"/>
        <w:rPr>
          <w:bCs/>
        </w:rPr>
      </w:pPr>
    </w:p>
    <w:sectPr w:rsidR="0047746D" w:rsidSect="00D62EDE">
      <w:headerReference w:type="default" r:id="rId11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0591F" w14:textId="77777777" w:rsidR="001D7751" w:rsidRDefault="001D7751" w:rsidP="0079162A">
      <w:pPr>
        <w:spacing w:after="0" w:line="240" w:lineRule="auto"/>
      </w:pPr>
      <w:r>
        <w:separator/>
      </w:r>
    </w:p>
  </w:endnote>
  <w:endnote w:type="continuationSeparator" w:id="0">
    <w:p w14:paraId="4D15C891" w14:textId="77777777" w:rsidR="001D7751" w:rsidRDefault="001D7751" w:rsidP="0079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73105" w14:textId="77777777" w:rsidR="001D7751" w:rsidRDefault="001D7751" w:rsidP="0079162A">
      <w:pPr>
        <w:spacing w:after="0" w:line="240" w:lineRule="auto"/>
      </w:pPr>
      <w:r>
        <w:separator/>
      </w:r>
    </w:p>
  </w:footnote>
  <w:footnote w:type="continuationSeparator" w:id="0">
    <w:p w14:paraId="3E38CC55" w14:textId="77777777" w:rsidR="001D7751" w:rsidRDefault="001D7751" w:rsidP="0079162A">
      <w:pPr>
        <w:spacing w:after="0" w:line="240" w:lineRule="auto"/>
      </w:pPr>
      <w:r>
        <w:continuationSeparator/>
      </w:r>
    </w:p>
  </w:footnote>
  <w:footnote w:id="1">
    <w:p w14:paraId="68D61937" w14:textId="77777777" w:rsidR="0070458E" w:rsidRPr="0071717E" w:rsidRDefault="0070458E" w:rsidP="0070458E">
      <w:pPr>
        <w:pStyle w:val="Cmsor1"/>
        <w:spacing w:before="0" w:after="0"/>
        <w:jc w:val="both"/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</w:pPr>
      <w:r w:rsidRPr="0071717E">
        <w:rPr>
          <w:rStyle w:val="Lbjegyzet-hivatkozs"/>
          <w:rFonts w:asciiTheme="minorHAnsi" w:hAnsiTheme="minorHAnsi"/>
          <w:color w:val="000000" w:themeColor="text1"/>
          <w:sz w:val="20"/>
          <w:szCs w:val="20"/>
        </w:rPr>
        <w:footnoteRef/>
      </w:r>
      <w:r w:rsidRPr="0071717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  <w:r w:rsidRPr="0071717E">
        <w:rPr>
          <w:rFonts w:asciiTheme="minorHAnsi" w:hAnsiTheme="minorHAnsi"/>
          <w:b w:val="0"/>
          <w:bCs w:val="0"/>
          <w:color w:val="000000" w:themeColor="text1"/>
          <w:sz w:val="20"/>
          <w:szCs w:val="20"/>
        </w:rPr>
        <w:t>A szociális igazgatásról és szociális ellátásokról szóló a 1993. évi III. törvény 4.§ c.) pontja értelmében</w:t>
      </w:r>
      <w:r w:rsidRPr="0071717E">
        <w:rPr>
          <w:rFonts w:asciiTheme="minorHAnsi" w:hAnsiTheme="minorHAnsi" w:cs="Tahoma"/>
          <w:i/>
          <w:iCs/>
          <w:color w:val="000000" w:themeColor="text1"/>
          <w:sz w:val="20"/>
          <w:szCs w:val="20"/>
        </w:rPr>
        <w:t xml:space="preserve"> </w:t>
      </w:r>
      <w:r w:rsidRPr="0071717E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 xml:space="preserve">a </w:t>
      </w:r>
      <w:r w:rsidRPr="0071717E">
        <w:rPr>
          <w:rFonts w:asciiTheme="minorHAnsi" w:hAnsiTheme="minorHAnsi"/>
          <w:iCs/>
          <w:color w:val="000000" w:themeColor="text1"/>
          <w:sz w:val="20"/>
          <w:szCs w:val="20"/>
        </w:rPr>
        <w:t>család:</w:t>
      </w:r>
      <w:r w:rsidRPr="0071717E">
        <w:rPr>
          <w:rFonts w:asciiTheme="minorHAnsi" w:hAnsiTheme="minorHAnsi"/>
          <w:b w:val="0"/>
          <w:iCs/>
          <w:color w:val="000000" w:themeColor="text1"/>
          <w:sz w:val="20"/>
          <w:szCs w:val="20"/>
        </w:rPr>
        <w:t xml:space="preserve"> </w:t>
      </w:r>
      <w:r w:rsidRPr="0071717E">
        <w:rPr>
          <w:rFonts w:asciiTheme="minorHAnsi" w:hAnsiTheme="minorHAnsi"/>
          <w:b w:val="0"/>
          <w:color w:val="000000" w:themeColor="text1"/>
          <w:sz w:val="20"/>
          <w:szCs w:val="20"/>
        </w:rPr>
        <w:t>egy lakásban, vagy személyes gondoskodást nyújtó bentlakásos szociális, gyermekvédelmi intézményben együtt lakó, ott bejelentett lakóhellyel vagy tartózkodási hellyel rendelkező közeli hozzátartozók közössége;</w:t>
      </w:r>
    </w:p>
    <w:p w14:paraId="78924A6A" w14:textId="77777777" w:rsidR="0070458E" w:rsidRPr="0070458E" w:rsidRDefault="0070458E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DAC2" w14:textId="1D1D1168" w:rsidR="0079162A" w:rsidRPr="0079162A" w:rsidRDefault="0079162A" w:rsidP="00D8383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79162A">
      <w:rPr>
        <w:rFonts w:ascii="Times New Roman" w:eastAsia="Times New Roman" w:hAnsi="Times New Roman" w:cs="Times New Roman"/>
        <w:noProof/>
        <w:sz w:val="24"/>
        <w:szCs w:val="24"/>
        <w:lang w:eastAsia="hu-HU"/>
      </w:rPr>
      <w:drawing>
        <wp:inline distT="0" distB="0" distL="0" distR="0" wp14:anchorId="289D493E" wp14:editId="350F8E50">
          <wp:extent cx="495300" cy="6762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9162A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         </w:t>
    </w:r>
    <w:r w:rsidR="00286D0B" w:rsidRPr="0079162A">
      <w:rPr>
        <w:rFonts w:ascii="Times New Roman" w:eastAsia="Times New Roman" w:hAnsi="Times New Roman" w:cs="Times New Roman"/>
        <w:noProof/>
        <w:sz w:val="24"/>
        <w:szCs w:val="24"/>
        <w:lang w:eastAsia="hu-HU"/>
      </w:rPr>
      <w:object w:dxaOrig="3435" w:dyaOrig="6389" w14:anchorId="009DC2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4pt;height:53.65pt" o:ole="">
          <v:imagedata r:id="rId2" o:title=""/>
        </v:shape>
        <o:OLEObject Type="Embed" ProgID="MSPhotoEd.3" ShapeID="_x0000_i1025" DrawAspect="Content" ObjectID="_1572270532" r:id="rId3"/>
      </w:object>
    </w:r>
  </w:p>
  <w:p w14:paraId="1AE44355" w14:textId="77777777" w:rsidR="0079162A" w:rsidRDefault="007916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95294"/>
    <w:multiLevelType w:val="hybridMultilevel"/>
    <w:tmpl w:val="D88AA324"/>
    <w:lvl w:ilvl="0" w:tplc="4E0ED73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D7076"/>
    <w:multiLevelType w:val="hybridMultilevel"/>
    <w:tmpl w:val="3E4E98DA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6185579"/>
    <w:multiLevelType w:val="hybridMultilevel"/>
    <w:tmpl w:val="D86C2E1A"/>
    <w:lvl w:ilvl="0" w:tplc="F3024E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F09"/>
    <w:multiLevelType w:val="hybridMultilevel"/>
    <w:tmpl w:val="ABAEDF76"/>
    <w:lvl w:ilvl="0" w:tplc="040E0017">
      <w:start w:val="1"/>
      <w:numFmt w:val="lowerLetter"/>
      <w:lvlText w:val="%1)"/>
      <w:lvlJc w:val="left"/>
      <w:pPr>
        <w:ind w:left="1470" w:hanging="360"/>
      </w:pPr>
    </w:lvl>
    <w:lvl w:ilvl="1" w:tplc="040E0019" w:tentative="1">
      <w:start w:val="1"/>
      <w:numFmt w:val="lowerLetter"/>
      <w:lvlText w:val="%2."/>
      <w:lvlJc w:val="left"/>
      <w:pPr>
        <w:ind w:left="2190" w:hanging="360"/>
      </w:pPr>
    </w:lvl>
    <w:lvl w:ilvl="2" w:tplc="040E001B" w:tentative="1">
      <w:start w:val="1"/>
      <w:numFmt w:val="lowerRoman"/>
      <w:lvlText w:val="%3."/>
      <w:lvlJc w:val="right"/>
      <w:pPr>
        <w:ind w:left="2910" w:hanging="180"/>
      </w:pPr>
    </w:lvl>
    <w:lvl w:ilvl="3" w:tplc="040E000F" w:tentative="1">
      <w:start w:val="1"/>
      <w:numFmt w:val="decimal"/>
      <w:lvlText w:val="%4."/>
      <w:lvlJc w:val="left"/>
      <w:pPr>
        <w:ind w:left="3630" w:hanging="360"/>
      </w:pPr>
    </w:lvl>
    <w:lvl w:ilvl="4" w:tplc="040E0019" w:tentative="1">
      <w:start w:val="1"/>
      <w:numFmt w:val="lowerLetter"/>
      <w:lvlText w:val="%5."/>
      <w:lvlJc w:val="left"/>
      <w:pPr>
        <w:ind w:left="4350" w:hanging="360"/>
      </w:pPr>
    </w:lvl>
    <w:lvl w:ilvl="5" w:tplc="040E001B" w:tentative="1">
      <w:start w:val="1"/>
      <w:numFmt w:val="lowerRoman"/>
      <w:lvlText w:val="%6."/>
      <w:lvlJc w:val="right"/>
      <w:pPr>
        <w:ind w:left="5070" w:hanging="180"/>
      </w:pPr>
    </w:lvl>
    <w:lvl w:ilvl="6" w:tplc="040E000F" w:tentative="1">
      <w:start w:val="1"/>
      <w:numFmt w:val="decimal"/>
      <w:lvlText w:val="%7."/>
      <w:lvlJc w:val="left"/>
      <w:pPr>
        <w:ind w:left="5790" w:hanging="360"/>
      </w:pPr>
    </w:lvl>
    <w:lvl w:ilvl="7" w:tplc="040E0019" w:tentative="1">
      <w:start w:val="1"/>
      <w:numFmt w:val="lowerLetter"/>
      <w:lvlText w:val="%8."/>
      <w:lvlJc w:val="left"/>
      <w:pPr>
        <w:ind w:left="6510" w:hanging="360"/>
      </w:pPr>
    </w:lvl>
    <w:lvl w:ilvl="8" w:tplc="040E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6D425E46"/>
    <w:multiLevelType w:val="hybridMultilevel"/>
    <w:tmpl w:val="D69CDCC2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7A5D1371"/>
    <w:multiLevelType w:val="hybridMultilevel"/>
    <w:tmpl w:val="399A3386"/>
    <w:lvl w:ilvl="0" w:tplc="E19A96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86351A"/>
    <w:multiLevelType w:val="hybridMultilevel"/>
    <w:tmpl w:val="4B2EAE3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proofState w:spelling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62A"/>
    <w:rsid w:val="000804F2"/>
    <w:rsid w:val="00091649"/>
    <w:rsid w:val="000B5AD8"/>
    <w:rsid w:val="000B70FA"/>
    <w:rsid w:val="000F2B47"/>
    <w:rsid w:val="00166268"/>
    <w:rsid w:val="00192278"/>
    <w:rsid w:val="001D7751"/>
    <w:rsid w:val="00200876"/>
    <w:rsid w:val="00277A89"/>
    <w:rsid w:val="00286D0B"/>
    <w:rsid w:val="002A5EE1"/>
    <w:rsid w:val="002A66FF"/>
    <w:rsid w:val="002D1929"/>
    <w:rsid w:val="002F084D"/>
    <w:rsid w:val="002F22C3"/>
    <w:rsid w:val="003944BF"/>
    <w:rsid w:val="00394BC4"/>
    <w:rsid w:val="003A1ED2"/>
    <w:rsid w:val="003E6ADE"/>
    <w:rsid w:val="00434A81"/>
    <w:rsid w:val="00465F5C"/>
    <w:rsid w:val="0047746D"/>
    <w:rsid w:val="004858A9"/>
    <w:rsid w:val="004E72C5"/>
    <w:rsid w:val="005B4210"/>
    <w:rsid w:val="005D508C"/>
    <w:rsid w:val="006719A7"/>
    <w:rsid w:val="006741CA"/>
    <w:rsid w:val="006E76DF"/>
    <w:rsid w:val="0070458E"/>
    <w:rsid w:val="007101A9"/>
    <w:rsid w:val="0071717E"/>
    <w:rsid w:val="00744B80"/>
    <w:rsid w:val="007544EE"/>
    <w:rsid w:val="0076406F"/>
    <w:rsid w:val="00767B69"/>
    <w:rsid w:val="007914B5"/>
    <w:rsid w:val="0079162A"/>
    <w:rsid w:val="007E7B5C"/>
    <w:rsid w:val="008C6480"/>
    <w:rsid w:val="008F6FDA"/>
    <w:rsid w:val="00932B6E"/>
    <w:rsid w:val="00933DA2"/>
    <w:rsid w:val="009613C0"/>
    <w:rsid w:val="00995AC6"/>
    <w:rsid w:val="009E139A"/>
    <w:rsid w:val="00A50EB2"/>
    <w:rsid w:val="00AC2250"/>
    <w:rsid w:val="00B033D2"/>
    <w:rsid w:val="00B633C0"/>
    <w:rsid w:val="00B6430C"/>
    <w:rsid w:val="00B65633"/>
    <w:rsid w:val="00B87D0B"/>
    <w:rsid w:val="00C04C4B"/>
    <w:rsid w:val="00CA0843"/>
    <w:rsid w:val="00CA6282"/>
    <w:rsid w:val="00D62EDE"/>
    <w:rsid w:val="00D83837"/>
    <w:rsid w:val="00E25323"/>
    <w:rsid w:val="00E47932"/>
    <w:rsid w:val="00E55DB3"/>
    <w:rsid w:val="00E63CFC"/>
    <w:rsid w:val="00E7355F"/>
    <w:rsid w:val="00E87942"/>
    <w:rsid w:val="00EB3A89"/>
    <w:rsid w:val="00FB38E7"/>
    <w:rsid w:val="00FC74D8"/>
    <w:rsid w:val="00FD33C5"/>
    <w:rsid w:val="00FD5E4D"/>
    <w:rsid w:val="00F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43E4CBAA"/>
  <w15:docId w15:val="{1EA4D922-9621-1B42-B123-A5B65951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95AC6"/>
  </w:style>
  <w:style w:type="paragraph" w:styleId="Cmsor1">
    <w:name w:val="heading 1"/>
    <w:basedOn w:val="Norml"/>
    <w:next w:val="Norml"/>
    <w:link w:val="Cmsor1Char"/>
    <w:qFormat/>
    <w:rsid w:val="00E735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62A"/>
  </w:style>
  <w:style w:type="paragraph" w:styleId="llb">
    <w:name w:val="footer"/>
    <w:basedOn w:val="Norml"/>
    <w:link w:val="llbChar"/>
    <w:uiPriority w:val="99"/>
    <w:unhideWhenUsed/>
    <w:rsid w:val="00791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62A"/>
  </w:style>
  <w:style w:type="paragraph" w:styleId="Szvegtrzs">
    <w:name w:val="Body Text"/>
    <w:basedOn w:val="Norml"/>
    <w:link w:val="SzvegtrzsChar"/>
    <w:semiHidden/>
    <w:rsid w:val="0079162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79162A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7355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73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7355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355F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7355F"/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7355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7355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0458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0458E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0458E"/>
    <w:rPr>
      <w:vertAlign w:val="superscript"/>
    </w:rPr>
  </w:style>
  <w:style w:type="paragraph" w:styleId="Szvegtrzs2">
    <w:name w:val="Body Text 2"/>
    <w:basedOn w:val="Norml"/>
    <w:link w:val="Szvegtrzs2Char"/>
    <w:uiPriority w:val="99"/>
    <w:unhideWhenUsed/>
    <w:rsid w:val="00FD5E4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D5E4D"/>
  </w:style>
  <w:style w:type="character" w:styleId="Hiperhivatkozs">
    <w:name w:val="Hyperlink"/>
    <w:basedOn w:val="Bekezdsalapbettpusa"/>
    <w:semiHidden/>
    <w:rsid w:val="00FD5E4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B033D2"/>
    <w:pPr>
      <w:ind w:left="720"/>
      <w:contextualSpacing/>
    </w:pPr>
  </w:style>
  <w:style w:type="table" w:styleId="Rcsostblzat">
    <w:name w:val="Table Grid"/>
    <w:basedOn w:val="Normltblzat"/>
    <w:uiPriority w:val="39"/>
    <w:rsid w:val="00E5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glo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ugloiakegymasert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gloiakegymasert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55F17-4730-FE4A-A2A9-F6B460CAAD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829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Józsefné</dc:creator>
  <cp:lastModifiedBy>Szabolcs Bakos</cp:lastModifiedBy>
  <cp:revision>19</cp:revision>
  <dcterms:created xsi:type="dcterms:W3CDTF">2017-11-15T15:04:00Z</dcterms:created>
  <dcterms:modified xsi:type="dcterms:W3CDTF">2017-11-15T16:02:00Z</dcterms:modified>
</cp:coreProperties>
</file>