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97" w:rsidRPr="00DD3E1B" w:rsidRDefault="00873197" w:rsidP="00873197">
      <w:pPr>
        <w:jc w:val="center"/>
        <w:rPr>
          <w:rFonts w:ascii="Garamond" w:hAnsi="Garamond" w:cs="Times New Roman"/>
          <w:b/>
          <w:sz w:val="48"/>
          <w:szCs w:val="48"/>
        </w:rPr>
      </w:pPr>
      <w:r w:rsidRPr="00DD3E1B">
        <w:rPr>
          <w:rFonts w:ascii="Garamond" w:hAnsi="Garamond" w:cs="Times New Roman"/>
          <w:b/>
          <w:sz w:val="48"/>
          <w:szCs w:val="48"/>
        </w:rPr>
        <w:t>Pályázat</w:t>
      </w:r>
    </w:p>
    <w:p w:rsidR="00E31B5C" w:rsidRPr="00DD3E1B" w:rsidRDefault="00035A32" w:rsidP="00873197">
      <w:pPr>
        <w:jc w:val="center"/>
        <w:rPr>
          <w:rFonts w:ascii="Garamond" w:hAnsi="Garamond" w:cs="Times New Roman"/>
          <w:sz w:val="28"/>
          <w:szCs w:val="28"/>
        </w:rPr>
      </w:pPr>
      <w:r w:rsidRPr="00DD3E1B">
        <w:rPr>
          <w:rFonts w:ascii="Garamond" w:hAnsi="Garamond" w:cs="Times New Roman"/>
          <w:sz w:val="28"/>
          <w:szCs w:val="28"/>
        </w:rPr>
        <w:t>Üres ö</w:t>
      </w:r>
      <w:r w:rsidR="00873197" w:rsidRPr="00DD3E1B">
        <w:rPr>
          <w:rFonts w:ascii="Garamond" w:hAnsi="Garamond" w:cs="Times New Roman"/>
          <w:sz w:val="28"/>
          <w:szCs w:val="28"/>
        </w:rPr>
        <w:t xml:space="preserve">nkormányzati tulajdonú lakások </w:t>
      </w:r>
      <w:r w:rsidR="00973598" w:rsidRPr="00DD3E1B">
        <w:rPr>
          <w:rFonts w:ascii="Garamond" w:hAnsi="Garamond" w:cs="Times New Roman"/>
          <w:sz w:val="28"/>
          <w:szCs w:val="28"/>
          <w:u w:val="single"/>
        </w:rPr>
        <w:t>felújítási</w:t>
      </w:r>
      <w:r w:rsidR="00873197" w:rsidRPr="00DD3E1B">
        <w:rPr>
          <w:rFonts w:ascii="Garamond" w:hAnsi="Garamond" w:cs="Times New Roman"/>
          <w:sz w:val="28"/>
          <w:szCs w:val="28"/>
          <w:u w:val="single"/>
        </w:rPr>
        <w:t>, korszerűsí</w:t>
      </w:r>
      <w:r w:rsidR="00973598" w:rsidRPr="00DD3E1B">
        <w:rPr>
          <w:rFonts w:ascii="Garamond" w:hAnsi="Garamond" w:cs="Times New Roman"/>
          <w:sz w:val="28"/>
          <w:szCs w:val="28"/>
          <w:u w:val="single"/>
        </w:rPr>
        <w:t xml:space="preserve">tési kötelezettség </w:t>
      </w:r>
      <w:r w:rsidR="00873197" w:rsidRPr="00DD3E1B">
        <w:rPr>
          <w:rFonts w:ascii="Garamond" w:hAnsi="Garamond" w:cs="Times New Roman"/>
          <w:sz w:val="28"/>
          <w:szCs w:val="28"/>
          <w:u w:val="single"/>
        </w:rPr>
        <w:t>vállalása mellett</w:t>
      </w:r>
      <w:r w:rsidR="00D44028" w:rsidRPr="00DD3E1B">
        <w:rPr>
          <w:rFonts w:ascii="Garamond" w:hAnsi="Garamond" w:cs="Times New Roman"/>
          <w:sz w:val="28"/>
          <w:szCs w:val="28"/>
          <w:u w:val="single"/>
        </w:rPr>
        <w:t xml:space="preserve"> történő</w:t>
      </w:r>
      <w:r w:rsidR="00D44028" w:rsidRPr="00DD3E1B">
        <w:rPr>
          <w:rFonts w:ascii="Garamond" w:hAnsi="Garamond" w:cs="Times New Roman"/>
          <w:sz w:val="28"/>
          <w:szCs w:val="28"/>
        </w:rPr>
        <w:t xml:space="preserve"> bérbeadására, </w:t>
      </w:r>
      <w:r w:rsidR="00D44028" w:rsidRPr="00DD3E1B">
        <w:rPr>
          <w:rFonts w:ascii="Garamond" w:hAnsi="Garamond" w:cs="Times New Roman"/>
          <w:b/>
          <w:sz w:val="28"/>
          <w:szCs w:val="28"/>
        </w:rPr>
        <w:t>licit útján meghatározott bérleti díj</w:t>
      </w:r>
      <w:r w:rsidR="00D44028" w:rsidRPr="00DD3E1B">
        <w:rPr>
          <w:rFonts w:ascii="Garamond" w:hAnsi="Garamond" w:cs="Times New Roman"/>
          <w:sz w:val="28"/>
          <w:szCs w:val="28"/>
        </w:rPr>
        <w:t xml:space="preserve"> vállalása mellett</w:t>
      </w:r>
    </w:p>
    <w:p w:rsidR="00973598" w:rsidRPr="00DD3E1B" w:rsidRDefault="00973598" w:rsidP="00973598">
      <w:pPr>
        <w:spacing w:before="480"/>
        <w:jc w:val="both"/>
        <w:rPr>
          <w:rFonts w:ascii="Garamond" w:hAnsi="Garamond" w:cs="Times New Roman"/>
          <w:sz w:val="24"/>
          <w:szCs w:val="24"/>
        </w:rPr>
      </w:pPr>
      <w:r w:rsidRPr="00DD3E1B">
        <w:rPr>
          <w:rFonts w:ascii="Garamond" w:hAnsi="Garamond" w:cs="Times New Roman"/>
          <w:sz w:val="24"/>
          <w:szCs w:val="24"/>
        </w:rPr>
        <w:t>Budapest Főváros XIV. Kerület Zugló Önkormányzat</w:t>
      </w:r>
      <w:r w:rsidR="00035A32" w:rsidRPr="00DD3E1B">
        <w:rPr>
          <w:rFonts w:ascii="Garamond" w:hAnsi="Garamond" w:cs="Times New Roman"/>
          <w:sz w:val="24"/>
          <w:szCs w:val="24"/>
        </w:rPr>
        <w:t>a</w:t>
      </w:r>
      <w:r w:rsidRPr="00DD3E1B">
        <w:rPr>
          <w:rFonts w:ascii="Garamond" w:hAnsi="Garamond" w:cs="Times New Roman"/>
          <w:sz w:val="24"/>
          <w:szCs w:val="24"/>
        </w:rPr>
        <w:t xml:space="preserve"> </w:t>
      </w:r>
      <w:r w:rsidR="00035A32" w:rsidRPr="00DD3E1B">
        <w:rPr>
          <w:rFonts w:ascii="Garamond" w:hAnsi="Garamond" w:cs="Times New Roman"/>
          <w:sz w:val="24"/>
          <w:szCs w:val="24"/>
        </w:rPr>
        <w:t>p</w:t>
      </w:r>
      <w:r w:rsidR="00657249" w:rsidRPr="00DD3E1B">
        <w:rPr>
          <w:rFonts w:ascii="Garamond" w:hAnsi="Garamond" w:cs="Times New Roman"/>
          <w:sz w:val="24"/>
          <w:szCs w:val="24"/>
        </w:rPr>
        <w:t>olgármestere a</w:t>
      </w:r>
      <w:r w:rsidRPr="00DD3E1B">
        <w:rPr>
          <w:rFonts w:ascii="Garamond" w:hAnsi="Garamond" w:cs="Times New Roman"/>
          <w:sz w:val="24"/>
          <w:szCs w:val="24"/>
        </w:rPr>
        <w:t xml:space="preserve"> Budapest Főváros XIV. Kerület Zugló Önkormányzat tulajdonában álló lakások bérletének szabályozásáról szóló 37/2016. (VII.06.) önkormány</w:t>
      </w:r>
      <w:r w:rsidR="00035A32" w:rsidRPr="00DD3E1B">
        <w:rPr>
          <w:rFonts w:ascii="Garamond" w:hAnsi="Garamond" w:cs="Times New Roman"/>
          <w:sz w:val="24"/>
          <w:szCs w:val="24"/>
        </w:rPr>
        <w:t>zati rendelet (a továbbiakban: L</w:t>
      </w:r>
      <w:r w:rsidRPr="00DD3E1B">
        <w:rPr>
          <w:rFonts w:ascii="Garamond" w:hAnsi="Garamond" w:cs="Times New Roman"/>
          <w:sz w:val="24"/>
          <w:szCs w:val="24"/>
        </w:rPr>
        <w:t xml:space="preserve">akásrendelet) 19. § b) pontjában meghatározott jogcím alapján pályázatot ír ki </w:t>
      </w:r>
      <w:r w:rsidR="00035A32" w:rsidRPr="00DD3E1B">
        <w:rPr>
          <w:rFonts w:ascii="Garamond" w:hAnsi="Garamond" w:cs="Times New Roman"/>
          <w:sz w:val="24"/>
          <w:szCs w:val="24"/>
        </w:rPr>
        <w:t xml:space="preserve">üres </w:t>
      </w:r>
      <w:r w:rsidRPr="00DD3E1B">
        <w:rPr>
          <w:rFonts w:ascii="Garamond" w:hAnsi="Garamond" w:cs="Times New Roman"/>
          <w:sz w:val="24"/>
          <w:szCs w:val="24"/>
        </w:rPr>
        <w:t>önkormányzati tulajdonú lakások bérbeadására</w:t>
      </w:r>
      <w:r w:rsidRPr="00DD3E1B">
        <w:rPr>
          <w:rFonts w:ascii="Garamond" w:hAnsi="Garamond" w:cs="Times New Roman"/>
          <w:b/>
          <w:sz w:val="24"/>
          <w:szCs w:val="24"/>
        </w:rPr>
        <w:t xml:space="preserve"> felújítás</w:t>
      </w:r>
      <w:r w:rsidR="004712B9" w:rsidRPr="00DD3E1B">
        <w:rPr>
          <w:rFonts w:ascii="Garamond" w:hAnsi="Garamond" w:cs="Times New Roman"/>
          <w:b/>
          <w:sz w:val="24"/>
          <w:szCs w:val="24"/>
        </w:rPr>
        <w:t xml:space="preserve">i, korszerűsítési kötelezettség, valamint licit útján meghatározott bérleti díj </w:t>
      </w:r>
      <w:r w:rsidRPr="00DD3E1B">
        <w:rPr>
          <w:rFonts w:ascii="Garamond" w:hAnsi="Garamond" w:cs="Times New Roman"/>
          <w:b/>
          <w:sz w:val="24"/>
          <w:szCs w:val="24"/>
        </w:rPr>
        <w:t>vállalása mellett</w:t>
      </w:r>
      <w:r w:rsidRPr="00DD3E1B">
        <w:rPr>
          <w:rFonts w:ascii="Garamond" w:hAnsi="Garamond" w:cs="Times New Roman"/>
          <w:sz w:val="24"/>
          <w:szCs w:val="24"/>
        </w:rPr>
        <w:t xml:space="preserve">, </w:t>
      </w:r>
      <w:r w:rsidR="00242471" w:rsidRPr="00DD3E1B">
        <w:rPr>
          <w:rFonts w:ascii="Garamond" w:hAnsi="Garamond" w:cs="Times New Roman"/>
          <w:sz w:val="24"/>
          <w:szCs w:val="24"/>
        </w:rPr>
        <w:t xml:space="preserve">a </w:t>
      </w:r>
      <w:r w:rsidRPr="00DD3E1B">
        <w:rPr>
          <w:rFonts w:ascii="Garamond" w:hAnsi="Garamond" w:cs="Times New Roman"/>
          <w:sz w:val="24"/>
          <w:szCs w:val="24"/>
        </w:rPr>
        <w:t>jelen pályázati kiírásban meghatározott</w:t>
      </w:r>
      <w:r w:rsidR="00242471" w:rsidRPr="00DD3E1B">
        <w:rPr>
          <w:rFonts w:ascii="Garamond" w:hAnsi="Garamond" w:cs="Times New Roman"/>
          <w:sz w:val="24"/>
          <w:szCs w:val="24"/>
        </w:rPr>
        <w:t xml:space="preserve"> lakásokra és</w:t>
      </w:r>
      <w:r w:rsidR="004A4DEB" w:rsidRPr="00DD3E1B">
        <w:rPr>
          <w:rFonts w:ascii="Garamond" w:hAnsi="Garamond" w:cs="Times New Roman"/>
          <w:sz w:val="24"/>
          <w:szCs w:val="24"/>
        </w:rPr>
        <w:t xml:space="preserve"> feltételek alapján.</w:t>
      </w:r>
    </w:p>
    <w:p w:rsidR="0097486A" w:rsidRPr="00DD3E1B" w:rsidRDefault="0097486A" w:rsidP="0097486A">
      <w:pPr>
        <w:spacing w:before="240"/>
        <w:jc w:val="both"/>
        <w:rPr>
          <w:rFonts w:ascii="Garamond" w:hAnsi="Garamond" w:cs="Times New Roman"/>
          <w:sz w:val="24"/>
          <w:szCs w:val="24"/>
        </w:rPr>
      </w:pPr>
      <w:r w:rsidRPr="00DD3E1B">
        <w:rPr>
          <w:rFonts w:ascii="Garamond" w:hAnsi="Garamond" w:cs="Times New Roman"/>
          <w:b/>
          <w:sz w:val="24"/>
          <w:szCs w:val="24"/>
        </w:rPr>
        <w:t>Bérbeadó:</w:t>
      </w:r>
      <w:r w:rsidRPr="00DD3E1B">
        <w:rPr>
          <w:rFonts w:ascii="Garamond" w:hAnsi="Garamond" w:cs="Times New Roman"/>
          <w:sz w:val="24"/>
          <w:szCs w:val="24"/>
        </w:rPr>
        <w:t xml:space="preserve"> Budapest Főváros XIV. Kerület Zugló Önkormányzata</w:t>
      </w:r>
    </w:p>
    <w:p w:rsidR="0097486A" w:rsidRPr="00DD3E1B" w:rsidRDefault="0097486A" w:rsidP="0097486A">
      <w:pPr>
        <w:spacing w:before="120"/>
        <w:jc w:val="both"/>
        <w:rPr>
          <w:rFonts w:ascii="Garamond" w:hAnsi="Garamond" w:cs="Times New Roman"/>
          <w:sz w:val="24"/>
          <w:szCs w:val="24"/>
        </w:rPr>
      </w:pPr>
      <w:r w:rsidRPr="00DD3E1B">
        <w:rPr>
          <w:rFonts w:ascii="Garamond" w:hAnsi="Garamond" w:cs="Times New Roman"/>
          <w:b/>
          <w:sz w:val="24"/>
          <w:szCs w:val="24"/>
        </w:rPr>
        <w:t>Cím</w:t>
      </w:r>
      <w:r w:rsidRPr="00DD3E1B">
        <w:rPr>
          <w:rFonts w:ascii="Garamond" w:hAnsi="Garamond" w:cs="Times New Roman"/>
          <w:sz w:val="24"/>
          <w:szCs w:val="24"/>
        </w:rPr>
        <w:t>: 1</w:t>
      </w:r>
      <w:r w:rsidR="00035A32" w:rsidRPr="00DD3E1B">
        <w:rPr>
          <w:rFonts w:ascii="Garamond" w:hAnsi="Garamond" w:cs="Times New Roman"/>
          <w:sz w:val="24"/>
          <w:szCs w:val="24"/>
        </w:rPr>
        <w:t xml:space="preserve">145 Budapest, </w:t>
      </w:r>
      <w:proofErr w:type="spellStart"/>
      <w:r w:rsidR="00035A32" w:rsidRPr="00DD3E1B">
        <w:rPr>
          <w:rFonts w:ascii="Garamond" w:hAnsi="Garamond" w:cs="Times New Roman"/>
          <w:sz w:val="24"/>
          <w:szCs w:val="24"/>
        </w:rPr>
        <w:t>Pétervárad</w:t>
      </w:r>
      <w:proofErr w:type="spellEnd"/>
      <w:r w:rsidR="00035A32" w:rsidRPr="00DD3E1B">
        <w:rPr>
          <w:rFonts w:ascii="Garamond" w:hAnsi="Garamond" w:cs="Times New Roman"/>
          <w:sz w:val="24"/>
          <w:szCs w:val="24"/>
        </w:rPr>
        <w:t xml:space="preserve"> utca 2</w:t>
      </w:r>
      <w:r w:rsidRPr="00DD3E1B">
        <w:rPr>
          <w:rFonts w:ascii="Garamond" w:hAnsi="Garamond" w:cs="Times New Roman"/>
          <w:sz w:val="24"/>
          <w:szCs w:val="24"/>
        </w:rPr>
        <w:t>.</w:t>
      </w:r>
    </w:p>
    <w:p w:rsidR="009D564E" w:rsidRPr="00DD3E1B" w:rsidRDefault="0097486A" w:rsidP="008B5B7F">
      <w:pPr>
        <w:spacing w:before="120"/>
        <w:jc w:val="both"/>
        <w:rPr>
          <w:rFonts w:ascii="Garamond" w:hAnsi="Garamond" w:cs="Times New Roman"/>
          <w:sz w:val="24"/>
          <w:szCs w:val="24"/>
        </w:rPr>
      </w:pPr>
      <w:r w:rsidRPr="00DD3E1B">
        <w:rPr>
          <w:rFonts w:ascii="Garamond" w:hAnsi="Garamond" w:cs="Times New Roman"/>
          <w:b/>
          <w:sz w:val="24"/>
          <w:szCs w:val="24"/>
        </w:rPr>
        <w:t>Telefonszám:</w:t>
      </w:r>
      <w:r w:rsidRPr="00DD3E1B">
        <w:rPr>
          <w:rFonts w:ascii="Garamond" w:hAnsi="Garamond" w:cs="Times New Roman"/>
          <w:sz w:val="24"/>
          <w:szCs w:val="24"/>
        </w:rPr>
        <w:t xml:space="preserve"> 06-1/</w:t>
      </w:r>
      <w:r w:rsidR="008463D2" w:rsidRPr="00DD3E1B">
        <w:rPr>
          <w:rFonts w:ascii="Garamond" w:hAnsi="Garamond" w:cs="Times New Roman"/>
          <w:sz w:val="24"/>
          <w:szCs w:val="24"/>
        </w:rPr>
        <w:t>872-9197</w:t>
      </w:r>
    </w:p>
    <w:p w:rsidR="002003D5" w:rsidRPr="00DD3E1B" w:rsidRDefault="002003D5" w:rsidP="008B5B7F">
      <w:pPr>
        <w:jc w:val="both"/>
        <w:rPr>
          <w:rFonts w:ascii="Garamond" w:hAnsi="Garamond" w:cs="Times New Roman"/>
          <w:b/>
          <w:sz w:val="24"/>
          <w:szCs w:val="24"/>
          <w:u w:val="single"/>
        </w:rPr>
      </w:pPr>
      <w:r w:rsidRPr="00DD3E1B">
        <w:rPr>
          <w:rFonts w:ascii="Garamond" w:hAnsi="Garamond" w:cs="Times New Roman"/>
          <w:sz w:val="24"/>
          <w:szCs w:val="24"/>
          <w:u w:val="single"/>
        </w:rPr>
        <w:t xml:space="preserve">A pályázat benyújtásának határideje: </w:t>
      </w:r>
      <w:r w:rsidR="00CB105D" w:rsidRPr="00DD3E1B">
        <w:rPr>
          <w:rFonts w:ascii="Garamond" w:hAnsi="Garamond" w:cs="Times New Roman"/>
          <w:b/>
          <w:sz w:val="24"/>
          <w:szCs w:val="24"/>
          <w:u w:val="single"/>
        </w:rPr>
        <w:t>2019</w:t>
      </w:r>
      <w:r w:rsidRPr="00DD3E1B">
        <w:rPr>
          <w:rFonts w:ascii="Garamond" w:hAnsi="Garamond" w:cs="Times New Roman"/>
          <w:b/>
          <w:sz w:val="24"/>
          <w:szCs w:val="24"/>
          <w:u w:val="single"/>
        </w:rPr>
        <w:t xml:space="preserve">. </w:t>
      </w:r>
      <w:r w:rsidR="008B467A" w:rsidRPr="00DD3E1B">
        <w:rPr>
          <w:rFonts w:ascii="Garamond" w:hAnsi="Garamond" w:cs="Times New Roman"/>
          <w:b/>
          <w:sz w:val="24"/>
          <w:szCs w:val="24"/>
          <w:u w:val="single"/>
        </w:rPr>
        <w:t>június 17</w:t>
      </w:r>
      <w:r w:rsidR="00CB105D" w:rsidRPr="00DD3E1B">
        <w:rPr>
          <w:rFonts w:ascii="Garamond" w:hAnsi="Garamond" w:cs="Times New Roman"/>
          <w:b/>
          <w:sz w:val="24"/>
          <w:szCs w:val="24"/>
          <w:u w:val="single"/>
        </w:rPr>
        <w:t>. (</w:t>
      </w:r>
      <w:r w:rsidR="008B467A" w:rsidRPr="00DD3E1B">
        <w:rPr>
          <w:rFonts w:ascii="Garamond" w:hAnsi="Garamond" w:cs="Times New Roman"/>
          <w:b/>
          <w:sz w:val="24"/>
          <w:szCs w:val="24"/>
          <w:u w:val="single"/>
        </w:rPr>
        <w:t>Hétfő</w:t>
      </w:r>
      <w:r w:rsidR="00BB4E7D" w:rsidRPr="00DD3E1B">
        <w:rPr>
          <w:rFonts w:ascii="Garamond" w:hAnsi="Garamond" w:cs="Times New Roman"/>
          <w:b/>
          <w:sz w:val="24"/>
          <w:szCs w:val="24"/>
          <w:u w:val="single"/>
        </w:rPr>
        <w:t>) 12:00</w:t>
      </w:r>
    </w:p>
    <w:p w:rsidR="008B5B7F" w:rsidRPr="00DD3E1B" w:rsidRDefault="002003D5" w:rsidP="00561428">
      <w:pPr>
        <w:spacing w:before="240"/>
        <w:jc w:val="both"/>
        <w:rPr>
          <w:rFonts w:ascii="Garamond" w:hAnsi="Garamond" w:cs="Times New Roman"/>
          <w:sz w:val="24"/>
          <w:szCs w:val="24"/>
        </w:rPr>
      </w:pPr>
      <w:r w:rsidRPr="00DD3E1B">
        <w:rPr>
          <w:rFonts w:ascii="Garamond" w:hAnsi="Garamond" w:cs="Times New Roman"/>
          <w:sz w:val="24"/>
          <w:szCs w:val="24"/>
        </w:rPr>
        <w:t>A</w:t>
      </w:r>
      <w:r w:rsidRPr="00DD3E1B">
        <w:rPr>
          <w:rFonts w:ascii="Garamond" w:hAnsi="Garamond" w:cs="Times New Roman"/>
          <w:b/>
          <w:sz w:val="24"/>
          <w:szCs w:val="24"/>
        </w:rPr>
        <w:t xml:space="preserve"> </w:t>
      </w:r>
      <w:r w:rsidRPr="00DD3E1B">
        <w:rPr>
          <w:rFonts w:ascii="Garamond" w:hAnsi="Garamond" w:cs="Times New Roman"/>
          <w:sz w:val="24"/>
          <w:szCs w:val="24"/>
        </w:rPr>
        <w:t>pályázatok</w:t>
      </w:r>
      <w:r w:rsidR="00C1398D" w:rsidRPr="00DD3E1B">
        <w:rPr>
          <w:rFonts w:ascii="Garamond" w:hAnsi="Garamond" w:cs="Times New Roman"/>
          <w:sz w:val="24"/>
          <w:szCs w:val="24"/>
        </w:rPr>
        <w:t xml:space="preserve"> benyújtásának módja: az erre a célra rendszeresített formanyomtatványon (pályázati adatlapon), személyesen vagy meghatalmazott útjá</w:t>
      </w:r>
      <w:r w:rsidR="001C499E" w:rsidRPr="00DD3E1B">
        <w:rPr>
          <w:rFonts w:ascii="Garamond" w:hAnsi="Garamond" w:cs="Times New Roman"/>
          <w:sz w:val="24"/>
          <w:szCs w:val="24"/>
        </w:rPr>
        <w:t xml:space="preserve">n a Polgármesteri Hivatal Lakáshasznosítási Csoportjának </w:t>
      </w:r>
      <w:r w:rsidR="00C1398D" w:rsidRPr="00DD3E1B">
        <w:rPr>
          <w:rFonts w:ascii="Garamond" w:hAnsi="Garamond" w:cs="Times New Roman"/>
          <w:sz w:val="24"/>
          <w:szCs w:val="24"/>
        </w:rPr>
        <w:t>ügyfélszolgálatán</w:t>
      </w:r>
      <w:r w:rsidR="003A7110">
        <w:rPr>
          <w:rFonts w:ascii="Garamond" w:hAnsi="Garamond" w:cs="Times New Roman"/>
          <w:sz w:val="24"/>
          <w:szCs w:val="24"/>
        </w:rPr>
        <w:t xml:space="preserve"> (1145 Budapest, Bácskai utca 53.)</w:t>
      </w:r>
      <w:r w:rsidR="00C1398D" w:rsidRPr="00DD3E1B">
        <w:rPr>
          <w:rFonts w:ascii="Garamond" w:hAnsi="Garamond" w:cs="Times New Roman"/>
          <w:sz w:val="24"/>
          <w:szCs w:val="24"/>
        </w:rPr>
        <w:t>,</w:t>
      </w:r>
      <w:r w:rsidR="004712B9" w:rsidRPr="00DD3E1B">
        <w:rPr>
          <w:rFonts w:ascii="Garamond" w:hAnsi="Garamond" w:cs="Times New Roman"/>
          <w:sz w:val="24"/>
          <w:szCs w:val="24"/>
        </w:rPr>
        <w:t xml:space="preserve"> </w:t>
      </w:r>
      <w:r w:rsidR="004712B9" w:rsidRPr="00DD3E1B">
        <w:rPr>
          <w:rFonts w:ascii="Garamond" w:hAnsi="Garamond" w:cs="Times New Roman"/>
          <w:b/>
          <w:sz w:val="24"/>
          <w:szCs w:val="24"/>
          <w:u w:val="single"/>
        </w:rPr>
        <w:t>ZÁRT BORÍTÉKBAN</w:t>
      </w:r>
      <w:r w:rsidR="00C1398D" w:rsidRPr="00DD3E1B">
        <w:rPr>
          <w:rFonts w:ascii="Garamond" w:hAnsi="Garamond" w:cs="Times New Roman"/>
          <w:sz w:val="24"/>
          <w:szCs w:val="24"/>
        </w:rPr>
        <w:t xml:space="preserve"> vagy postai úton </w:t>
      </w:r>
      <w:r w:rsidR="004A4DEB" w:rsidRPr="00DD3E1B">
        <w:rPr>
          <w:rFonts w:ascii="Garamond" w:hAnsi="Garamond" w:cs="Times New Roman"/>
          <w:sz w:val="24"/>
          <w:szCs w:val="24"/>
        </w:rPr>
        <w:t xml:space="preserve">lehet </w:t>
      </w:r>
      <w:r w:rsidR="00C1398D" w:rsidRPr="00DD3E1B">
        <w:rPr>
          <w:rFonts w:ascii="Garamond" w:hAnsi="Garamond" w:cs="Times New Roman"/>
          <w:sz w:val="24"/>
          <w:szCs w:val="24"/>
        </w:rPr>
        <w:t xml:space="preserve">(postacím: </w:t>
      </w:r>
      <w:r w:rsidR="00561428" w:rsidRPr="00DD3E1B">
        <w:rPr>
          <w:rFonts w:ascii="Garamond" w:hAnsi="Garamond" w:cs="Times New Roman"/>
          <w:sz w:val="24"/>
          <w:szCs w:val="24"/>
        </w:rPr>
        <w:t>1590 Budapest, Pf.: 180)</w:t>
      </w:r>
      <w:r w:rsidR="004A4DEB" w:rsidRPr="00DD3E1B">
        <w:rPr>
          <w:rFonts w:ascii="Garamond" w:hAnsi="Garamond" w:cs="Times New Roman"/>
          <w:sz w:val="24"/>
          <w:szCs w:val="24"/>
        </w:rPr>
        <w:t>. A borítékon kérjük feltüntetni: „</w:t>
      </w:r>
      <w:r w:rsidR="008463D2" w:rsidRPr="00DD3E1B">
        <w:rPr>
          <w:rFonts w:ascii="Garamond" w:hAnsi="Garamond" w:cs="Times New Roman"/>
          <w:sz w:val="24"/>
          <w:szCs w:val="24"/>
        </w:rPr>
        <w:t>Lakás</w:t>
      </w:r>
      <w:r w:rsidR="004A4DEB" w:rsidRPr="00DD3E1B">
        <w:rPr>
          <w:rFonts w:ascii="Garamond" w:hAnsi="Garamond" w:cs="Times New Roman"/>
          <w:sz w:val="24"/>
          <w:szCs w:val="24"/>
        </w:rPr>
        <w:t>pályázat”</w:t>
      </w:r>
      <w:r w:rsidR="008B5B7F" w:rsidRPr="00DD3E1B">
        <w:rPr>
          <w:rFonts w:ascii="Garamond" w:hAnsi="Garamond" w:cs="Times New Roman"/>
          <w:sz w:val="24"/>
          <w:szCs w:val="24"/>
        </w:rPr>
        <w:t>.</w:t>
      </w:r>
    </w:p>
    <w:p w:rsidR="00035A32" w:rsidRPr="00DD3E1B" w:rsidRDefault="008B5B7F" w:rsidP="00561428">
      <w:pPr>
        <w:spacing w:before="240"/>
        <w:jc w:val="both"/>
        <w:rPr>
          <w:rFonts w:ascii="Garamond" w:hAnsi="Garamond" w:cs="Times New Roman"/>
          <w:b/>
          <w:sz w:val="24"/>
          <w:szCs w:val="24"/>
          <w:u w:val="single"/>
        </w:rPr>
      </w:pPr>
      <w:r w:rsidRPr="00DD3E1B">
        <w:rPr>
          <w:rFonts w:ascii="Garamond" w:hAnsi="Garamond" w:cs="Times New Roman"/>
          <w:b/>
          <w:sz w:val="24"/>
          <w:szCs w:val="24"/>
          <w:u w:val="single"/>
        </w:rPr>
        <w:t>A pályázatra meghirdetett lakások:</w:t>
      </w:r>
    </w:p>
    <w:tbl>
      <w:tblPr>
        <w:tblStyle w:val="Rcsostblzat"/>
        <w:tblpPr w:leftFromText="141" w:rightFromText="141" w:vertAnchor="text" w:horzAnchor="margin" w:tblpY="35"/>
        <w:tblW w:w="9776" w:type="dxa"/>
        <w:tblLayout w:type="fixed"/>
        <w:tblLook w:val="04A0" w:firstRow="1" w:lastRow="0" w:firstColumn="1" w:lastColumn="0" w:noHBand="0" w:noVBand="1"/>
      </w:tblPr>
      <w:tblGrid>
        <w:gridCol w:w="1205"/>
        <w:gridCol w:w="628"/>
        <w:gridCol w:w="567"/>
        <w:gridCol w:w="567"/>
        <w:gridCol w:w="708"/>
        <w:gridCol w:w="709"/>
        <w:gridCol w:w="1281"/>
        <w:gridCol w:w="1134"/>
        <w:gridCol w:w="1418"/>
        <w:gridCol w:w="1559"/>
      </w:tblGrid>
      <w:tr w:rsidR="008B5B7F" w:rsidRPr="00DD3E1B" w:rsidTr="008B5B7F">
        <w:tc>
          <w:tcPr>
            <w:tcW w:w="1205" w:type="dxa"/>
          </w:tcPr>
          <w:p w:rsidR="008B5B7F" w:rsidRPr="00DD3E1B" w:rsidRDefault="008B5B7F" w:rsidP="008B5B7F">
            <w:pPr>
              <w:spacing w:before="240"/>
              <w:jc w:val="both"/>
              <w:rPr>
                <w:rFonts w:ascii="Garamond" w:hAnsi="Garamond" w:cs="Times New Roman"/>
                <w:sz w:val="16"/>
                <w:szCs w:val="16"/>
              </w:rPr>
            </w:pPr>
            <w:r w:rsidRPr="00DD3E1B">
              <w:rPr>
                <w:rFonts w:ascii="Garamond" w:hAnsi="Garamond" w:cs="Times New Roman"/>
                <w:sz w:val="16"/>
                <w:szCs w:val="16"/>
              </w:rPr>
              <w:t>Út/utca</w:t>
            </w:r>
          </w:p>
        </w:tc>
        <w:tc>
          <w:tcPr>
            <w:tcW w:w="628" w:type="dxa"/>
          </w:tcPr>
          <w:p w:rsidR="008B5B7F" w:rsidRPr="00DD3E1B" w:rsidRDefault="008B5B7F" w:rsidP="008B5B7F">
            <w:pPr>
              <w:spacing w:before="240"/>
              <w:jc w:val="center"/>
              <w:rPr>
                <w:rFonts w:ascii="Garamond" w:hAnsi="Garamond" w:cs="Times New Roman"/>
                <w:sz w:val="16"/>
                <w:szCs w:val="16"/>
              </w:rPr>
            </w:pPr>
            <w:r w:rsidRPr="00DD3E1B">
              <w:rPr>
                <w:rFonts w:ascii="Garamond" w:hAnsi="Garamond" w:cs="Times New Roman"/>
                <w:sz w:val="16"/>
                <w:szCs w:val="16"/>
              </w:rPr>
              <w:t>Hsz.</w:t>
            </w:r>
          </w:p>
        </w:tc>
        <w:tc>
          <w:tcPr>
            <w:tcW w:w="567" w:type="dxa"/>
          </w:tcPr>
          <w:p w:rsidR="008B5B7F" w:rsidRPr="00DD3E1B" w:rsidRDefault="008B5B7F" w:rsidP="008B5B7F">
            <w:pPr>
              <w:spacing w:before="240"/>
              <w:jc w:val="center"/>
              <w:rPr>
                <w:rFonts w:ascii="Garamond" w:hAnsi="Garamond" w:cs="Times New Roman"/>
                <w:sz w:val="16"/>
                <w:szCs w:val="16"/>
              </w:rPr>
            </w:pPr>
            <w:r w:rsidRPr="00DD3E1B">
              <w:rPr>
                <w:rFonts w:ascii="Garamond" w:hAnsi="Garamond" w:cs="Times New Roman"/>
                <w:sz w:val="16"/>
                <w:szCs w:val="16"/>
              </w:rPr>
              <w:t>Em.</w:t>
            </w:r>
          </w:p>
        </w:tc>
        <w:tc>
          <w:tcPr>
            <w:tcW w:w="567" w:type="dxa"/>
          </w:tcPr>
          <w:p w:rsidR="008B5B7F" w:rsidRPr="00DD3E1B" w:rsidRDefault="008B5B7F" w:rsidP="008B5B7F">
            <w:pPr>
              <w:spacing w:before="240"/>
              <w:jc w:val="center"/>
              <w:rPr>
                <w:rFonts w:ascii="Garamond" w:hAnsi="Garamond" w:cs="Times New Roman"/>
                <w:sz w:val="16"/>
                <w:szCs w:val="16"/>
              </w:rPr>
            </w:pPr>
            <w:r w:rsidRPr="00DD3E1B">
              <w:rPr>
                <w:rFonts w:ascii="Garamond" w:hAnsi="Garamond" w:cs="Times New Roman"/>
                <w:sz w:val="16"/>
                <w:szCs w:val="16"/>
              </w:rPr>
              <w:t>Ajtó</w:t>
            </w:r>
          </w:p>
        </w:tc>
        <w:tc>
          <w:tcPr>
            <w:tcW w:w="708" w:type="dxa"/>
          </w:tcPr>
          <w:p w:rsidR="008B5B7F" w:rsidRPr="00DD3E1B" w:rsidRDefault="008B5B7F" w:rsidP="008B5B7F">
            <w:pPr>
              <w:spacing w:before="240"/>
              <w:jc w:val="center"/>
              <w:rPr>
                <w:rFonts w:ascii="Garamond" w:hAnsi="Garamond" w:cs="Times New Roman"/>
                <w:sz w:val="16"/>
                <w:szCs w:val="16"/>
              </w:rPr>
            </w:pPr>
            <w:r w:rsidRPr="00DD3E1B">
              <w:rPr>
                <w:rFonts w:ascii="Garamond" w:hAnsi="Garamond" w:cs="Times New Roman"/>
                <w:sz w:val="16"/>
                <w:szCs w:val="16"/>
              </w:rPr>
              <w:t>Szoba-szám</w:t>
            </w:r>
          </w:p>
        </w:tc>
        <w:tc>
          <w:tcPr>
            <w:tcW w:w="709" w:type="dxa"/>
          </w:tcPr>
          <w:p w:rsidR="008B5B7F" w:rsidRPr="00DD3E1B" w:rsidRDefault="008B5B7F" w:rsidP="008B5B7F">
            <w:pPr>
              <w:spacing w:before="240"/>
              <w:jc w:val="center"/>
              <w:rPr>
                <w:rFonts w:ascii="Garamond" w:hAnsi="Garamond" w:cs="Times New Roman"/>
                <w:sz w:val="16"/>
                <w:szCs w:val="16"/>
              </w:rPr>
            </w:pPr>
            <w:r w:rsidRPr="00DD3E1B">
              <w:rPr>
                <w:rFonts w:ascii="Garamond" w:hAnsi="Garamond" w:cs="Times New Roman"/>
                <w:sz w:val="16"/>
                <w:szCs w:val="16"/>
              </w:rPr>
              <w:t>m</w:t>
            </w:r>
            <w:r w:rsidRPr="00DD3E1B">
              <w:rPr>
                <w:rFonts w:ascii="Garamond" w:hAnsi="Garamond" w:cs="Times New Roman"/>
                <w:sz w:val="16"/>
                <w:szCs w:val="16"/>
                <w:vertAlign w:val="superscript"/>
              </w:rPr>
              <w:t>2</w:t>
            </w:r>
          </w:p>
        </w:tc>
        <w:tc>
          <w:tcPr>
            <w:tcW w:w="1281" w:type="dxa"/>
          </w:tcPr>
          <w:p w:rsidR="008B5B7F" w:rsidRPr="00DD3E1B" w:rsidRDefault="008B5B7F" w:rsidP="008B5B7F">
            <w:pPr>
              <w:spacing w:before="240"/>
              <w:jc w:val="center"/>
              <w:rPr>
                <w:rFonts w:ascii="Garamond" w:hAnsi="Garamond" w:cs="Times New Roman"/>
                <w:sz w:val="16"/>
                <w:szCs w:val="16"/>
              </w:rPr>
            </w:pPr>
            <w:r w:rsidRPr="00DD3E1B">
              <w:rPr>
                <w:rFonts w:ascii="Garamond" w:hAnsi="Garamond" w:cs="Times New Roman"/>
                <w:sz w:val="16"/>
                <w:szCs w:val="16"/>
              </w:rPr>
              <w:t>Komfort</w:t>
            </w:r>
          </w:p>
        </w:tc>
        <w:tc>
          <w:tcPr>
            <w:tcW w:w="1134" w:type="dxa"/>
          </w:tcPr>
          <w:p w:rsidR="008B5B7F" w:rsidRPr="00DD3E1B" w:rsidRDefault="008B5B7F" w:rsidP="008B5B7F">
            <w:pPr>
              <w:spacing w:before="240"/>
              <w:jc w:val="center"/>
              <w:rPr>
                <w:rFonts w:ascii="Garamond" w:hAnsi="Garamond" w:cs="Times New Roman"/>
                <w:sz w:val="16"/>
                <w:szCs w:val="16"/>
              </w:rPr>
            </w:pPr>
            <w:r w:rsidRPr="00DD3E1B">
              <w:rPr>
                <w:rFonts w:ascii="Garamond" w:hAnsi="Garamond" w:cs="Times New Roman"/>
                <w:sz w:val="16"/>
                <w:szCs w:val="16"/>
              </w:rPr>
              <w:t>Bérleti díj</w:t>
            </w:r>
          </w:p>
          <w:p w:rsidR="008B5B7F" w:rsidRPr="00DD3E1B" w:rsidRDefault="008B5B7F" w:rsidP="008B5B7F">
            <w:pPr>
              <w:jc w:val="center"/>
              <w:rPr>
                <w:rFonts w:ascii="Garamond" w:hAnsi="Garamond" w:cs="Times New Roman"/>
                <w:sz w:val="16"/>
                <w:szCs w:val="16"/>
              </w:rPr>
            </w:pPr>
            <w:r w:rsidRPr="00DD3E1B">
              <w:rPr>
                <w:rFonts w:ascii="Garamond" w:hAnsi="Garamond" w:cs="Times New Roman"/>
                <w:sz w:val="16"/>
                <w:szCs w:val="16"/>
              </w:rPr>
              <w:t>és</w:t>
            </w:r>
          </w:p>
          <w:p w:rsidR="008B5B7F" w:rsidRPr="00DD3E1B" w:rsidRDefault="008B5B7F" w:rsidP="008B5B7F">
            <w:pPr>
              <w:jc w:val="center"/>
              <w:rPr>
                <w:rFonts w:ascii="Garamond" w:hAnsi="Garamond" w:cs="Times New Roman"/>
                <w:sz w:val="16"/>
                <w:szCs w:val="16"/>
              </w:rPr>
            </w:pPr>
            <w:r w:rsidRPr="00DD3E1B">
              <w:rPr>
                <w:rFonts w:ascii="Garamond" w:hAnsi="Garamond" w:cs="Times New Roman"/>
                <w:sz w:val="16"/>
                <w:szCs w:val="16"/>
              </w:rPr>
              <w:t>Közös költség Ft/hó</w:t>
            </w:r>
          </w:p>
        </w:tc>
        <w:tc>
          <w:tcPr>
            <w:tcW w:w="1418" w:type="dxa"/>
          </w:tcPr>
          <w:p w:rsidR="008B5B7F" w:rsidRPr="00DD3E1B" w:rsidRDefault="008B5B7F" w:rsidP="008B5B7F">
            <w:pPr>
              <w:spacing w:before="240"/>
              <w:jc w:val="center"/>
              <w:rPr>
                <w:rFonts w:ascii="Garamond" w:hAnsi="Garamond" w:cs="Times New Roman"/>
                <w:sz w:val="16"/>
                <w:szCs w:val="16"/>
              </w:rPr>
            </w:pPr>
            <w:r w:rsidRPr="00DD3E1B">
              <w:rPr>
                <w:rFonts w:ascii="Garamond" w:hAnsi="Garamond" w:cs="Times New Roman"/>
                <w:sz w:val="16"/>
                <w:szCs w:val="16"/>
              </w:rPr>
              <w:t>A helyreállítás becsült költsége</w:t>
            </w:r>
          </w:p>
          <w:p w:rsidR="00DF785F" w:rsidRPr="00DD3E1B" w:rsidRDefault="00DF785F" w:rsidP="00DF785F">
            <w:pPr>
              <w:jc w:val="center"/>
              <w:rPr>
                <w:rFonts w:ascii="Garamond" w:hAnsi="Garamond" w:cs="Times New Roman"/>
                <w:sz w:val="16"/>
                <w:szCs w:val="16"/>
              </w:rPr>
            </w:pPr>
            <w:r w:rsidRPr="00DD3E1B">
              <w:rPr>
                <w:rFonts w:ascii="Garamond" w:hAnsi="Garamond" w:cs="Times New Roman"/>
                <w:sz w:val="16"/>
                <w:szCs w:val="16"/>
              </w:rPr>
              <w:t>és az igazolandó felújítási költség összege</w:t>
            </w:r>
          </w:p>
        </w:tc>
        <w:tc>
          <w:tcPr>
            <w:tcW w:w="1559" w:type="dxa"/>
          </w:tcPr>
          <w:p w:rsidR="008B5B7F" w:rsidRPr="00DD3E1B" w:rsidRDefault="008B5B7F" w:rsidP="008B5B7F">
            <w:pPr>
              <w:spacing w:before="240"/>
              <w:jc w:val="center"/>
              <w:rPr>
                <w:rFonts w:ascii="Garamond" w:hAnsi="Garamond" w:cs="Times New Roman"/>
                <w:sz w:val="16"/>
                <w:szCs w:val="16"/>
              </w:rPr>
            </w:pPr>
            <w:r w:rsidRPr="00DD3E1B">
              <w:rPr>
                <w:rFonts w:ascii="Garamond" w:hAnsi="Garamond" w:cs="Times New Roman"/>
                <w:sz w:val="16"/>
                <w:szCs w:val="16"/>
              </w:rPr>
              <w:t>A helyreállítás költségéből a bérleti díjba beszámítható</w:t>
            </w:r>
          </w:p>
        </w:tc>
      </w:tr>
      <w:tr w:rsidR="00223FFD" w:rsidRPr="00DD3E1B" w:rsidTr="008B5B7F">
        <w:tc>
          <w:tcPr>
            <w:tcW w:w="1205" w:type="dxa"/>
          </w:tcPr>
          <w:p w:rsidR="00223FFD" w:rsidRPr="00DD3E1B" w:rsidRDefault="00223FFD" w:rsidP="00223FFD">
            <w:pPr>
              <w:spacing w:before="240"/>
              <w:rPr>
                <w:rFonts w:ascii="Garamond" w:hAnsi="Garamond" w:cs="Times New Roman"/>
                <w:b/>
                <w:sz w:val="16"/>
                <w:szCs w:val="16"/>
              </w:rPr>
            </w:pPr>
            <w:r w:rsidRPr="00DD3E1B">
              <w:rPr>
                <w:rFonts w:ascii="Garamond" w:hAnsi="Garamond" w:cs="Times New Roman"/>
                <w:b/>
                <w:sz w:val="16"/>
                <w:szCs w:val="16"/>
              </w:rPr>
              <w:t>Csertő utca</w:t>
            </w:r>
          </w:p>
        </w:tc>
        <w:tc>
          <w:tcPr>
            <w:tcW w:w="628" w:type="dxa"/>
          </w:tcPr>
          <w:p w:rsidR="00223FFD" w:rsidRPr="00DD3E1B" w:rsidRDefault="00223FFD" w:rsidP="00223FFD">
            <w:pPr>
              <w:spacing w:before="240"/>
              <w:jc w:val="center"/>
              <w:rPr>
                <w:rFonts w:ascii="Garamond" w:hAnsi="Garamond" w:cs="Times New Roman"/>
                <w:b/>
                <w:sz w:val="16"/>
                <w:szCs w:val="16"/>
              </w:rPr>
            </w:pPr>
            <w:r w:rsidRPr="00DD3E1B">
              <w:rPr>
                <w:rFonts w:ascii="Garamond" w:hAnsi="Garamond" w:cs="Times New Roman"/>
                <w:b/>
                <w:sz w:val="16"/>
                <w:szCs w:val="16"/>
              </w:rPr>
              <w:t>12-14</w:t>
            </w:r>
          </w:p>
        </w:tc>
        <w:tc>
          <w:tcPr>
            <w:tcW w:w="567"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10</w:t>
            </w:r>
          </w:p>
        </w:tc>
        <w:tc>
          <w:tcPr>
            <w:tcW w:w="567"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249</w:t>
            </w:r>
          </w:p>
        </w:tc>
        <w:tc>
          <w:tcPr>
            <w:tcW w:w="708"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1,5</w:t>
            </w:r>
          </w:p>
        </w:tc>
        <w:tc>
          <w:tcPr>
            <w:tcW w:w="709"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45,1</w:t>
            </w:r>
          </w:p>
        </w:tc>
        <w:tc>
          <w:tcPr>
            <w:tcW w:w="1281"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összkomfortos</w:t>
            </w:r>
          </w:p>
        </w:tc>
        <w:tc>
          <w:tcPr>
            <w:tcW w:w="1134"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 xml:space="preserve">legalább </w:t>
            </w:r>
            <w:r w:rsidRPr="00DD3E1B">
              <w:rPr>
                <w:rFonts w:ascii="Garamond" w:hAnsi="Garamond" w:cs="Times New Roman"/>
                <w:sz w:val="16"/>
                <w:szCs w:val="16"/>
              </w:rPr>
              <w:br/>
              <w:t>640 Ft/m</w:t>
            </w:r>
            <w:r w:rsidRPr="00DD3E1B">
              <w:rPr>
                <w:rFonts w:ascii="Garamond" w:hAnsi="Garamond" w:cs="Times New Roman"/>
                <w:sz w:val="16"/>
                <w:szCs w:val="16"/>
                <w:vertAlign w:val="superscript"/>
              </w:rPr>
              <w:t>2</w:t>
            </w:r>
          </w:p>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w:t>
            </w:r>
          </w:p>
          <w:p w:rsidR="00223FFD" w:rsidRPr="00DD3E1B" w:rsidRDefault="00223FFD" w:rsidP="00223FFD">
            <w:pPr>
              <w:jc w:val="center"/>
              <w:rPr>
                <w:rFonts w:ascii="Garamond" w:hAnsi="Garamond" w:cs="Times New Roman"/>
                <w:sz w:val="16"/>
                <w:szCs w:val="16"/>
              </w:rPr>
            </w:pPr>
            <w:r w:rsidRPr="00DD3E1B">
              <w:rPr>
                <w:rFonts w:ascii="Garamond" w:hAnsi="Garamond" w:cs="Times New Roman"/>
                <w:sz w:val="16"/>
                <w:szCs w:val="16"/>
              </w:rPr>
              <w:t>(közös költség)</w:t>
            </w:r>
          </w:p>
        </w:tc>
        <w:tc>
          <w:tcPr>
            <w:tcW w:w="1418" w:type="dxa"/>
          </w:tcPr>
          <w:p w:rsidR="00223FFD" w:rsidRPr="00DD3E1B" w:rsidRDefault="00223FFD" w:rsidP="00223FFD">
            <w:pPr>
              <w:jc w:val="center"/>
              <w:rPr>
                <w:rFonts w:ascii="Garamond" w:hAnsi="Garamond" w:cs="Times New Roman"/>
                <w:sz w:val="16"/>
                <w:szCs w:val="16"/>
              </w:rPr>
            </w:pPr>
            <w:r w:rsidRPr="00DD3E1B">
              <w:rPr>
                <w:rFonts w:ascii="Garamond" w:hAnsi="Garamond" w:cs="Times New Roman"/>
                <w:sz w:val="16"/>
                <w:szCs w:val="16"/>
              </w:rPr>
              <w:t>A helyreállítás becsült költsége</w:t>
            </w:r>
          </w:p>
          <w:p w:rsidR="00223FFD" w:rsidRPr="00DD3E1B" w:rsidRDefault="00223FFD" w:rsidP="00223FFD">
            <w:pPr>
              <w:jc w:val="center"/>
              <w:rPr>
                <w:rFonts w:ascii="Garamond" w:hAnsi="Garamond" w:cs="Times New Roman"/>
                <w:sz w:val="16"/>
                <w:szCs w:val="16"/>
              </w:rPr>
            </w:pPr>
            <w:r w:rsidRPr="00DD3E1B">
              <w:rPr>
                <w:rFonts w:ascii="Garamond" w:hAnsi="Garamond" w:cs="Times New Roman"/>
                <w:sz w:val="16"/>
                <w:szCs w:val="16"/>
              </w:rPr>
              <w:t>3 315 265 Ft</w:t>
            </w:r>
          </w:p>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 xml:space="preserve">ebből a pályázat benyújtásakor igazolandó: </w:t>
            </w:r>
            <w:r w:rsidRPr="00DD3E1B">
              <w:rPr>
                <w:rFonts w:ascii="Garamond" w:hAnsi="Garamond" w:cs="Times New Roman"/>
                <w:sz w:val="16"/>
                <w:szCs w:val="16"/>
              </w:rPr>
              <w:br/>
              <w:t>497 290 Ft</w:t>
            </w:r>
          </w:p>
        </w:tc>
        <w:tc>
          <w:tcPr>
            <w:tcW w:w="1559" w:type="dxa"/>
          </w:tcPr>
          <w:p w:rsidR="00223FFD" w:rsidRPr="00DD3E1B" w:rsidRDefault="008E3E62" w:rsidP="00223FFD">
            <w:pPr>
              <w:spacing w:before="240"/>
              <w:jc w:val="center"/>
              <w:rPr>
                <w:rFonts w:ascii="Garamond" w:hAnsi="Garamond" w:cs="Times New Roman"/>
                <w:sz w:val="16"/>
                <w:szCs w:val="16"/>
              </w:rPr>
            </w:pPr>
            <w:r w:rsidRPr="00DD3E1B">
              <w:rPr>
                <w:rFonts w:ascii="Garamond" w:hAnsi="Garamond" w:cs="Times New Roman"/>
                <w:sz w:val="16"/>
                <w:szCs w:val="16"/>
              </w:rPr>
              <w:t xml:space="preserve">994 580 </w:t>
            </w:r>
            <w:r w:rsidR="00223FFD" w:rsidRPr="00DD3E1B">
              <w:rPr>
                <w:rFonts w:ascii="Garamond" w:hAnsi="Garamond" w:cs="Times New Roman"/>
                <w:sz w:val="16"/>
                <w:szCs w:val="16"/>
              </w:rPr>
              <w:t>Ft</w:t>
            </w:r>
          </w:p>
        </w:tc>
      </w:tr>
      <w:tr w:rsidR="00223FFD" w:rsidRPr="00DD3E1B" w:rsidTr="008B5B7F">
        <w:tc>
          <w:tcPr>
            <w:tcW w:w="1205" w:type="dxa"/>
          </w:tcPr>
          <w:p w:rsidR="00223FFD" w:rsidRPr="00DD3E1B" w:rsidRDefault="00223FFD" w:rsidP="00223FFD">
            <w:pPr>
              <w:spacing w:before="240"/>
              <w:rPr>
                <w:rFonts w:ascii="Garamond" w:hAnsi="Garamond" w:cs="Times New Roman"/>
                <w:b/>
                <w:sz w:val="16"/>
                <w:szCs w:val="16"/>
              </w:rPr>
            </w:pPr>
            <w:r w:rsidRPr="00DD3E1B">
              <w:rPr>
                <w:rFonts w:ascii="Garamond" w:hAnsi="Garamond" w:cs="Times New Roman"/>
                <w:b/>
                <w:sz w:val="16"/>
                <w:szCs w:val="16"/>
              </w:rPr>
              <w:t>Nagy Lajos király útja</w:t>
            </w:r>
          </w:p>
        </w:tc>
        <w:tc>
          <w:tcPr>
            <w:tcW w:w="628" w:type="dxa"/>
          </w:tcPr>
          <w:p w:rsidR="00223FFD" w:rsidRPr="00DD3E1B" w:rsidRDefault="00223FFD" w:rsidP="00223FFD">
            <w:pPr>
              <w:spacing w:before="240"/>
              <w:jc w:val="center"/>
              <w:rPr>
                <w:rFonts w:ascii="Garamond" w:hAnsi="Garamond" w:cs="Times New Roman"/>
                <w:b/>
                <w:sz w:val="16"/>
                <w:szCs w:val="16"/>
              </w:rPr>
            </w:pPr>
            <w:r w:rsidRPr="00DD3E1B">
              <w:rPr>
                <w:rFonts w:ascii="Garamond" w:hAnsi="Garamond" w:cs="Times New Roman"/>
                <w:b/>
                <w:sz w:val="16"/>
                <w:szCs w:val="16"/>
              </w:rPr>
              <w:t>152</w:t>
            </w:r>
          </w:p>
        </w:tc>
        <w:tc>
          <w:tcPr>
            <w:tcW w:w="567"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1.</w:t>
            </w:r>
          </w:p>
        </w:tc>
        <w:tc>
          <w:tcPr>
            <w:tcW w:w="567"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7</w:t>
            </w:r>
          </w:p>
        </w:tc>
        <w:tc>
          <w:tcPr>
            <w:tcW w:w="708"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1</w:t>
            </w:r>
          </w:p>
        </w:tc>
        <w:tc>
          <w:tcPr>
            <w:tcW w:w="709"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34,98</w:t>
            </w:r>
          </w:p>
        </w:tc>
        <w:tc>
          <w:tcPr>
            <w:tcW w:w="1281"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komfortos</w:t>
            </w:r>
          </w:p>
        </w:tc>
        <w:tc>
          <w:tcPr>
            <w:tcW w:w="1134"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 xml:space="preserve">legalább </w:t>
            </w:r>
            <w:r w:rsidRPr="00DD3E1B">
              <w:rPr>
                <w:rFonts w:ascii="Garamond" w:hAnsi="Garamond" w:cs="Times New Roman"/>
                <w:sz w:val="16"/>
                <w:szCs w:val="16"/>
              </w:rPr>
              <w:br/>
              <w:t>512 Ft/m</w:t>
            </w:r>
            <w:r w:rsidRPr="00DD3E1B">
              <w:rPr>
                <w:rFonts w:ascii="Garamond" w:hAnsi="Garamond" w:cs="Times New Roman"/>
                <w:sz w:val="16"/>
                <w:szCs w:val="16"/>
                <w:vertAlign w:val="superscript"/>
              </w:rPr>
              <w:t>2</w:t>
            </w:r>
          </w:p>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w:t>
            </w:r>
          </w:p>
          <w:p w:rsidR="00223FFD" w:rsidRPr="00DD3E1B" w:rsidRDefault="00223FFD" w:rsidP="00223FFD">
            <w:pPr>
              <w:jc w:val="center"/>
              <w:rPr>
                <w:rFonts w:ascii="Garamond" w:hAnsi="Garamond" w:cs="Times New Roman"/>
                <w:sz w:val="16"/>
                <w:szCs w:val="16"/>
              </w:rPr>
            </w:pPr>
            <w:r w:rsidRPr="00DD3E1B">
              <w:rPr>
                <w:rFonts w:ascii="Garamond" w:hAnsi="Garamond" w:cs="Times New Roman"/>
                <w:sz w:val="16"/>
                <w:szCs w:val="16"/>
              </w:rPr>
              <w:t>(közös költség)</w:t>
            </w:r>
          </w:p>
        </w:tc>
        <w:tc>
          <w:tcPr>
            <w:tcW w:w="1418" w:type="dxa"/>
          </w:tcPr>
          <w:p w:rsidR="00223FFD" w:rsidRPr="00DD3E1B" w:rsidRDefault="00223FFD" w:rsidP="00223FFD">
            <w:pPr>
              <w:jc w:val="center"/>
              <w:rPr>
                <w:rFonts w:ascii="Garamond" w:hAnsi="Garamond" w:cs="Times New Roman"/>
                <w:sz w:val="16"/>
                <w:szCs w:val="16"/>
              </w:rPr>
            </w:pPr>
            <w:r w:rsidRPr="00DD3E1B">
              <w:rPr>
                <w:rFonts w:ascii="Garamond" w:hAnsi="Garamond" w:cs="Times New Roman"/>
                <w:sz w:val="16"/>
                <w:szCs w:val="16"/>
              </w:rPr>
              <w:t>A helyreállítás becsült költsége: 1 215 000 Ft,</w:t>
            </w:r>
          </w:p>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 xml:space="preserve">ebből a pályázat benyújtásakor igazolandó: </w:t>
            </w:r>
            <w:r w:rsidRPr="00DD3E1B">
              <w:rPr>
                <w:rFonts w:ascii="Garamond" w:hAnsi="Garamond" w:cs="Times New Roman"/>
                <w:sz w:val="16"/>
                <w:szCs w:val="16"/>
              </w:rPr>
              <w:br/>
              <w:t>182 250 Ft.</w:t>
            </w:r>
          </w:p>
        </w:tc>
        <w:tc>
          <w:tcPr>
            <w:tcW w:w="1559"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363 000 Ft</w:t>
            </w:r>
          </w:p>
        </w:tc>
      </w:tr>
      <w:tr w:rsidR="00223FFD" w:rsidRPr="00DD3E1B" w:rsidTr="008B5B7F">
        <w:tc>
          <w:tcPr>
            <w:tcW w:w="1205" w:type="dxa"/>
          </w:tcPr>
          <w:p w:rsidR="00223FFD" w:rsidRPr="00DD3E1B" w:rsidRDefault="008E3E62" w:rsidP="00223FFD">
            <w:pPr>
              <w:spacing w:before="240"/>
              <w:rPr>
                <w:rFonts w:ascii="Garamond" w:hAnsi="Garamond" w:cs="Times New Roman"/>
                <w:b/>
                <w:sz w:val="16"/>
                <w:szCs w:val="16"/>
              </w:rPr>
            </w:pPr>
            <w:r w:rsidRPr="00DD3E1B">
              <w:rPr>
                <w:rFonts w:ascii="Garamond" w:hAnsi="Garamond" w:cs="Times New Roman"/>
                <w:b/>
                <w:sz w:val="16"/>
                <w:szCs w:val="16"/>
              </w:rPr>
              <w:t>Sárrét park</w:t>
            </w:r>
          </w:p>
        </w:tc>
        <w:tc>
          <w:tcPr>
            <w:tcW w:w="628" w:type="dxa"/>
          </w:tcPr>
          <w:p w:rsidR="00223FFD" w:rsidRPr="00DD3E1B" w:rsidRDefault="008E3E62" w:rsidP="00223FFD">
            <w:pPr>
              <w:spacing w:before="240"/>
              <w:jc w:val="center"/>
              <w:rPr>
                <w:rFonts w:ascii="Garamond" w:hAnsi="Garamond" w:cs="Times New Roman"/>
                <w:b/>
                <w:sz w:val="16"/>
                <w:szCs w:val="16"/>
              </w:rPr>
            </w:pPr>
            <w:r w:rsidRPr="00DD3E1B">
              <w:rPr>
                <w:rFonts w:ascii="Garamond" w:hAnsi="Garamond" w:cs="Times New Roman"/>
                <w:b/>
                <w:sz w:val="16"/>
                <w:szCs w:val="16"/>
              </w:rPr>
              <w:t>4</w:t>
            </w:r>
          </w:p>
        </w:tc>
        <w:tc>
          <w:tcPr>
            <w:tcW w:w="567" w:type="dxa"/>
          </w:tcPr>
          <w:p w:rsidR="00223FFD" w:rsidRPr="00DD3E1B" w:rsidRDefault="008E3E62" w:rsidP="00223FFD">
            <w:pPr>
              <w:spacing w:before="240"/>
              <w:jc w:val="center"/>
              <w:rPr>
                <w:rFonts w:ascii="Garamond" w:hAnsi="Garamond" w:cs="Times New Roman"/>
                <w:sz w:val="16"/>
                <w:szCs w:val="16"/>
              </w:rPr>
            </w:pPr>
            <w:r w:rsidRPr="00DD3E1B">
              <w:rPr>
                <w:rFonts w:ascii="Garamond" w:hAnsi="Garamond" w:cs="Times New Roman"/>
                <w:sz w:val="16"/>
                <w:szCs w:val="16"/>
              </w:rPr>
              <w:t>8</w:t>
            </w:r>
          </w:p>
        </w:tc>
        <w:tc>
          <w:tcPr>
            <w:tcW w:w="567" w:type="dxa"/>
          </w:tcPr>
          <w:p w:rsidR="00223FFD" w:rsidRPr="00DD3E1B" w:rsidRDefault="008E3E62" w:rsidP="00223FFD">
            <w:pPr>
              <w:spacing w:before="240"/>
              <w:jc w:val="center"/>
              <w:rPr>
                <w:rFonts w:ascii="Garamond" w:hAnsi="Garamond" w:cs="Times New Roman"/>
                <w:sz w:val="16"/>
                <w:szCs w:val="16"/>
              </w:rPr>
            </w:pPr>
            <w:r w:rsidRPr="00DD3E1B">
              <w:rPr>
                <w:rFonts w:ascii="Garamond" w:hAnsi="Garamond" w:cs="Times New Roman"/>
                <w:sz w:val="16"/>
                <w:szCs w:val="16"/>
              </w:rPr>
              <w:t>53</w:t>
            </w:r>
          </w:p>
        </w:tc>
        <w:tc>
          <w:tcPr>
            <w:tcW w:w="708"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1</w:t>
            </w:r>
            <w:r w:rsidR="008E3E62" w:rsidRPr="00DD3E1B">
              <w:rPr>
                <w:rFonts w:ascii="Garamond" w:hAnsi="Garamond" w:cs="Times New Roman"/>
                <w:sz w:val="16"/>
                <w:szCs w:val="16"/>
              </w:rPr>
              <w:t>,5</w:t>
            </w:r>
          </w:p>
        </w:tc>
        <w:tc>
          <w:tcPr>
            <w:tcW w:w="709" w:type="dxa"/>
          </w:tcPr>
          <w:p w:rsidR="00223FFD" w:rsidRPr="00DD3E1B" w:rsidRDefault="008E3E62" w:rsidP="00223FFD">
            <w:pPr>
              <w:spacing w:before="240"/>
              <w:jc w:val="center"/>
              <w:rPr>
                <w:rFonts w:ascii="Garamond" w:hAnsi="Garamond" w:cs="Times New Roman"/>
                <w:sz w:val="16"/>
                <w:szCs w:val="16"/>
              </w:rPr>
            </w:pPr>
            <w:r w:rsidRPr="00DD3E1B">
              <w:rPr>
                <w:rFonts w:ascii="Garamond" w:hAnsi="Garamond" w:cs="Times New Roman"/>
                <w:sz w:val="16"/>
                <w:szCs w:val="16"/>
              </w:rPr>
              <w:t>45,32</w:t>
            </w:r>
          </w:p>
        </w:tc>
        <w:tc>
          <w:tcPr>
            <w:tcW w:w="1281" w:type="dxa"/>
          </w:tcPr>
          <w:p w:rsidR="00223FFD" w:rsidRPr="00DD3E1B" w:rsidRDefault="008E3E62" w:rsidP="00223FFD">
            <w:pPr>
              <w:spacing w:before="240"/>
              <w:jc w:val="center"/>
              <w:rPr>
                <w:rFonts w:ascii="Garamond" w:hAnsi="Garamond" w:cs="Times New Roman"/>
                <w:sz w:val="16"/>
                <w:szCs w:val="16"/>
              </w:rPr>
            </w:pPr>
            <w:r w:rsidRPr="00DD3E1B">
              <w:rPr>
                <w:rFonts w:ascii="Garamond" w:hAnsi="Garamond" w:cs="Times New Roman"/>
                <w:sz w:val="16"/>
                <w:szCs w:val="16"/>
              </w:rPr>
              <w:t>össz</w:t>
            </w:r>
            <w:r w:rsidR="00223FFD" w:rsidRPr="00DD3E1B">
              <w:rPr>
                <w:rFonts w:ascii="Garamond" w:hAnsi="Garamond" w:cs="Times New Roman"/>
                <w:sz w:val="16"/>
                <w:szCs w:val="16"/>
              </w:rPr>
              <w:t>komfortos</w:t>
            </w:r>
          </w:p>
        </w:tc>
        <w:tc>
          <w:tcPr>
            <w:tcW w:w="1134" w:type="dxa"/>
          </w:tcPr>
          <w:p w:rsidR="008E3E62" w:rsidRPr="00DD3E1B" w:rsidRDefault="008E3E62" w:rsidP="008E3E62">
            <w:pPr>
              <w:spacing w:before="240"/>
              <w:jc w:val="center"/>
              <w:rPr>
                <w:rFonts w:ascii="Garamond" w:hAnsi="Garamond" w:cs="Times New Roman"/>
                <w:sz w:val="16"/>
                <w:szCs w:val="16"/>
              </w:rPr>
            </w:pPr>
            <w:r w:rsidRPr="00DD3E1B">
              <w:rPr>
                <w:rFonts w:ascii="Garamond" w:hAnsi="Garamond" w:cs="Times New Roman"/>
                <w:sz w:val="16"/>
                <w:szCs w:val="16"/>
              </w:rPr>
              <w:t xml:space="preserve">legalább </w:t>
            </w:r>
            <w:r w:rsidRPr="00DD3E1B">
              <w:rPr>
                <w:rFonts w:ascii="Garamond" w:hAnsi="Garamond" w:cs="Times New Roman"/>
                <w:sz w:val="16"/>
                <w:szCs w:val="16"/>
              </w:rPr>
              <w:br/>
              <w:t>640 Ft/m</w:t>
            </w:r>
            <w:r w:rsidRPr="00DD3E1B">
              <w:rPr>
                <w:rFonts w:ascii="Garamond" w:hAnsi="Garamond" w:cs="Times New Roman"/>
                <w:sz w:val="16"/>
                <w:szCs w:val="16"/>
                <w:vertAlign w:val="superscript"/>
              </w:rPr>
              <w:t>2</w:t>
            </w:r>
          </w:p>
          <w:p w:rsidR="008E3E62" w:rsidRPr="00DD3E1B" w:rsidRDefault="008E3E62" w:rsidP="008E3E62">
            <w:pPr>
              <w:spacing w:before="240"/>
              <w:jc w:val="center"/>
              <w:rPr>
                <w:rFonts w:ascii="Garamond" w:hAnsi="Garamond" w:cs="Times New Roman"/>
                <w:sz w:val="16"/>
                <w:szCs w:val="16"/>
              </w:rPr>
            </w:pPr>
            <w:r w:rsidRPr="00DD3E1B">
              <w:rPr>
                <w:rFonts w:ascii="Garamond" w:hAnsi="Garamond" w:cs="Times New Roman"/>
                <w:sz w:val="16"/>
                <w:szCs w:val="16"/>
              </w:rPr>
              <w:t>+</w:t>
            </w:r>
          </w:p>
          <w:p w:rsidR="00223FFD" w:rsidRPr="00DD3E1B" w:rsidRDefault="008E3E62" w:rsidP="008E3E62">
            <w:pPr>
              <w:jc w:val="center"/>
              <w:rPr>
                <w:rFonts w:ascii="Garamond" w:hAnsi="Garamond" w:cs="Times New Roman"/>
                <w:sz w:val="16"/>
                <w:szCs w:val="16"/>
              </w:rPr>
            </w:pPr>
            <w:r w:rsidRPr="00DD3E1B">
              <w:rPr>
                <w:rFonts w:ascii="Garamond" w:hAnsi="Garamond" w:cs="Times New Roman"/>
                <w:sz w:val="16"/>
                <w:szCs w:val="16"/>
              </w:rPr>
              <w:t>(közös költség)</w:t>
            </w:r>
          </w:p>
        </w:tc>
        <w:tc>
          <w:tcPr>
            <w:tcW w:w="1418" w:type="dxa"/>
          </w:tcPr>
          <w:p w:rsidR="00223FFD" w:rsidRPr="00DD3E1B" w:rsidRDefault="00223FFD" w:rsidP="00223FFD">
            <w:pPr>
              <w:jc w:val="center"/>
              <w:rPr>
                <w:rFonts w:ascii="Garamond" w:hAnsi="Garamond" w:cs="Times New Roman"/>
                <w:sz w:val="16"/>
                <w:szCs w:val="16"/>
              </w:rPr>
            </w:pPr>
            <w:r w:rsidRPr="00DD3E1B">
              <w:rPr>
                <w:rFonts w:ascii="Garamond" w:hAnsi="Garamond" w:cs="Times New Roman"/>
                <w:sz w:val="16"/>
                <w:szCs w:val="16"/>
              </w:rPr>
              <w:t>A helyreállítás becsült költsége</w:t>
            </w:r>
          </w:p>
          <w:p w:rsidR="00223FFD" w:rsidRPr="00DD3E1B" w:rsidRDefault="008E3E62" w:rsidP="00223FFD">
            <w:pPr>
              <w:jc w:val="center"/>
              <w:rPr>
                <w:rFonts w:ascii="Garamond" w:hAnsi="Garamond" w:cs="Times New Roman"/>
                <w:sz w:val="16"/>
                <w:szCs w:val="16"/>
              </w:rPr>
            </w:pPr>
            <w:r w:rsidRPr="00DD3E1B">
              <w:rPr>
                <w:rFonts w:ascii="Garamond" w:hAnsi="Garamond" w:cs="Times New Roman"/>
                <w:sz w:val="16"/>
                <w:szCs w:val="16"/>
              </w:rPr>
              <w:t>2 932 022</w:t>
            </w:r>
            <w:r w:rsidR="00223FFD" w:rsidRPr="00DD3E1B">
              <w:rPr>
                <w:rFonts w:ascii="Garamond" w:hAnsi="Garamond" w:cs="Times New Roman"/>
                <w:sz w:val="16"/>
                <w:szCs w:val="16"/>
              </w:rPr>
              <w:t xml:space="preserve"> Ft</w:t>
            </w:r>
          </w:p>
          <w:p w:rsidR="00223FFD" w:rsidRPr="00DD3E1B" w:rsidRDefault="00223FFD" w:rsidP="008E3E62">
            <w:pPr>
              <w:spacing w:before="240"/>
              <w:jc w:val="center"/>
              <w:rPr>
                <w:rFonts w:ascii="Garamond" w:hAnsi="Garamond" w:cs="Times New Roman"/>
                <w:sz w:val="16"/>
                <w:szCs w:val="16"/>
              </w:rPr>
            </w:pPr>
            <w:r w:rsidRPr="00DD3E1B">
              <w:rPr>
                <w:rFonts w:ascii="Garamond" w:hAnsi="Garamond" w:cs="Times New Roman"/>
                <w:sz w:val="16"/>
                <w:szCs w:val="16"/>
              </w:rPr>
              <w:t>ebből a pályázat benyújtásakor igazolandó:</w:t>
            </w:r>
            <w:r w:rsidR="008E3E62" w:rsidRPr="00DD3E1B">
              <w:rPr>
                <w:rFonts w:ascii="Garamond" w:hAnsi="Garamond" w:cs="Times New Roman"/>
                <w:sz w:val="16"/>
                <w:szCs w:val="16"/>
              </w:rPr>
              <w:br/>
              <w:t>439 803</w:t>
            </w:r>
            <w:r w:rsidRPr="00DD3E1B">
              <w:rPr>
                <w:rFonts w:ascii="Garamond" w:hAnsi="Garamond" w:cs="Times New Roman"/>
                <w:sz w:val="16"/>
                <w:szCs w:val="16"/>
              </w:rPr>
              <w:t xml:space="preserve"> Ft</w:t>
            </w:r>
          </w:p>
        </w:tc>
        <w:tc>
          <w:tcPr>
            <w:tcW w:w="1559" w:type="dxa"/>
          </w:tcPr>
          <w:p w:rsidR="00223FFD" w:rsidRPr="00DD3E1B" w:rsidRDefault="008E3E62" w:rsidP="00223FFD">
            <w:pPr>
              <w:spacing w:before="240"/>
              <w:jc w:val="center"/>
              <w:rPr>
                <w:rFonts w:ascii="Garamond" w:hAnsi="Garamond" w:cs="Times New Roman"/>
                <w:sz w:val="16"/>
                <w:szCs w:val="16"/>
              </w:rPr>
            </w:pPr>
            <w:r w:rsidRPr="00DD3E1B">
              <w:rPr>
                <w:rFonts w:ascii="Garamond" w:hAnsi="Garamond" w:cs="Times New Roman"/>
                <w:sz w:val="16"/>
                <w:szCs w:val="16"/>
              </w:rPr>
              <w:t>879 607</w:t>
            </w:r>
            <w:r w:rsidR="00223FFD" w:rsidRPr="00DD3E1B">
              <w:rPr>
                <w:rFonts w:ascii="Garamond" w:hAnsi="Garamond" w:cs="Times New Roman"/>
                <w:sz w:val="16"/>
                <w:szCs w:val="16"/>
              </w:rPr>
              <w:t xml:space="preserve"> Ft</w:t>
            </w:r>
          </w:p>
        </w:tc>
      </w:tr>
      <w:tr w:rsidR="00223FFD" w:rsidRPr="00DD3E1B" w:rsidTr="008B5B7F">
        <w:tc>
          <w:tcPr>
            <w:tcW w:w="1205" w:type="dxa"/>
          </w:tcPr>
          <w:p w:rsidR="00223FFD" w:rsidRPr="00DD3E1B" w:rsidRDefault="008E3E62" w:rsidP="00223FFD">
            <w:pPr>
              <w:spacing w:before="240"/>
              <w:rPr>
                <w:rFonts w:ascii="Garamond" w:hAnsi="Garamond" w:cs="Times New Roman"/>
                <w:b/>
                <w:sz w:val="16"/>
                <w:szCs w:val="16"/>
              </w:rPr>
            </w:pPr>
            <w:r w:rsidRPr="00DD3E1B">
              <w:rPr>
                <w:rFonts w:ascii="Garamond" w:hAnsi="Garamond" w:cs="Times New Roman"/>
                <w:b/>
                <w:sz w:val="16"/>
                <w:szCs w:val="16"/>
              </w:rPr>
              <w:lastRenderedPageBreak/>
              <w:t>Tábornok utca</w:t>
            </w:r>
          </w:p>
        </w:tc>
        <w:tc>
          <w:tcPr>
            <w:tcW w:w="628" w:type="dxa"/>
          </w:tcPr>
          <w:p w:rsidR="00223FFD" w:rsidRPr="00DD3E1B" w:rsidRDefault="008E3E62" w:rsidP="00223FFD">
            <w:pPr>
              <w:spacing w:before="240"/>
              <w:jc w:val="center"/>
              <w:rPr>
                <w:rFonts w:ascii="Garamond" w:hAnsi="Garamond" w:cs="Times New Roman"/>
                <w:b/>
                <w:sz w:val="16"/>
                <w:szCs w:val="16"/>
              </w:rPr>
            </w:pPr>
            <w:r w:rsidRPr="00DD3E1B">
              <w:rPr>
                <w:rFonts w:ascii="Garamond" w:hAnsi="Garamond" w:cs="Times New Roman"/>
                <w:b/>
                <w:sz w:val="16"/>
                <w:szCs w:val="16"/>
              </w:rPr>
              <w:t>10</w:t>
            </w:r>
          </w:p>
        </w:tc>
        <w:tc>
          <w:tcPr>
            <w:tcW w:w="567" w:type="dxa"/>
          </w:tcPr>
          <w:p w:rsidR="00223FFD" w:rsidRPr="00DD3E1B" w:rsidRDefault="008E3E62" w:rsidP="00223FFD">
            <w:pPr>
              <w:spacing w:before="240"/>
              <w:jc w:val="center"/>
              <w:rPr>
                <w:rFonts w:ascii="Garamond" w:hAnsi="Garamond" w:cs="Times New Roman"/>
                <w:sz w:val="16"/>
                <w:szCs w:val="16"/>
              </w:rPr>
            </w:pPr>
            <w:r w:rsidRPr="00DD3E1B">
              <w:rPr>
                <w:rFonts w:ascii="Garamond" w:hAnsi="Garamond" w:cs="Times New Roman"/>
                <w:sz w:val="16"/>
                <w:szCs w:val="16"/>
              </w:rPr>
              <w:t>fszt.</w:t>
            </w:r>
          </w:p>
        </w:tc>
        <w:tc>
          <w:tcPr>
            <w:tcW w:w="567" w:type="dxa"/>
          </w:tcPr>
          <w:p w:rsidR="00223FFD" w:rsidRPr="00DD3E1B" w:rsidRDefault="008E3E62" w:rsidP="00223FFD">
            <w:pPr>
              <w:spacing w:before="240"/>
              <w:jc w:val="center"/>
              <w:rPr>
                <w:rFonts w:ascii="Garamond" w:hAnsi="Garamond" w:cs="Times New Roman"/>
                <w:sz w:val="16"/>
                <w:szCs w:val="16"/>
              </w:rPr>
            </w:pPr>
            <w:r w:rsidRPr="00DD3E1B">
              <w:rPr>
                <w:rFonts w:ascii="Garamond" w:hAnsi="Garamond" w:cs="Times New Roman"/>
                <w:sz w:val="16"/>
                <w:szCs w:val="16"/>
              </w:rPr>
              <w:t>9</w:t>
            </w:r>
          </w:p>
        </w:tc>
        <w:tc>
          <w:tcPr>
            <w:tcW w:w="708" w:type="dxa"/>
          </w:tcPr>
          <w:p w:rsidR="00223FFD" w:rsidRPr="00DD3E1B" w:rsidRDefault="008E3E62" w:rsidP="00223FFD">
            <w:pPr>
              <w:spacing w:before="240"/>
              <w:jc w:val="center"/>
              <w:rPr>
                <w:rFonts w:ascii="Garamond" w:hAnsi="Garamond" w:cs="Times New Roman"/>
                <w:sz w:val="16"/>
                <w:szCs w:val="16"/>
              </w:rPr>
            </w:pPr>
            <w:r w:rsidRPr="00DD3E1B">
              <w:rPr>
                <w:rFonts w:ascii="Garamond" w:hAnsi="Garamond" w:cs="Times New Roman"/>
                <w:sz w:val="16"/>
                <w:szCs w:val="16"/>
              </w:rPr>
              <w:t>1</w:t>
            </w:r>
            <w:r w:rsidRPr="00DD3E1B">
              <w:rPr>
                <w:rFonts w:ascii="Garamond" w:hAnsi="Garamond" w:cs="Times New Roman"/>
                <w:sz w:val="16"/>
                <w:szCs w:val="16"/>
              </w:rPr>
              <w:br/>
              <w:t>+</w:t>
            </w:r>
            <w:r w:rsidRPr="00DD3E1B">
              <w:rPr>
                <w:rFonts w:ascii="Garamond" w:hAnsi="Garamond" w:cs="Times New Roman"/>
                <w:sz w:val="16"/>
                <w:szCs w:val="16"/>
              </w:rPr>
              <w:br/>
              <w:t>galéria</w:t>
            </w:r>
          </w:p>
        </w:tc>
        <w:tc>
          <w:tcPr>
            <w:tcW w:w="709" w:type="dxa"/>
          </w:tcPr>
          <w:p w:rsidR="00223FFD" w:rsidRPr="00DD3E1B" w:rsidRDefault="008E3E62" w:rsidP="00223FFD">
            <w:pPr>
              <w:spacing w:before="240"/>
              <w:jc w:val="center"/>
              <w:rPr>
                <w:rFonts w:ascii="Garamond" w:hAnsi="Garamond" w:cs="Times New Roman"/>
                <w:sz w:val="16"/>
                <w:szCs w:val="16"/>
              </w:rPr>
            </w:pPr>
            <w:r w:rsidRPr="00DD3E1B">
              <w:rPr>
                <w:rFonts w:ascii="Garamond" w:hAnsi="Garamond" w:cs="Times New Roman"/>
                <w:sz w:val="16"/>
                <w:szCs w:val="16"/>
              </w:rPr>
              <w:t>39,28</w:t>
            </w:r>
          </w:p>
        </w:tc>
        <w:tc>
          <w:tcPr>
            <w:tcW w:w="1281"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komfortos</w:t>
            </w:r>
          </w:p>
        </w:tc>
        <w:tc>
          <w:tcPr>
            <w:tcW w:w="1134" w:type="dxa"/>
          </w:tcPr>
          <w:p w:rsidR="00223FFD" w:rsidRPr="00DD3E1B" w:rsidRDefault="00223FFD" w:rsidP="002D1F0C">
            <w:pPr>
              <w:spacing w:before="240"/>
              <w:jc w:val="center"/>
              <w:rPr>
                <w:rFonts w:ascii="Garamond" w:hAnsi="Garamond" w:cs="Times New Roman"/>
                <w:sz w:val="16"/>
                <w:szCs w:val="16"/>
                <w:vertAlign w:val="superscript"/>
              </w:rPr>
            </w:pPr>
            <w:r w:rsidRPr="00DD3E1B">
              <w:rPr>
                <w:rFonts w:ascii="Garamond" w:hAnsi="Garamond" w:cs="Times New Roman"/>
                <w:sz w:val="16"/>
                <w:szCs w:val="16"/>
              </w:rPr>
              <w:t>legalább 512 Ft/m</w:t>
            </w:r>
            <w:r w:rsidRPr="00DD3E1B">
              <w:rPr>
                <w:rFonts w:ascii="Garamond" w:hAnsi="Garamond" w:cs="Times New Roman"/>
                <w:sz w:val="16"/>
                <w:szCs w:val="16"/>
                <w:vertAlign w:val="superscript"/>
              </w:rPr>
              <w:t>2</w:t>
            </w:r>
          </w:p>
          <w:p w:rsidR="002D1F0C" w:rsidRPr="00DD3E1B" w:rsidRDefault="002D1F0C" w:rsidP="002D1F0C">
            <w:pPr>
              <w:spacing w:before="240"/>
              <w:jc w:val="center"/>
              <w:rPr>
                <w:rFonts w:ascii="Garamond" w:hAnsi="Garamond" w:cs="Times New Roman"/>
                <w:sz w:val="20"/>
                <w:szCs w:val="20"/>
              </w:rPr>
            </w:pPr>
            <w:r w:rsidRPr="00DD3E1B">
              <w:rPr>
                <w:rFonts w:ascii="Garamond" w:hAnsi="Garamond" w:cs="Times New Roman"/>
                <w:sz w:val="20"/>
                <w:szCs w:val="20"/>
                <w:vertAlign w:val="superscript"/>
              </w:rPr>
              <w:t>(100% önkormányzati)</w:t>
            </w:r>
          </w:p>
        </w:tc>
        <w:tc>
          <w:tcPr>
            <w:tcW w:w="1418" w:type="dxa"/>
          </w:tcPr>
          <w:p w:rsidR="00223FFD" w:rsidRPr="00DD3E1B" w:rsidRDefault="00223FFD" w:rsidP="00223FFD">
            <w:pPr>
              <w:spacing w:before="240"/>
              <w:jc w:val="center"/>
              <w:rPr>
                <w:rFonts w:ascii="Garamond" w:hAnsi="Garamond" w:cs="Times New Roman"/>
                <w:sz w:val="16"/>
                <w:szCs w:val="16"/>
              </w:rPr>
            </w:pPr>
            <w:r w:rsidRPr="00DD3E1B">
              <w:rPr>
                <w:rFonts w:ascii="Garamond" w:hAnsi="Garamond" w:cs="Times New Roman"/>
                <w:sz w:val="16"/>
                <w:szCs w:val="16"/>
              </w:rPr>
              <w:t xml:space="preserve">A helyreállítás becsült költsége: </w:t>
            </w:r>
            <w:r w:rsidR="008E3E62" w:rsidRPr="00DD3E1B">
              <w:rPr>
                <w:rFonts w:ascii="Garamond" w:hAnsi="Garamond" w:cs="Times New Roman"/>
                <w:sz w:val="16"/>
                <w:szCs w:val="16"/>
              </w:rPr>
              <w:t>1 860 000</w:t>
            </w:r>
            <w:r w:rsidRPr="00DD3E1B">
              <w:rPr>
                <w:rFonts w:ascii="Garamond" w:hAnsi="Garamond" w:cs="Times New Roman"/>
                <w:sz w:val="16"/>
                <w:szCs w:val="16"/>
              </w:rPr>
              <w:t xml:space="preserve"> Ft,</w:t>
            </w:r>
          </w:p>
          <w:p w:rsidR="00223FFD" w:rsidRPr="00DD3E1B" w:rsidRDefault="00223FFD" w:rsidP="008E3E62">
            <w:pPr>
              <w:spacing w:before="240"/>
              <w:jc w:val="center"/>
              <w:rPr>
                <w:rFonts w:ascii="Garamond" w:hAnsi="Garamond" w:cs="Times New Roman"/>
                <w:sz w:val="16"/>
                <w:szCs w:val="16"/>
              </w:rPr>
            </w:pPr>
            <w:r w:rsidRPr="00DD3E1B">
              <w:rPr>
                <w:rFonts w:ascii="Garamond" w:hAnsi="Garamond" w:cs="Times New Roman"/>
                <w:sz w:val="16"/>
                <w:szCs w:val="16"/>
              </w:rPr>
              <w:t xml:space="preserve">ebből a pályázat benyújtásakor igazolandó: </w:t>
            </w:r>
            <w:r w:rsidR="008E3E62" w:rsidRPr="00DD3E1B">
              <w:rPr>
                <w:rFonts w:ascii="Garamond" w:hAnsi="Garamond" w:cs="Times New Roman"/>
                <w:sz w:val="16"/>
                <w:szCs w:val="16"/>
              </w:rPr>
              <w:br/>
              <w:t>279 000</w:t>
            </w:r>
            <w:r w:rsidRPr="00DD3E1B">
              <w:rPr>
                <w:rFonts w:ascii="Garamond" w:hAnsi="Garamond" w:cs="Times New Roman"/>
                <w:sz w:val="16"/>
                <w:szCs w:val="16"/>
              </w:rPr>
              <w:t xml:space="preserve"> Ft.</w:t>
            </w:r>
          </w:p>
        </w:tc>
        <w:tc>
          <w:tcPr>
            <w:tcW w:w="1559" w:type="dxa"/>
          </w:tcPr>
          <w:p w:rsidR="00223FFD" w:rsidRPr="00DD3E1B" w:rsidRDefault="008E3E62" w:rsidP="00223FFD">
            <w:pPr>
              <w:spacing w:before="240"/>
              <w:jc w:val="center"/>
              <w:rPr>
                <w:rFonts w:ascii="Garamond" w:hAnsi="Garamond" w:cs="Times New Roman"/>
                <w:sz w:val="16"/>
                <w:szCs w:val="16"/>
              </w:rPr>
            </w:pPr>
            <w:r w:rsidRPr="00DD3E1B">
              <w:rPr>
                <w:rFonts w:ascii="Garamond" w:hAnsi="Garamond" w:cs="Times New Roman"/>
                <w:sz w:val="16"/>
                <w:szCs w:val="16"/>
              </w:rPr>
              <w:t>558 000</w:t>
            </w:r>
            <w:r w:rsidR="00223FFD" w:rsidRPr="00DD3E1B">
              <w:rPr>
                <w:rFonts w:ascii="Garamond" w:hAnsi="Garamond" w:cs="Times New Roman"/>
                <w:sz w:val="16"/>
                <w:szCs w:val="16"/>
              </w:rPr>
              <w:t xml:space="preserve"> Ft</w:t>
            </w:r>
          </w:p>
        </w:tc>
      </w:tr>
    </w:tbl>
    <w:p w:rsidR="00035A32" w:rsidRPr="00DD3E1B" w:rsidRDefault="008B5B7F" w:rsidP="00561428">
      <w:pPr>
        <w:spacing w:before="240"/>
        <w:jc w:val="both"/>
        <w:rPr>
          <w:rFonts w:ascii="Garamond" w:hAnsi="Garamond" w:cs="Times New Roman"/>
          <w:sz w:val="24"/>
          <w:szCs w:val="24"/>
        </w:rPr>
      </w:pPr>
      <w:r w:rsidRPr="00DD3E1B">
        <w:rPr>
          <w:rFonts w:ascii="Garamond" w:hAnsi="Garamond" w:cs="Times New Roman"/>
          <w:sz w:val="24"/>
          <w:szCs w:val="24"/>
        </w:rPr>
        <w:t>Az egyes lakásokra vonatkozó felújítási munkálatokat tételesen a pályázati kiírás melléklete tartalmazza.</w:t>
      </w:r>
    </w:p>
    <w:p w:rsidR="00561428" w:rsidRPr="00DD3E1B" w:rsidRDefault="008E3E62" w:rsidP="004712B9">
      <w:pPr>
        <w:spacing w:before="120"/>
        <w:jc w:val="both"/>
        <w:rPr>
          <w:rFonts w:ascii="Garamond" w:hAnsi="Garamond" w:cs="Times New Roman"/>
          <w:sz w:val="24"/>
          <w:szCs w:val="24"/>
        </w:rPr>
      </w:pPr>
      <w:r w:rsidRPr="00DD3E1B">
        <w:rPr>
          <w:rFonts w:ascii="Garamond" w:hAnsi="Garamond" w:cs="Times New Roman"/>
          <w:sz w:val="24"/>
          <w:szCs w:val="24"/>
        </w:rPr>
        <w:t xml:space="preserve">A </w:t>
      </w:r>
      <w:r w:rsidR="00DD3F0D" w:rsidRPr="00DD3E1B">
        <w:rPr>
          <w:rFonts w:ascii="Garamond" w:hAnsi="Garamond" w:cs="Times New Roman"/>
          <w:sz w:val="24"/>
          <w:szCs w:val="24"/>
        </w:rPr>
        <w:t>pályázó csak egy lakásra vona</w:t>
      </w:r>
      <w:r w:rsidRPr="00DD3E1B">
        <w:rPr>
          <w:rFonts w:ascii="Garamond" w:hAnsi="Garamond" w:cs="Times New Roman"/>
          <w:sz w:val="24"/>
          <w:szCs w:val="24"/>
        </w:rPr>
        <w:t>tkozóan lehet pályázati nyertes, a pályázat benyújtása legfeljebb 2 db lakásra lehetséges. Amennyiben</w:t>
      </w:r>
      <w:r w:rsidR="00601871" w:rsidRPr="00DD3E1B">
        <w:rPr>
          <w:rFonts w:ascii="Garamond" w:hAnsi="Garamond" w:cs="Times New Roman"/>
          <w:sz w:val="24"/>
          <w:szCs w:val="24"/>
        </w:rPr>
        <w:t xml:space="preserve"> a pályázó kettőnél több lakásra nyújtja be pályázatát, az a pályázat érvénytelenségét vonja maga után.</w:t>
      </w:r>
    </w:p>
    <w:p w:rsidR="003E06F2" w:rsidRPr="00DD3E1B" w:rsidRDefault="003E06F2" w:rsidP="00561428">
      <w:pPr>
        <w:spacing w:before="240"/>
        <w:jc w:val="both"/>
        <w:rPr>
          <w:rFonts w:ascii="Garamond" w:hAnsi="Garamond" w:cs="Times New Roman"/>
          <w:b/>
          <w:i/>
          <w:sz w:val="24"/>
          <w:szCs w:val="24"/>
          <w:u w:val="single"/>
        </w:rPr>
      </w:pPr>
      <w:r w:rsidRPr="00DD3E1B">
        <w:rPr>
          <w:rFonts w:ascii="Garamond" w:hAnsi="Garamond" w:cs="Times New Roman"/>
          <w:b/>
          <w:sz w:val="24"/>
          <w:szCs w:val="24"/>
          <w:u w:val="single"/>
        </w:rPr>
        <w:t xml:space="preserve">A lakások megtekintésére az alábbi időpontokban van lehetőség: </w:t>
      </w:r>
    </w:p>
    <w:p w:rsidR="003A02D7" w:rsidRDefault="002D0C11" w:rsidP="00561428">
      <w:pPr>
        <w:spacing w:before="240"/>
        <w:jc w:val="both"/>
        <w:rPr>
          <w:rFonts w:ascii="Garamond" w:hAnsi="Garamond" w:cs="Times New Roman"/>
          <w:sz w:val="24"/>
          <w:szCs w:val="24"/>
          <w:u w:val="single"/>
        </w:rPr>
      </w:pPr>
      <w:r w:rsidRPr="00DD3E1B">
        <w:rPr>
          <w:rFonts w:ascii="Garamond" w:hAnsi="Garamond" w:cs="Times New Roman"/>
          <w:sz w:val="24"/>
          <w:szCs w:val="24"/>
          <w:u w:val="single"/>
        </w:rPr>
        <w:t>2019</w:t>
      </w:r>
      <w:r w:rsidR="001C499E" w:rsidRPr="00DD3E1B">
        <w:rPr>
          <w:rFonts w:ascii="Garamond" w:hAnsi="Garamond" w:cs="Times New Roman"/>
          <w:sz w:val="24"/>
          <w:szCs w:val="24"/>
          <w:u w:val="single"/>
        </w:rPr>
        <w:t xml:space="preserve">. </w:t>
      </w:r>
      <w:r w:rsidRPr="00DD3E1B">
        <w:rPr>
          <w:rFonts w:ascii="Garamond" w:hAnsi="Garamond" w:cs="Times New Roman"/>
          <w:sz w:val="24"/>
          <w:szCs w:val="24"/>
          <w:u w:val="single"/>
        </w:rPr>
        <w:t>má</w:t>
      </w:r>
      <w:r w:rsidR="008B467A" w:rsidRPr="00DD3E1B">
        <w:rPr>
          <w:rFonts w:ascii="Garamond" w:hAnsi="Garamond" w:cs="Times New Roman"/>
          <w:sz w:val="24"/>
          <w:szCs w:val="24"/>
          <w:u w:val="single"/>
        </w:rPr>
        <w:t>jus 29</w:t>
      </w:r>
      <w:proofErr w:type="gramStart"/>
      <w:r w:rsidR="00AD28D3" w:rsidRPr="00DD3E1B">
        <w:rPr>
          <w:rFonts w:ascii="Garamond" w:hAnsi="Garamond" w:cs="Times New Roman"/>
          <w:sz w:val="24"/>
          <w:szCs w:val="24"/>
          <w:u w:val="single"/>
        </w:rPr>
        <w:t>.:</w:t>
      </w:r>
      <w:proofErr w:type="gramEnd"/>
    </w:p>
    <w:p w:rsidR="00DD3E1B" w:rsidRDefault="00DD3E1B" w:rsidP="00DD3E1B">
      <w:pPr>
        <w:spacing w:before="240" w:after="0" w:line="240" w:lineRule="auto"/>
        <w:jc w:val="both"/>
        <w:rPr>
          <w:rFonts w:ascii="Garamond" w:hAnsi="Garamond" w:cs="Times New Roman"/>
          <w:sz w:val="24"/>
          <w:szCs w:val="24"/>
        </w:rPr>
      </w:pPr>
      <w:r>
        <w:rPr>
          <w:rFonts w:ascii="Garamond" w:hAnsi="Garamond" w:cs="Times New Roman"/>
          <w:sz w:val="24"/>
          <w:szCs w:val="24"/>
        </w:rPr>
        <w:t xml:space="preserve">    9:15 – 9:45: Sárrét park 4. 8. em. 53.</w:t>
      </w:r>
    </w:p>
    <w:p w:rsidR="00DD3E1B" w:rsidRDefault="00DD3E1B" w:rsidP="00DD3E1B">
      <w:pPr>
        <w:spacing w:before="120" w:after="0" w:line="240" w:lineRule="auto"/>
        <w:jc w:val="both"/>
        <w:rPr>
          <w:rFonts w:ascii="Garamond" w:hAnsi="Garamond" w:cs="Times New Roman"/>
          <w:sz w:val="24"/>
          <w:szCs w:val="24"/>
        </w:rPr>
      </w:pPr>
      <w:r>
        <w:rPr>
          <w:rFonts w:ascii="Garamond" w:hAnsi="Garamond" w:cs="Times New Roman"/>
          <w:sz w:val="24"/>
          <w:szCs w:val="24"/>
        </w:rPr>
        <w:t>10:30 – 11:00: Tábornok utca 10. fszt. 9.</w:t>
      </w:r>
    </w:p>
    <w:p w:rsidR="00DD3E1B" w:rsidRDefault="00DD3E1B" w:rsidP="00DD3E1B">
      <w:pPr>
        <w:spacing w:before="120" w:after="0" w:line="240" w:lineRule="auto"/>
        <w:jc w:val="both"/>
        <w:rPr>
          <w:rFonts w:ascii="Garamond" w:hAnsi="Garamond" w:cs="Times New Roman"/>
          <w:sz w:val="24"/>
          <w:szCs w:val="24"/>
        </w:rPr>
      </w:pPr>
      <w:r>
        <w:rPr>
          <w:rFonts w:ascii="Garamond" w:hAnsi="Garamond" w:cs="Times New Roman"/>
          <w:sz w:val="24"/>
          <w:szCs w:val="24"/>
        </w:rPr>
        <w:t>11:45 – 12:15: Nagy Lajos király útja 152. 1. em. 7.</w:t>
      </w:r>
    </w:p>
    <w:p w:rsidR="00DD3E1B" w:rsidRPr="00DD3E1B" w:rsidRDefault="00DD3E1B" w:rsidP="00DD3E1B">
      <w:pPr>
        <w:spacing w:before="120" w:after="0" w:line="240" w:lineRule="auto"/>
        <w:jc w:val="both"/>
        <w:rPr>
          <w:rFonts w:ascii="Garamond" w:hAnsi="Garamond" w:cs="Times New Roman"/>
          <w:sz w:val="24"/>
          <w:szCs w:val="24"/>
        </w:rPr>
      </w:pPr>
      <w:r>
        <w:rPr>
          <w:rFonts w:ascii="Garamond" w:hAnsi="Garamond" w:cs="Times New Roman"/>
          <w:sz w:val="24"/>
          <w:szCs w:val="24"/>
        </w:rPr>
        <w:t>13:15 – 13:45: Csertő utca 12-14. 10. em. 249.</w:t>
      </w:r>
    </w:p>
    <w:p w:rsidR="003C3AC5" w:rsidRPr="00DD3E1B" w:rsidRDefault="004E0F03" w:rsidP="003C3AC5">
      <w:pPr>
        <w:spacing w:before="240"/>
        <w:jc w:val="both"/>
        <w:rPr>
          <w:rFonts w:ascii="Garamond" w:hAnsi="Garamond" w:cs="Times New Roman"/>
          <w:sz w:val="24"/>
          <w:szCs w:val="24"/>
          <w:u w:val="single"/>
        </w:rPr>
      </w:pPr>
      <w:r w:rsidRPr="00DD3E1B">
        <w:rPr>
          <w:rFonts w:ascii="Garamond" w:hAnsi="Garamond" w:cs="Times New Roman"/>
          <w:sz w:val="24"/>
          <w:szCs w:val="24"/>
          <w:u w:val="single"/>
        </w:rPr>
        <w:t>2019</w:t>
      </w:r>
      <w:r w:rsidR="001C499E" w:rsidRPr="00DD3E1B">
        <w:rPr>
          <w:rFonts w:ascii="Garamond" w:hAnsi="Garamond" w:cs="Times New Roman"/>
          <w:sz w:val="24"/>
          <w:szCs w:val="24"/>
          <w:u w:val="single"/>
        </w:rPr>
        <w:t xml:space="preserve">. </w:t>
      </w:r>
      <w:r w:rsidR="008B467A" w:rsidRPr="00DD3E1B">
        <w:rPr>
          <w:rFonts w:ascii="Garamond" w:hAnsi="Garamond" w:cs="Times New Roman"/>
          <w:sz w:val="24"/>
          <w:szCs w:val="24"/>
          <w:u w:val="single"/>
        </w:rPr>
        <w:t>június 5</w:t>
      </w:r>
      <w:proofErr w:type="gramStart"/>
      <w:r w:rsidR="00AD28D3" w:rsidRPr="00DD3E1B">
        <w:rPr>
          <w:rFonts w:ascii="Garamond" w:hAnsi="Garamond" w:cs="Times New Roman"/>
          <w:sz w:val="24"/>
          <w:szCs w:val="24"/>
          <w:u w:val="single"/>
        </w:rPr>
        <w:t>.</w:t>
      </w:r>
      <w:r w:rsidR="003C3AC5" w:rsidRPr="00DD3E1B">
        <w:rPr>
          <w:rFonts w:ascii="Garamond" w:hAnsi="Garamond" w:cs="Times New Roman"/>
          <w:sz w:val="24"/>
          <w:szCs w:val="24"/>
          <w:u w:val="single"/>
        </w:rPr>
        <w:t>:</w:t>
      </w:r>
      <w:proofErr w:type="gramEnd"/>
    </w:p>
    <w:p w:rsidR="00DD3E1B" w:rsidRDefault="00DD3E1B" w:rsidP="00DD3E1B">
      <w:pPr>
        <w:spacing w:before="240" w:after="0" w:line="240" w:lineRule="auto"/>
        <w:jc w:val="both"/>
        <w:rPr>
          <w:rFonts w:ascii="Garamond" w:hAnsi="Garamond" w:cs="Times New Roman"/>
          <w:sz w:val="24"/>
          <w:szCs w:val="24"/>
        </w:rPr>
      </w:pPr>
      <w:r>
        <w:rPr>
          <w:rFonts w:ascii="Garamond" w:hAnsi="Garamond" w:cs="Times New Roman"/>
          <w:sz w:val="24"/>
          <w:szCs w:val="24"/>
        </w:rPr>
        <w:t xml:space="preserve">    9:15 – 9:45: Sárrét park 4. 8. em. 53.</w:t>
      </w:r>
    </w:p>
    <w:p w:rsidR="00DD3E1B" w:rsidRDefault="00DD3E1B" w:rsidP="00DD3E1B">
      <w:pPr>
        <w:spacing w:before="120" w:after="0" w:line="240" w:lineRule="auto"/>
        <w:jc w:val="both"/>
        <w:rPr>
          <w:rFonts w:ascii="Garamond" w:hAnsi="Garamond" w:cs="Times New Roman"/>
          <w:sz w:val="24"/>
          <w:szCs w:val="24"/>
        </w:rPr>
      </w:pPr>
      <w:r>
        <w:rPr>
          <w:rFonts w:ascii="Garamond" w:hAnsi="Garamond" w:cs="Times New Roman"/>
          <w:sz w:val="24"/>
          <w:szCs w:val="24"/>
        </w:rPr>
        <w:t>10:30 – 11:00: Tábornok utca 10. fszt. 9.</w:t>
      </w:r>
    </w:p>
    <w:p w:rsidR="00DD3E1B" w:rsidRDefault="00DD3E1B" w:rsidP="00DD3E1B">
      <w:pPr>
        <w:spacing w:before="120" w:after="0" w:line="240" w:lineRule="auto"/>
        <w:jc w:val="both"/>
        <w:rPr>
          <w:rFonts w:ascii="Garamond" w:hAnsi="Garamond" w:cs="Times New Roman"/>
          <w:sz w:val="24"/>
          <w:szCs w:val="24"/>
        </w:rPr>
      </w:pPr>
      <w:r>
        <w:rPr>
          <w:rFonts w:ascii="Garamond" w:hAnsi="Garamond" w:cs="Times New Roman"/>
          <w:sz w:val="24"/>
          <w:szCs w:val="24"/>
        </w:rPr>
        <w:t>11:45 – 12:15: Nagy Lajos király útja 152. 1. em. 7.</w:t>
      </w:r>
    </w:p>
    <w:p w:rsidR="00DD3E1B" w:rsidRPr="00DD3E1B" w:rsidRDefault="00DD3E1B" w:rsidP="00DD3E1B">
      <w:pPr>
        <w:spacing w:before="120" w:after="0" w:line="240" w:lineRule="auto"/>
        <w:jc w:val="both"/>
        <w:rPr>
          <w:rFonts w:ascii="Garamond" w:hAnsi="Garamond" w:cs="Times New Roman"/>
          <w:sz w:val="24"/>
          <w:szCs w:val="24"/>
        </w:rPr>
      </w:pPr>
      <w:r>
        <w:rPr>
          <w:rFonts w:ascii="Garamond" w:hAnsi="Garamond" w:cs="Times New Roman"/>
          <w:sz w:val="24"/>
          <w:szCs w:val="24"/>
        </w:rPr>
        <w:t>13:15 – 13:45: Csertő utca 12-14. 10. em. 249.</w:t>
      </w:r>
    </w:p>
    <w:p w:rsidR="003E06F2" w:rsidRPr="00DD3E1B" w:rsidRDefault="003E06F2" w:rsidP="00DD3E1B">
      <w:pPr>
        <w:tabs>
          <w:tab w:val="left" w:pos="851"/>
        </w:tabs>
        <w:spacing w:before="360" w:after="120" w:line="240" w:lineRule="auto"/>
        <w:jc w:val="both"/>
        <w:rPr>
          <w:rFonts w:ascii="Garamond" w:hAnsi="Garamond" w:cs="Times New Roman"/>
          <w:b/>
          <w:sz w:val="24"/>
          <w:szCs w:val="24"/>
          <w:u w:val="single"/>
        </w:rPr>
      </w:pPr>
      <w:r w:rsidRPr="00DD3E1B">
        <w:rPr>
          <w:rFonts w:ascii="Garamond" w:hAnsi="Garamond" w:cs="Times New Roman"/>
          <w:b/>
          <w:sz w:val="24"/>
          <w:szCs w:val="24"/>
          <w:u w:val="single"/>
        </w:rPr>
        <w:t>A pályáza</w:t>
      </w:r>
      <w:r w:rsidR="00DC33FE" w:rsidRPr="00DD3E1B">
        <w:rPr>
          <w:rFonts w:ascii="Garamond" w:hAnsi="Garamond" w:cs="Times New Roman"/>
          <w:b/>
          <w:sz w:val="24"/>
          <w:szCs w:val="24"/>
          <w:u w:val="single"/>
        </w:rPr>
        <w:t>t benyújtásának feltételei:</w:t>
      </w:r>
    </w:p>
    <w:p w:rsidR="00C64203" w:rsidRPr="00DD3E1B" w:rsidRDefault="0022509E" w:rsidP="00561428">
      <w:pPr>
        <w:spacing w:before="240"/>
        <w:jc w:val="both"/>
        <w:rPr>
          <w:rFonts w:ascii="Garamond" w:hAnsi="Garamond" w:cs="Times New Roman"/>
          <w:sz w:val="24"/>
          <w:szCs w:val="24"/>
        </w:rPr>
      </w:pPr>
      <w:r w:rsidRPr="00DD3E1B">
        <w:rPr>
          <w:rFonts w:ascii="Garamond" w:hAnsi="Garamond" w:cs="Times New Roman"/>
          <w:b/>
          <w:sz w:val="24"/>
          <w:szCs w:val="24"/>
        </w:rPr>
        <w:t>A pályázaton</w:t>
      </w:r>
      <w:r w:rsidR="00BC5368" w:rsidRPr="00DD3E1B">
        <w:rPr>
          <w:rFonts w:ascii="Garamond" w:hAnsi="Garamond" w:cs="Times New Roman"/>
          <w:b/>
          <w:sz w:val="24"/>
          <w:szCs w:val="24"/>
        </w:rPr>
        <w:t xml:space="preserve"> </w:t>
      </w:r>
      <w:r w:rsidR="00E26F78" w:rsidRPr="00DD3E1B">
        <w:rPr>
          <w:rFonts w:ascii="Garamond" w:hAnsi="Garamond" w:cs="Times New Roman"/>
          <w:b/>
          <w:sz w:val="24"/>
          <w:szCs w:val="24"/>
        </w:rPr>
        <w:t>részt vehet</w:t>
      </w:r>
      <w:r w:rsidR="00E26F78" w:rsidRPr="00DD3E1B">
        <w:rPr>
          <w:rFonts w:ascii="Garamond" w:hAnsi="Garamond" w:cs="Times New Roman"/>
          <w:sz w:val="24"/>
          <w:szCs w:val="24"/>
        </w:rPr>
        <w:t xml:space="preserve"> minden cselekvőképes, nagykorú magyar, valamint Európai Gazdasági Térségi állampolgár, </w:t>
      </w:r>
      <w:r w:rsidR="00E26F78" w:rsidRPr="00DD3E1B">
        <w:rPr>
          <w:rFonts w:ascii="Garamond" w:hAnsi="Garamond" w:cs="Times New Roman"/>
          <w:b/>
          <w:sz w:val="24"/>
          <w:szCs w:val="24"/>
          <w:u w:val="single"/>
        </w:rPr>
        <w:t>aki életvitelszerűen zuglói lakos</w:t>
      </w:r>
      <w:r w:rsidR="00E26F78" w:rsidRPr="00DD3E1B">
        <w:rPr>
          <w:rFonts w:ascii="Garamond" w:hAnsi="Garamond" w:cs="Times New Roman"/>
          <w:sz w:val="24"/>
          <w:szCs w:val="24"/>
        </w:rPr>
        <w:t xml:space="preserve">, vagy szociális intézményben fennálló ellátotti intézményi jogviszonyát megelőző utolsó bejelentett lakcíme </w:t>
      </w:r>
      <w:proofErr w:type="gramStart"/>
      <w:r w:rsidR="00E26F78" w:rsidRPr="00DD3E1B">
        <w:rPr>
          <w:rFonts w:ascii="Garamond" w:hAnsi="Garamond" w:cs="Times New Roman"/>
          <w:sz w:val="24"/>
          <w:szCs w:val="24"/>
        </w:rPr>
        <w:t>Budapest,</w:t>
      </w:r>
      <w:proofErr w:type="gramEnd"/>
      <w:r w:rsidR="00E26F78" w:rsidRPr="00DD3E1B">
        <w:rPr>
          <w:rFonts w:ascii="Garamond" w:hAnsi="Garamond" w:cs="Times New Roman"/>
          <w:sz w:val="24"/>
          <w:szCs w:val="24"/>
        </w:rPr>
        <w:t xml:space="preserve"> XIV. kerület közigazgatási területén volt</w:t>
      </w:r>
      <w:r w:rsidR="009F565A" w:rsidRPr="00DD3E1B">
        <w:rPr>
          <w:rFonts w:ascii="Garamond" w:hAnsi="Garamond" w:cs="Times New Roman"/>
          <w:sz w:val="24"/>
          <w:szCs w:val="24"/>
        </w:rPr>
        <w:t>, és</w:t>
      </w:r>
    </w:p>
    <w:p w:rsidR="00C64203" w:rsidRPr="00DD3E1B" w:rsidRDefault="00C64203" w:rsidP="00C64203">
      <w:pPr>
        <w:pStyle w:val="Listaszerbekezds"/>
        <w:numPr>
          <w:ilvl w:val="0"/>
          <w:numId w:val="3"/>
        </w:numPr>
        <w:spacing w:after="0"/>
        <w:jc w:val="both"/>
        <w:rPr>
          <w:rFonts w:ascii="Garamond" w:hAnsi="Garamond" w:cs="Times New Roman"/>
          <w:sz w:val="24"/>
          <w:szCs w:val="24"/>
        </w:rPr>
      </w:pPr>
      <w:r w:rsidRPr="00DD3E1B">
        <w:rPr>
          <w:rFonts w:ascii="Garamond" w:hAnsi="Garamond" w:cs="Times New Roman"/>
          <w:sz w:val="24"/>
          <w:szCs w:val="24"/>
        </w:rPr>
        <w:t>aki vállalja a bérleti szerződés megkötésekor a lakásra megállapított felújítási vagy korszerűs</w:t>
      </w:r>
      <w:r w:rsidR="0067599F" w:rsidRPr="00DD3E1B">
        <w:rPr>
          <w:rFonts w:ascii="Garamond" w:hAnsi="Garamond" w:cs="Times New Roman"/>
          <w:sz w:val="24"/>
          <w:szCs w:val="24"/>
        </w:rPr>
        <w:t>ítés</w:t>
      </w:r>
      <w:r w:rsidRPr="00DD3E1B">
        <w:rPr>
          <w:rFonts w:ascii="Garamond" w:hAnsi="Garamond" w:cs="Times New Roman"/>
          <w:sz w:val="24"/>
          <w:szCs w:val="24"/>
        </w:rPr>
        <w:t xml:space="preserve">i kötelezettség határidőben történő teljesítését, </w:t>
      </w:r>
    </w:p>
    <w:p w:rsidR="00C64203" w:rsidRPr="00DD3E1B" w:rsidRDefault="00C64203" w:rsidP="00C64203">
      <w:pPr>
        <w:pStyle w:val="Listaszerbekezds"/>
        <w:numPr>
          <w:ilvl w:val="0"/>
          <w:numId w:val="3"/>
        </w:numPr>
        <w:spacing w:after="0"/>
        <w:jc w:val="both"/>
        <w:rPr>
          <w:rFonts w:ascii="Garamond" w:hAnsi="Garamond" w:cs="Times New Roman"/>
          <w:sz w:val="24"/>
          <w:szCs w:val="24"/>
        </w:rPr>
      </w:pPr>
      <w:r w:rsidRPr="00DD3E1B">
        <w:rPr>
          <w:rFonts w:ascii="Garamond" w:hAnsi="Garamond" w:cs="Times New Roman"/>
          <w:sz w:val="24"/>
          <w:szCs w:val="24"/>
        </w:rPr>
        <w:t xml:space="preserve">aki vállalja a bérleti szerződés megkötésekor a rögzített bérbeszámítás leteltét követően az évenként az Önkormányzat által meghatározott bérleti díj megfizetését, </w:t>
      </w:r>
    </w:p>
    <w:p w:rsidR="00C64203" w:rsidRPr="00DD3E1B" w:rsidRDefault="00C64203" w:rsidP="00C64203">
      <w:pPr>
        <w:pStyle w:val="Listaszerbekezds"/>
        <w:numPr>
          <w:ilvl w:val="0"/>
          <w:numId w:val="3"/>
        </w:numPr>
        <w:spacing w:after="0" w:line="240" w:lineRule="auto"/>
        <w:jc w:val="both"/>
        <w:rPr>
          <w:rFonts w:ascii="Garamond" w:eastAsia="Times New Roman" w:hAnsi="Garamond" w:cs="Times New Roman"/>
          <w:color w:val="000000"/>
          <w:sz w:val="24"/>
          <w:szCs w:val="24"/>
        </w:rPr>
      </w:pPr>
      <w:r w:rsidRPr="00DD3E1B">
        <w:rPr>
          <w:rFonts w:ascii="Garamond" w:eastAsia="Times New Roman" w:hAnsi="Garamond" w:cs="Times New Roman"/>
          <w:color w:val="000000"/>
          <w:sz w:val="24"/>
          <w:szCs w:val="24"/>
        </w:rPr>
        <w:t xml:space="preserve">akinek és a vele együtt költözőknek </w:t>
      </w:r>
      <w:r w:rsidRPr="00DD3E1B">
        <w:rPr>
          <w:rFonts w:ascii="Garamond" w:eastAsia="Times New Roman" w:hAnsi="Garamond" w:cs="Times New Roman"/>
          <w:b/>
          <w:color w:val="000000"/>
          <w:sz w:val="24"/>
          <w:szCs w:val="24"/>
        </w:rPr>
        <w:t xml:space="preserve">az egyenlő értékű jövedelme </w:t>
      </w:r>
      <w:r w:rsidR="002A01F4" w:rsidRPr="00DD3E1B">
        <w:rPr>
          <w:rFonts w:ascii="Garamond" w:eastAsia="Times New Roman" w:hAnsi="Garamond" w:cs="Times New Roman"/>
          <w:b/>
          <w:color w:val="000000"/>
          <w:sz w:val="24"/>
          <w:szCs w:val="24"/>
        </w:rPr>
        <w:t>meghaladja</w:t>
      </w:r>
      <w:r w:rsidRPr="00DD3E1B">
        <w:rPr>
          <w:rFonts w:ascii="Garamond" w:eastAsia="Times New Roman" w:hAnsi="Garamond" w:cs="Times New Roman"/>
          <w:b/>
          <w:color w:val="000000"/>
          <w:sz w:val="24"/>
          <w:szCs w:val="24"/>
        </w:rPr>
        <w:t xml:space="preserve"> a </w:t>
      </w:r>
      <w:r w:rsidR="005A18AD" w:rsidRPr="00DD3E1B">
        <w:rPr>
          <w:rFonts w:ascii="Garamond" w:eastAsia="Times New Roman" w:hAnsi="Garamond" w:cs="Times New Roman"/>
          <w:b/>
          <w:color w:val="000000"/>
          <w:sz w:val="24"/>
          <w:szCs w:val="24"/>
        </w:rPr>
        <w:t>nettó 85.5</w:t>
      </w:r>
      <w:r w:rsidR="002A1C59" w:rsidRPr="00DD3E1B">
        <w:rPr>
          <w:rFonts w:ascii="Garamond" w:eastAsia="Times New Roman" w:hAnsi="Garamond" w:cs="Times New Roman"/>
          <w:b/>
          <w:color w:val="000000"/>
          <w:sz w:val="24"/>
          <w:szCs w:val="24"/>
        </w:rPr>
        <w:t>00</w:t>
      </w:r>
      <w:r w:rsidRPr="00DD3E1B">
        <w:rPr>
          <w:rFonts w:ascii="Garamond" w:eastAsia="Times New Roman" w:hAnsi="Garamond" w:cs="Times New Roman"/>
          <w:b/>
          <w:color w:val="000000"/>
          <w:sz w:val="24"/>
          <w:szCs w:val="24"/>
        </w:rPr>
        <w:t xml:space="preserve"> forintot</w:t>
      </w:r>
      <w:r w:rsidRPr="00DD3E1B">
        <w:rPr>
          <w:rFonts w:ascii="Garamond" w:eastAsia="Times New Roman" w:hAnsi="Garamond" w:cs="Times New Roman"/>
          <w:color w:val="000000"/>
          <w:sz w:val="24"/>
          <w:szCs w:val="24"/>
        </w:rPr>
        <w:t>,</w:t>
      </w:r>
      <w:r w:rsidR="002A01F4" w:rsidRPr="00DD3E1B">
        <w:rPr>
          <w:rFonts w:ascii="Garamond" w:eastAsia="Times New Roman" w:hAnsi="Garamond" w:cs="Times New Roman"/>
          <w:color w:val="000000"/>
          <w:sz w:val="24"/>
          <w:szCs w:val="24"/>
        </w:rPr>
        <w:t xml:space="preserve"> </w:t>
      </w:r>
      <w:r w:rsidR="002A01F4" w:rsidRPr="00DD3E1B">
        <w:rPr>
          <w:rFonts w:ascii="Garamond" w:eastAsia="Times New Roman" w:hAnsi="Garamond" w:cs="Times New Roman"/>
          <w:b/>
          <w:color w:val="000000"/>
          <w:sz w:val="24"/>
          <w:szCs w:val="24"/>
        </w:rPr>
        <w:t xml:space="preserve">de nem haladja </w:t>
      </w:r>
      <w:r w:rsidR="005A18AD" w:rsidRPr="00DD3E1B">
        <w:rPr>
          <w:rFonts w:ascii="Garamond" w:eastAsia="Times New Roman" w:hAnsi="Garamond" w:cs="Times New Roman"/>
          <w:b/>
          <w:color w:val="000000"/>
          <w:sz w:val="24"/>
          <w:szCs w:val="24"/>
        </w:rPr>
        <w:t>meg a nettó 114</w:t>
      </w:r>
      <w:r w:rsidR="002A01F4" w:rsidRPr="00DD3E1B">
        <w:rPr>
          <w:rFonts w:ascii="Garamond" w:eastAsia="Times New Roman" w:hAnsi="Garamond" w:cs="Times New Roman"/>
          <w:b/>
          <w:color w:val="000000"/>
          <w:sz w:val="24"/>
          <w:szCs w:val="24"/>
        </w:rPr>
        <w:t>.000 forintot</w:t>
      </w:r>
    </w:p>
    <w:p w:rsidR="00C64203" w:rsidRPr="00DD3E1B" w:rsidRDefault="00C64203" w:rsidP="00C64203">
      <w:pPr>
        <w:pStyle w:val="Listaszerbekezds"/>
        <w:numPr>
          <w:ilvl w:val="0"/>
          <w:numId w:val="3"/>
        </w:numPr>
        <w:spacing w:after="0" w:line="240" w:lineRule="auto"/>
        <w:jc w:val="both"/>
        <w:rPr>
          <w:rFonts w:ascii="Garamond" w:eastAsia="Times New Roman" w:hAnsi="Garamond" w:cs="Times New Roman"/>
          <w:color w:val="000000"/>
          <w:sz w:val="24"/>
          <w:szCs w:val="24"/>
        </w:rPr>
      </w:pPr>
      <w:r w:rsidRPr="00DD3E1B">
        <w:rPr>
          <w:rFonts w:ascii="Garamond" w:eastAsia="Times New Roman" w:hAnsi="Garamond" w:cs="Times New Roman"/>
          <w:color w:val="000000"/>
          <w:sz w:val="24"/>
          <w:szCs w:val="24"/>
        </w:rPr>
        <w:t>lakása vonatkozásában a pályázat benyújtását megelőző két évben nem keletkezett lakbér-, közüzemi díj-, vagy közös költség tartozása, illetve egyéb köztartozása</w:t>
      </w:r>
    </w:p>
    <w:p w:rsidR="00BC5368" w:rsidRPr="00DD3E1B" w:rsidRDefault="000A29EB" w:rsidP="00BC5368">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t>aki, illetve a vele eg</w:t>
      </w:r>
      <w:r w:rsidR="00831F0E" w:rsidRPr="00DD3E1B">
        <w:rPr>
          <w:rFonts w:ascii="Garamond" w:hAnsi="Garamond" w:cs="Times New Roman"/>
          <w:sz w:val="24"/>
          <w:szCs w:val="24"/>
        </w:rPr>
        <w:t>yüttköltöző közeli hozzátartozója</w:t>
      </w:r>
      <w:r w:rsidRPr="00DD3E1B">
        <w:rPr>
          <w:rFonts w:ascii="Garamond" w:hAnsi="Garamond" w:cs="Times New Roman"/>
          <w:sz w:val="24"/>
          <w:szCs w:val="24"/>
        </w:rPr>
        <w:t xml:space="preserve"> </w:t>
      </w:r>
      <w:r w:rsidR="00F1608D" w:rsidRPr="00DD3E1B">
        <w:rPr>
          <w:rFonts w:ascii="Garamond" w:hAnsi="Garamond" w:cs="Times New Roman"/>
          <w:sz w:val="24"/>
          <w:szCs w:val="24"/>
        </w:rPr>
        <w:t xml:space="preserve">az </w:t>
      </w:r>
      <w:r w:rsidR="009F565A" w:rsidRPr="00DD3E1B">
        <w:rPr>
          <w:rFonts w:ascii="Garamond" w:hAnsi="Garamond" w:cs="Times New Roman"/>
          <w:sz w:val="24"/>
          <w:szCs w:val="24"/>
        </w:rPr>
        <w:t xml:space="preserve">ország </w:t>
      </w:r>
      <w:r w:rsidR="00831F0E" w:rsidRPr="00DD3E1B">
        <w:rPr>
          <w:rFonts w:ascii="Garamond" w:hAnsi="Garamond" w:cs="Times New Roman"/>
          <w:sz w:val="24"/>
          <w:szCs w:val="24"/>
        </w:rPr>
        <w:t>területén nem rendelkezik</w:t>
      </w:r>
      <w:r w:rsidR="00F1608D" w:rsidRPr="00DD3E1B">
        <w:rPr>
          <w:rFonts w:ascii="Garamond" w:hAnsi="Garamond" w:cs="Times New Roman"/>
          <w:sz w:val="24"/>
          <w:szCs w:val="24"/>
        </w:rPr>
        <w:t xml:space="preserve"> önálló beköltözhető lakástulajdonnal, önálló lakásnak minősülő tulajdoni hányaddal, lakás haszonélvezeti jogával, önkormányzati </w:t>
      </w:r>
      <w:proofErr w:type="gramStart"/>
      <w:r w:rsidR="00F1608D" w:rsidRPr="00DD3E1B">
        <w:rPr>
          <w:rFonts w:ascii="Garamond" w:hAnsi="Garamond" w:cs="Times New Roman"/>
          <w:sz w:val="24"/>
          <w:szCs w:val="24"/>
        </w:rPr>
        <w:t>lakás bérleti</w:t>
      </w:r>
      <w:proofErr w:type="gramEnd"/>
      <w:r w:rsidR="00F1608D" w:rsidRPr="00DD3E1B">
        <w:rPr>
          <w:rFonts w:ascii="Garamond" w:hAnsi="Garamond" w:cs="Times New Roman"/>
          <w:sz w:val="24"/>
          <w:szCs w:val="24"/>
        </w:rPr>
        <w:t xml:space="preserve">, vagy bérlőtársi jogával (amennyiben az </w:t>
      </w:r>
      <w:r w:rsidR="00BC5368" w:rsidRPr="00DD3E1B">
        <w:rPr>
          <w:rFonts w:ascii="Garamond" w:hAnsi="Garamond" w:cs="Times New Roman"/>
          <w:sz w:val="24"/>
          <w:szCs w:val="24"/>
        </w:rPr>
        <w:t>Önkormányzat tulajdonában álló bérlakás bérleti jogá</w:t>
      </w:r>
      <w:r w:rsidR="00F1608D" w:rsidRPr="00DD3E1B">
        <w:rPr>
          <w:rFonts w:ascii="Garamond" w:hAnsi="Garamond" w:cs="Times New Roman"/>
          <w:sz w:val="24"/>
          <w:szCs w:val="24"/>
        </w:rPr>
        <w:t>val rendelkezik, úgy arról</w:t>
      </w:r>
      <w:r w:rsidR="00BC5368" w:rsidRPr="00DD3E1B">
        <w:rPr>
          <w:rFonts w:ascii="Garamond" w:hAnsi="Garamond" w:cs="Times New Roman"/>
          <w:sz w:val="24"/>
          <w:szCs w:val="24"/>
        </w:rPr>
        <w:t xml:space="preserve"> </w:t>
      </w:r>
      <w:r w:rsidR="009F565A" w:rsidRPr="00DD3E1B">
        <w:rPr>
          <w:rFonts w:ascii="Garamond" w:hAnsi="Garamond" w:cs="Times New Roman"/>
          <w:sz w:val="24"/>
          <w:szCs w:val="24"/>
        </w:rPr>
        <w:t xml:space="preserve">a pályázat elnyerését követően, a </w:t>
      </w:r>
      <w:r w:rsidR="009F565A" w:rsidRPr="00DD3E1B">
        <w:rPr>
          <w:rFonts w:ascii="Garamond" w:hAnsi="Garamond" w:cs="Times New Roman"/>
          <w:sz w:val="24"/>
          <w:szCs w:val="24"/>
        </w:rPr>
        <w:lastRenderedPageBreak/>
        <w:t xml:space="preserve">szerződéskötést megelőzően </w:t>
      </w:r>
      <w:r w:rsidR="00F1608D" w:rsidRPr="00DD3E1B">
        <w:rPr>
          <w:rFonts w:ascii="Garamond" w:hAnsi="Garamond" w:cs="Times New Roman"/>
          <w:sz w:val="24"/>
          <w:szCs w:val="24"/>
        </w:rPr>
        <w:t>lemond</w:t>
      </w:r>
      <w:r w:rsidR="00BC5368" w:rsidRPr="00DD3E1B">
        <w:rPr>
          <w:rFonts w:ascii="Garamond" w:hAnsi="Garamond" w:cs="Times New Roman"/>
          <w:sz w:val="24"/>
          <w:szCs w:val="24"/>
        </w:rPr>
        <w:t>, vagy bárhol található, magántulajdonban álló lakóingatlan</w:t>
      </w:r>
      <w:r w:rsidR="00F1608D" w:rsidRPr="00DD3E1B">
        <w:rPr>
          <w:rFonts w:ascii="Garamond" w:hAnsi="Garamond" w:cs="Times New Roman"/>
          <w:sz w:val="24"/>
          <w:szCs w:val="24"/>
        </w:rPr>
        <w:t xml:space="preserve"> esetén a</w:t>
      </w:r>
      <w:r w:rsidR="00BC5368" w:rsidRPr="00DD3E1B">
        <w:rPr>
          <w:rFonts w:ascii="Garamond" w:hAnsi="Garamond" w:cs="Times New Roman"/>
          <w:sz w:val="24"/>
          <w:szCs w:val="24"/>
        </w:rPr>
        <w:t xml:space="preserve"> tulajdonjogának átruházása ellenében</w:t>
      </w:r>
      <w:r w:rsidR="00F1608D" w:rsidRPr="00DD3E1B">
        <w:rPr>
          <w:rFonts w:ascii="Garamond" w:hAnsi="Garamond" w:cs="Times New Roman"/>
          <w:sz w:val="24"/>
          <w:szCs w:val="24"/>
        </w:rPr>
        <w:t xml:space="preserve"> a pályázat benyújtható)</w:t>
      </w:r>
    </w:p>
    <w:p w:rsidR="0022509E" w:rsidRPr="00DD3E1B" w:rsidRDefault="000A29EB" w:rsidP="00BC5368">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t xml:space="preserve">aki </w:t>
      </w:r>
      <w:r w:rsidR="0022509E" w:rsidRPr="00DD3E1B">
        <w:rPr>
          <w:rFonts w:ascii="Garamond" w:hAnsi="Garamond" w:cs="Times New Roman"/>
          <w:sz w:val="24"/>
          <w:szCs w:val="24"/>
        </w:rPr>
        <w:t>a pályázatot az erre a célra rendszeresített formanyomtatványon</w:t>
      </w:r>
      <w:r w:rsidRPr="00DD3E1B">
        <w:rPr>
          <w:rFonts w:ascii="Garamond" w:hAnsi="Garamond" w:cs="Times New Roman"/>
          <w:sz w:val="24"/>
          <w:szCs w:val="24"/>
        </w:rPr>
        <w:t xml:space="preserve"> és mellékletein</w:t>
      </w:r>
      <w:r w:rsidR="0022509E" w:rsidRPr="00DD3E1B">
        <w:rPr>
          <w:rFonts w:ascii="Garamond" w:hAnsi="Garamond" w:cs="Times New Roman"/>
          <w:sz w:val="24"/>
          <w:szCs w:val="24"/>
        </w:rPr>
        <w:t>, a megjelölt módon és határidőben nyújtja be</w:t>
      </w:r>
    </w:p>
    <w:p w:rsidR="00C64203" w:rsidRPr="00DD3E1B" w:rsidRDefault="00C64203" w:rsidP="00606C24">
      <w:pPr>
        <w:pStyle w:val="Listaszerbekezds"/>
        <w:numPr>
          <w:ilvl w:val="0"/>
          <w:numId w:val="2"/>
        </w:numPr>
        <w:jc w:val="both"/>
        <w:rPr>
          <w:rFonts w:ascii="Garamond" w:hAnsi="Garamond" w:cs="Times New Roman"/>
          <w:b/>
          <w:sz w:val="24"/>
          <w:szCs w:val="24"/>
        </w:rPr>
      </w:pPr>
      <w:r w:rsidRPr="00DD3E1B">
        <w:rPr>
          <w:rFonts w:ascii="Garamond" w:hAnsi="Garamond" w:cs="Times New Roman"/>
          <w:sz w:val="24"/>
          <w:szCs w:val="24"/>
        </w:rPr>
        <w:t>a megpályázott lakás valamennyi felújítási, korszerűsítési, majd fenntartási költségeit viselni tudja</w:t>
      </w:r>
      <w:r w:rsidR="00606C24" w:rsidRPr="00DD3E1B">
        <w:rPr>
          <w:rFonts w:ascii="Garamond" w:hAnsi="Garamond" w:cs="Times New Roman"/>
          <w:sz w:val="24"/>
          <w:szCs w:val="24"/>
        </w:rPr>
        <w:t xml:space="preserve">, és </w:t>
      </w:r>
      <w:r w:rsidR="00606C24" w:rsidRPr="00DD3E1B">
        <w:rPr>
          <w:rFonts w:ascii="Garamond" w:hAnsi="Garamond" w:cs="Times New Roman"/>
          <w:b/>
          <w:sz w:val="24"/>
          <w:szCs w:val="24"/>
        </w:rPr>
        <w:t xml:space="preserve">a pályázatban előírt </w:t>
      </w:r>
      <w:r w:rsidR="002A1C59" w:rsidRPr="00DD3E1B">
        <w:rPr>
          <w:rFonts w:ascii="Garamond" w:hAnsi="Garamond" w:cs="Times New Roman"/>
          <w:b/>
          <w:sz w:val="24"/>
          <w:szCs w:val="24"/>
        </w:rPr>
        <w:t xml:space="preserve">becsült </w:t>
      </w:r>
      <w:r w:rsidR="00606C24" w:rsidRPr="00DD3E1B">
        <w:rPr>
          <w:rFonts w:ascii="Garamond" w:hAnsi="Garamond" w:cs="Times New Roman"/>
          <w:b/>
          <w:sz w:val="24"/>
          <w:szCs w:val="24"/>
        </w:rPr>
        <w:t xml:space="preserve">felújítási költség </w:t>
      </w:r>
      <w:r w:rsidR="00DF785F" w:rsidRPr="00DD3E1B">
        <w:rPr>
          <w:rFonts w:ascii="Garamond" w:hAnsi="Garamond" w:cs="Times New Roman"/>
          <w:b/>
          <w:sz w:val="24"/>
          <w:szCs w:val="24"/>
        </w:rPr>
        <w:t>15</w:t>
      </w:r>
      <w:r w:rsidR="002A1C59" w:rsidRPr="00DD3E1B">
        <w:rPr>
          <w:rFonts w:ascii="Garamond" w:hAnsi="Garamond" w:cs="Times New Roman"/>
          <w:b/>
          <w:sz w:val="24"/>
          <w:szCs w:val="24"/>
        </w:rPr>
        <w:t>%-át</w:t>
      </w:r>
      <w:r w:rsidR="00606C24" w:rsidRPr="00DD3E1B">
        <w:rPr>
          <w:rFonts w:ascii="Garamond" w:hAnsi="Garamond" w:cs="Times New Roman"/>
          <w:b/>
          <w:sz w:val="24"/>
          <w:szCs w:val="24"/>
        </w:rPr>
        <w:t xml:space="preserve"> harminc napnál nem régebbi bankszámla-kivonattal, illetve értékpapír számlán lévő vagyonról banki igazolással igazolni tudja</w:t>
      </w:r>
    </w:p>
    <w:p w:rsidR="00603778" w:rsidRPr="00DD3E1B" w:rsidRDefault="00603778" w:rsidP="00603778">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t xml:space="preserve">akinek a pályázata a méltányolható lakásigénye felső határát meg nem haladó nagyságú </w:t>
      </w:r>
      <w:proofErr w:type="gramStart"/>
      <w:r w:rsidRPr="00DD3E1B">
        <w:rPr>
          <w:rFonts w:ascii="Garamond" w:hAnsi="Garamond" w:cs="Times New Roman"/>
          <w:sz w:val="24"/>
          <w:szCs w:val="24"/>
        </w:rPr>
        <w:t>lakás bérleti</w:t>
      </w:r>
      <w:proofErr w:type="gramEnd"/>
      <w:r w:rsidRPr="00DD3E1B">
        <w:rPr>
          <w:rFonts w:ascii="Garamond" w:hAnsi="Garamond" w:cs="Times New Roman"/>
          <w:sz w:val="24"/>
          <w:szCs w:val="24"/>
        </w:rPr>
        <w:t xml:space="preserve"> jogának elnyerésére irányul:</w:t>
      </w:r>
    </w:p>
    <w:p w:rsidR="00603778" w:rsidRPr="00DD3E1B" w:rsidRDefault="00603778" w:rsidP="00603778">
      <w:pPr>
        <w:pStyle w:val="Norml1"/>
        <w:ind w:left="708"/>
        <w:jc w:val="both"/>
        <w:rPr>
          <w:rFonts w:ascii="Garamond" w:hAnsi="Garamond"/>
          <w:lang w:val="hu-HU"/>
        </w:rPr>
      </w:pPr>
      <w:r w:rsidRPr="00DD3E1B">
        <w:rPr>
          <w:rFonts w:ascii="Garamond" w:hAnsi="Garamond"/>
          <w:lang w:val="hu-HU"/>
        </w:rPr>
        <w:t>A méltányolható lakásigény felső határa a lakásigénylő és a vele együtt költözők számától függően:</w:t>
      </w:r>
    </w:p>
    <w:p w:rsidR="00603778" w:rsidRPr="00DD3E1B" w:rsidRDefault="00603778" w:rsidP="00603778">
      <w:pPr>
        <w:pStyle w:val="Norml1"/>
        <w:numPr>
          <w:ilvl w:val="0"/>
          <w:numId w:val="8"/>
        </w:numPr>
        <w:ind w:hanging="360"/>
        <w:jc w:val="both"/>
        <w:rPr>
          <w:rFonts w:ascii="Garamond" w:hAnsi="Garamond"/>
          <w:lang w:val="hu-HU"/>
        </w:rPr>
      </w:pPr>
      <w:r w:rsidRPr="00DD3E1B">
        <w:rPr>
          <w:rFonts w:ascii="Garamond" w:hAnsi="Garamond"/>
          <w:lang w:val="hu-HU"/>
        </w:rPr>
        <w:t>1-2 személy esetében:</w:t>
      </w:r>
      <w:r w:rsidRPr="00DD3E1B">
        <w:rPr>
          <w:rFonts w:ascii="Garamond" w:hAnsi="Garamond"/>
          <w:lang w:val="hu-HU"/>
        </w:rPr>
        <w:tab/>
      </w:r>
      <w:r w:rsidRPr="00DD3E1B">
        <w:rPr>
          <w:rFonts w:ascii="Garamond" w:hAnsi="Garamond"/>
          <w:lang w:val="hu-HU"/>
        </w:rPr>
        <w:tab/>
        <w:t>1 lakószoba,</w:t>
      </w:r>
    </w:p>
    <w:p w:rsidR="00603778" w:rsidRPr="00DD3E1B" w:rsidRDefault="00603778" w:rsidP="00603778">
      <w:pPr>
        <w:pStyle w:val="Norml1"/>
        <w:numPr>
          <w:ilvl w:val="0"/>
          <w:numId w:val="8"/>
        </w:numPr>
        <w:ind w:hanging="360"/>
        <w:jc w:val="both"/>
        <w:rPr>
          <w:rFonts w:ascii="Garamond" w:hAnsi="Garamond"/>
          <w:lang w:val="hu-HU"/>
        </w:rPr>
      </w:pPr>
      <w:r w:rsidRPr="00DD3E1B">
        <w:rPr>
          <w:rFonts w:ascii="Garamond" w:hAnsi="Garamond"/>
          <w:lang w:val="hu-HU"/>
        </w:rPr>
        <w:t>2-3 személy esetében:</w:t>
      </w:r>
      <w:r w:rsidRPr="00DD3E1B">
        <w:rPr>
          <w:rFonts w:ascii="Garamond" w:hAnsi="Garamond"/>
          <w:lang w:val="hu-HU"/>
        </w:rPr>
        <w:tab/>
      </w:r>
      <w:r w:rsidRPr="00DD3E1B">
        <w:rPr>
          <w:rFonts w:ascii="Garamond" w:hAnsi="Garamond"/>
          <w:lang w:val="hu-HU"/>
        </w:rPr>
        <w:tab/>
        <w:t>1+</w:t>
      </w:r>
      <w:proofErr w:type="spellStart"/>
      <w:r w:rsidRPr="00DD3E1B">
        <w:rPr>
          <w:rFonts w:ascii="Garamond" w:hAnsi="Garamond"/>
          <w:lang w:val="hu-HU"/>
        </w:rPr>
        <w:t>1</w:t>
      </w:r>
      <w:proofErr w:type="spellEnd"/>
      <w:r w:rsidRPr="00DD3E1B">
        <w:rPr>
          <w:rFonts w:ascii="Garamond" w:hAnsi="Garamond"/>
          <w:lang w:val="hu-HU"/>
        </w:rPr>
        <w:t>/2 lakószoba,</w:t>
      </w:r>
    </w:p>
    <w:p w:rsidR="00603778" w:rsidRPr="00DD3E1B" w:rsidRDefault="00603778" w:rsidP="00603778">
      <w:pPr>
        <w:pStyle w:val="Norml1"/>
        <w:numPr>
          <w:ilvl w:val="0"/>
          <w:numId w:val="8"/>
        </w:numPr>
        <w:ind w:hanging="360"/>
        <w:jc w:val="both"/>
        <w:rPr>
          <w:rFonts w:ascii="Garamond" w:hAnsi="Garamond"/>
          <w:lang w:val="hu-HU"/>
        </w:rPr>
      </w:pPr>
      <w:r w:rsidRPr="00DD3E1B">
        <w:rPr>
          <w:rFonts w:ascii="Garamond" w:hAnsi="Garamond"/>
          <w:lang w:val="hu-HU"/>
        </w:rPr>
        <w:t>3-4 személy esetében:</w:t>
      </w:r>
      <w:r w:rsidRPr="00DD3E1B">
        <w:rPr>
          <w:rFonts w:ascii="Garamond" w:hAnsi="Garamond"/>
          <w:lang w:val="hu-HU"/>
        </w:rPr>
        <w:tab/>
      </w:r>
      <w:r w:rsidRPr="00DD3E1B">
        <w:rPr>
          <w:rFonts w:ascii="Garamond" w:hAnsi="Garamond"/>
          <w:lang w:val="hu-HU"/>
        </w:rPr>
        <w:tab/>
        <w:t>2 lakószoba,</w:t>
      </w:r>
    </w:p>
    <w:p w:rsidR="00603778" w:rsidRPr="00DD3E1B" w:rsidRDefault="00603778" w:rsidP="00603778">
      <w:pPr>
        <w:pStyle w:val="Norml1"/>
        <w:numPr>
          <w:ilvl w:val="0"/>
          <w:numId w:val="8"/>
        </w:numPr>
        <w:ind w:hanging="360"/>
        <w:jc w:val="both"/>
        <w:rPr>
          <w:rFonts w:ascii="Garamond" w:hAnsi="Garamond"/>
          <w:lang w:val="hu-HU"/>
        </w:rPr>
      </w:pPr>
      <w:r w:rsidRPr="00DD3E1B">
        <w:rPr>
          <w:rFonts w:ascii="Garamond" w:hAnsi="Garamond"/>
          <w:lang w:val="hu-HU"/>
        </w:rPr>
        <w:t>4-5 személy esetében:</w:t>
      </w:r>
      <w:r w:rsidRPr="00DD3E1B">
        <w:rPr>
          <w:rFonts w:ascii="Garamond" w:hAnsi="Garamond"/>
          <w:lang w:val="hu-HU"/>
        </w:rPr>
        <w:tab/>
      </w:r>
      <w:r w:rsidRPr="00DD3E1B">
        <w:rPr>
          <w:rFonts w:ascii="Garamond" w:hAnsi="Garamond"/>
          <w:lang w:val="hu-HU"/>
        </w:rPr>
        <w:tab/>
        <w:t>2+1/2 lakószoba,</w:t>
      </w:r>
    </w:p>
    <w:p w:rsidR="00603778" w:rsidRPr="00DD3E1B" w:rsidRDefault="00603778" w:rsidP="00603778">
      <w:pPr>
        <w:pStyle w:val="Norml1"/>
        <w:numPr>
          <w:ilvl w:val="0"/>
          <w:numId w:val="8"/>
        </w:numPr>
        <w:ind w:hanging="360"/>
        <w:jc w:val="both"/>
        <w:rPr>
          <w:rFonts w:ascii="Garamond" w:hAnsi="Garamond"/>
          <w:lang w:val="hu-HU"/>
        </w:rPr>
      </w:pPr>
      <w:r w:rsidRPr="00DD3E1B">
        <w:rPr>
          <w:rFonts w:ascii="Garamond" w:hAnsi="Garamond"/>
          <w:lang w:val="hu-HU"/>
        </w:rPr>
        <w:t>minden további személy esetén, a d) pont szerinti érték személyenként fél szobával növekszik</w:t>
      </w:r>
    </w:p>
    <w:p w:rsidR="006302CD" w:rsidRPr="00DD3E1B" w:rsidRDefault="006302CD" w:rsidP="00603778">
      <w:pPr>
        <w:pStyle w:val="Norml1"/>
        <w:numPr>
          <w:ilvl w:val="0"/>
          <w:numId w:val="8"/>
        </w:numPr>
        <w:ind w:hanging="360"/>
        <w:jc w:val="both"/>
        <w:rPr>
          <w:rFonts w:ascii="Garamond" w:hAnsi="Garamond"/>
          <w:lang w:val="hu-HU"/>
        </w:rPr>
      </w:pPr>
      <w:r w:rsidRPr="00DD3E1B">
        <w:rPr>
          <w:rFonts w:ascii="Garamond" w:hAnsi="Garamond"/>
          <w:lang w:val="hu-HU"/>
        </w:rPr>
        <w:t>két félszobát egy teljes lakószobaként kell figyelembe venni</w:t>
      </w:r>
    </w:p>
    <w:p w:rsidR="00D55D5A" w:rsidRPr="00DD3E1B" w:rsidRDefault="00D55D5A" w:rsidP="006302CD">
      <w:pPr>
        <w:pStyle w:val="Norml1"/>
        <w:jc w:val="both"/>
        <w:rPr>
          <w:rFonts w:ascii="Garamond" w:hAnsi="Garamond"/>
          <w:lang w:val="hu-HU"/>
        </w:rPr>
      </w:pPr>
    </w:p>
    <w:p w:rsidR="00603778" w:rsidRPr="00DD3E1B" w:rsidRDefault="006A0239" w:rsidP="003C3AC5">
      <w:pPr>
        <w:pStyle w:val="Norml1"/>
        <w:spacing w:after="240"/>
        <w:jc w:val="both"/>
        <w:rPr>
          <w:rFonts w:ascii="Garamond" w:hAnsi="Garamond"/>
          <w:lang w:val="hu-HU"/>
        </w:rPr>
      </w:pPr>
      <w:r w:rsidRPr="00DD3E1B">
        <w:rPr>
          <w:rFonts w:ascii="Garamond" w:hAnsi="Garamond"/>
          <w:b/>
          <w:lang w:val="hu-HU"/>
        </w:rPr>
        <w:t>A</w:t>
      </w:r>
      <w:r w:rsidR="00D55D5A" w:rsidRPr="00DD3E1B">
        <w:rPr>
          <w:rFonts w:ascii="Garamond" w:hAnsi="Garamond"/>
          <w:b/>
          <w:lang w:val="hu-HU"/>
        </w:rPr>
        <w:t xml:space="preserve"> pályázóval együtt költöző személyek a pályázó közeli hozzátartozói lehetnek</w:t>
      </w:r>
      <w:r w:rsidR="00D55D5A" w:rsidRPr="00DD3E1B">
        <w:rPr>
          <w:rFonts w:ascii="Garamond" w:hAnsi="Garamond"/>
          <w:lang w:val="hu-HU"/>
        </w:rPr>
        <w:t xml:space="preserve">. A lakásrendelet alapján a közeli hozzátartozó: a </w:t>
      </w:r>
      <w:r w:rsidR="003C3AC5" w:rsidRPr="00DD3E1B">
        <w:rPr>
          <w:rFonts w:ascii="Garamond" w:hAnsi="Garamond"/>
          <w:lang w:val="hu-HU"/>
        </w:rPr>
        <w:t>szociális igazgatásról és a szociális ellátásokról szóló 1993. évi III. törvény (</w:t>
      </w:r>
      <w:proofErr w:type="spellStart"/>
      <w:r w:rsidR="00D55D5A" w:rsidRPr="00DD3E1B">
        <w:rPr>
          <w:rFonts w:ascii="Garamond" w:hAnsi="Garamond"/>
          <w:lang w:val="hu-HU"/>
        </w:rPr>
        <w:t>Szoc</w:t>
      </w:r>
      <w:proofErr w:type="spellEnd"/>
      <w:r w:rsidR="00D55D5A" w:rsidRPr="00DD3E1B">
        <w:rPr>
          <w:rFonts w:ascii="Garamond" w:hAnsi="Garamond"/>
          <w:lang w:val="hu-HU"/>
        </w:rPr>
        <w:t>. tv.</w:t>
      </w:r>
      <w:r w:rsidR="003C3AC5" w:rsidRPr="00DD3E1B">
        <w:rPr>
          <w:rFonts w:ascii="Garamond" w:hAnsi="Garamond"/>
          <w:lang w:val="hu-HU"/>
        </w:rPr>
        <w:t>)</w:t>
      </w:r>
      <w:r w:rsidR="00D55D5A" w:rsidRPr="00DD3E1B">
        <w:rPr>
          <w:rFonts w:ascii="Garamond" w:hAnsi="Garamond"/>
          <w:lang w:val="hu-HU"/>
        </w:rPr>
        <w:t xml:space="preserve"> 4. § (1) bekezdés d) pontjában</w:t>
      </w:r>
      <w:r w:rsidR="003707B9" w:rsidRPr="00DD3E1B">
        <w:rPr>
          <w:rFonts w:ascii="Garamond" w:hAnsi="Garamond"/>
          <w:lang w:val="hu-HU"/>
        </w:rPr>
        <w:t xml:space="preserve"> meghatározott közeli hozzátarto</w:t>
      </w:r>
      <w:r w:rsidR="00D55D5A" w:rsidRPr="00DD3E1B">
        <w:rPr>
          <w:rFonts w:ascii="Garamond" w:hAnsi="Garamond"/>
          <w:lang w:val="hu-HU"/>
        </w:rPr>
        <w:t>zói kör, valamint a testvér, a féltestvér, a bejegyzett élettársi kapcsolatról, az ezzel összefüggő, valamint az élettársi viszony igazolásának megkönnyítéséhez szükséges egyes törvények módosításáról szóló 2009. évi XXIX. törvény szerinti bejegyzett élettárs, valamint az élettárs, amennyiben az élettársi jogviszony az Élettársi Nyilatkozatok Elektronikus Nyilvántartásába felvételre került.</w:t>
      </w:r>
      <w:r w:rsidR="00603778" w:rsidRPr="00DD3E1B">
        <w:rPr>
          <w:rFonts w:ascii="Garamond" w:hAnsi="Garamond"/>
        </w:rPr>
        <w:tab/>
      </w:r>
    </w:p>
    <w:p w:rsidR="00F1608D" w:rsidRPr="00DD3E1B" w:rsidRDefault="00566B5A" w:rsidP="003C3AC5">
      <w:pPr>
        <w:spacing w:before="120"/>
        <w:jc w:val="both"/>
        <w:rPr>
          <w:rFonts w:ascii="Garamond" w:hAnsi="Garamond" w:cs="Times New Roman"/>
          <w:b/>
          <w:sz w:val="24"/>
          <w:szCs w:val="24"/>
          <w:u w:val="single"/>
        </w:rPr>
      </w:pPr>
      <w:r w:rsidRPr="00DD3E1B">
        <w:rPr>
          <w:rFonts w:ascii="Garamond" w:hAnsi="Garamond" w:cs="Times New Roman"/>
          <w:b/>
          <w:sz w:val="24"/>
          <w:szCs w:val="24"/>
          <w:u w:val="single"/>
        </w:rPr>
        <w:t>Érvénytelen a</w:t>
      </w:r>
      <w:r w:rsidR="00D526B3" w:rsidRPr="00DD3E1B">
        <w:rPr>
          <w:rFonts w:ascii="Garamond" w:hAnsi="Garamond" w:cs="Times New Roman"/>
          <w:b/>
          <w:sz w:val="24"/>
          <w:szCs w:val="24"/>
          <w:u w:val="single"/>
        </w:rPr>
        <w:t>z a pályázat</w:t>
      </w:r>
      <w:r w:rsidRPr="00DD3E1B">
        <w:rPr>
          <w:rFonts w:ascii="Garamond" w:hAnsi="Garamond" w:cs="Times New Roman"/>
          <w:b/>
          <w:sz w:val="24"/>
          <w:szCs w:val="24"/>
          <w:u w:val="single"/>
        </w:rPr>
        <w:t>,</w:t>
      </w:r>
      <w:r w:rsidR="00D526B3" w:rsidRPr="00DD3E1B">
        <w:rPr>
          <w:rFonts w:ascii="Garamond" w:hAnsi="Garamond" w:cs="Times New Roman"/>
          <w:b/>
          <w:sz w:val="24"/>
          <w:szCs w:val="24"/>
          <w:u w:val="single"/>
        </w:rPr>
        <w:t xml:space="preserve"> amely</w:t>
      </w:r>
    </w:p>
    <w:p w:rsidR="000B2430" w:rsidRPr="00DD3E1B" w:rsidRDefault="000B2430" w:rsidP="000B2430">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t>nem felel meg a pályázati feltételeknek</w:t>
      </w:r>
    </w:p>
    <w:p w:rsidR="00601871" w:rsidRPr="00DD3E1B" w:rsidRDefault="00344935" w:rsidP="00F1608D">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t>nem felel meg a L</w:t>
      </w:r>
      <w:r w:rsidR="00EF1886" w:rsidRPr="00DD3E1B">
        <w:rPr>
          <w:rFonts w:ascii="Garamond" w:hAnsi="Garamond" w:cs="Times New Roman"/>
          <w:sz w:val="24"/>
          <w:szCs w:val="24"/>
        </w:rPr>
        <w:t>akásrendeletbe</w:t>
      </w:r>
      <w:r w:rsidR="004A5849" w:rsidRPr="00DD3E1B">
        <w:rPr>
          <w:rFonts w:ascii="Garamond" w:hAnsi="Garamond" w:cs="Times New Roman"/>
          <w:sz w:val="24"/>
          <w:szCs w:val="24"/>
        </w:rPr>
        <w:t xml:space="preserve">n meghatározott valamely feltételnek, </w:t>
      </w:r>
      <w:r w:rsidR="00601871" w:rsidRPr="00DD3E1B">
        <w:rPr>
          <w:rFonts w:ascii="Garamond" w:hAnsi="Garamond" w:cs="Times New Roman"/>
          <w:sz w:val="24"/>
          <w:szCs w:val="24"/>
        </w:rPr>
        <w:t>így különösen,</w:t>
      </w:r>
    </w:p>
    <w:p w:rsidR="00D526B3" w:rsidRPr="00DD3E1B" w:rsidRDefault="004A5849" w:rsidP="00601871">
      <w:pPr>
        <w:pStyle w:val="Listaszerbekezds"/>
        <w:numPr>
          <w:ilvl w:val="0"/>
          <w:numId w:val="1"/>
        </w:numPr>
        <w:spacing w:before="240"/>
        <w:ind w:left="1418"/>
        <w:jc w:val="both"/>
        <w:rPr>
          <w:rFonts w:ascii="Garamond" w:hAnsi="Garamond" w:cs="Times New Roman"/>
          <w:sz w:val="24"/>
          <w:szCs w:val="24"/>
        </w:rPr>
      </w:pPr>
      <w:r w:rsidRPr="00DD3E1B">
        <w:rPr>
          <w:rFonts w:ascii="Garamond" w:hAnsi="Garamond" w:cs="Times New Roman"/>
          <w:sz w:val="24"/>
          <w:szCs w:val="24"/>
        </w:rPr>
        <w:t xml:space="preserve">ha benyújtója, vagy az együtt költöző </w:t>
      </w:r>
      <w:r w:rsidR="00601871" w:rsidRPr="00DD3E1B">
        <w:rPr>
          <w:rFonts w:ascii="Garamond" w:hAnsi="Garamond" w:cs="Times New Roman"/>
          <w:sz w:val="24"/>
          <w:szCs w:val="24"/>
        </w:rPr>
        <w:t xml:space="preserve">közeli hozzátartozója </w:t>
      </w:r>
      <w:r w:rsidR="00D526B3" w:rsidRPr="00DD3E1B">
        <w:rPr>
          <w:rFonts w:ascii="Garamond" w:hAnsi="Garamond" w:cs="Times New Roman"/>
          <w:sz w:val="24"/>
          <w:szCs w:val="24"/>
        </w:rPr>
        <w:t>önkormányzati lakás lakásbérlőjének együtt élő közeli hozzátartozója, a beköltözéstől számított három évig</w:t>
      </w:r>
    </w:p>
    <w:p w:rsidR="00601871" w:rsidRPr="00DD3E1B" w:rsidRDefault="00601871" w:rsidP="00601871">
      <w:pPr>
        <w:pStyle w:val="Listaszerbekezds"/>
        <w:numPr>
          <w:ilvl w:val="0"/>
          <w:numId w:val="1"/>
        </w:numPr>
        <w:spacing w:before="240"/>
        <w:ind w:left="1418"/>
        <w:jc w:val="both"/>
        <w:rPr>
          <w:rFonts w:ascii="Garamond" w:hAnsi="Garamond" w:cs="Times New Roman"/>
          <w:sz w:val="24"/>
          <w:szCs w:val="24"/>
        </w:rPr>
      </w:pPr>
      <w:r w:rsidRPr="00DD3E1B">
        <w:rPr>
          <w:rFonts w:ascii="Garamond" w:hAnsi="Garamond" w:cs="Times New Roman"/>
          <w:sz w:val="24"/>
          <w:szCs w:val="24"/>
        </w:rPr>
        <w:t>ha a pályázó kettőnél több lakásra nyújtja be a pályázatát</w:t>
      </w:r>
    </w:p>
    <w:p w:rsidR="009F565A" w:rsidRPr="00DD3E1B" w:rsidRDefault="00D526B3" w:rsidP="00F1608D">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t xml:space="preserve">olyan lakásigénylő pályázata, </w:t>
      </w:r>
      <w:r w:rsidR="009F565A" w:rsidRPr="00DD3E1B">
        <w:rPr>
          <w:rFonts w:ascii="Garamond" w:hAnsi="Garamond" w:cs="Times New Roman"/>
          <w:sz w:val="24"/>
          <w:szCs w:val="24"/>
        </w:rPr>
        <w:t>aki a pályázat kiírását megelőző két éven belül önkormányzati lakásban jogcím nélküli lakáshasználó</w:t>
      </w:r>
      <w:r w:rsidRPr="00DD3E1B">
        <w:rPr>
          <w:rFonts w:ascii="Garamond" w:hAnsi="Garamond" w:cs="Times New Roman"/>
          <w:sz w:val="24"/>
          <w:szCs w:val="24"/>
        </w:rPr>
        <w:t xml:space="preserve"> volt</w:t>
      </w:r>
      <w:r w:rsidR="009F565A" w:rsidRPr="00DD3E1B">
        <w:rPr>
          <w:rFonts w:ascii="Garamond" w:hAnsi="Garamond" w:cs="Times New Roman"/>
          <w:sz w:val="24"/>
          <w:szCs w:val="24"/>
        </w:rPr>
        <w:t>, vagy ellene lakásfen</w:t>
      </w:r>
      <w:r w:rsidRPr="00DD3E1B">
        <w:rPr>
          <w:rFonts w:ascii="Garamond" w:hAnsi="Garamond" w:cs="Times New Roman"/>
          <w:sz w:val="24"/>
          <w:szCs w:val="24"/>
        </w:rPr>
        <w:t xml:space="preserve">ntartási kiadás meg nem fizetése </w:t>
      </w:r>
      <w:r w:rsidR="009F565A" w:rsidRPr="00DD3E1B">
        <w:rPr>
          <w:rFonts w:ascii="Garamond" w:hAnsi="Garamond" w:cs="Times New Roman"/>
          <w:sz w:val="24"/>
          <w:szCs w:val="24"/>
        </w:rPr>
        <w:t>miatt végrehajtási eljárás</w:t>
      </w:r>
      <w:r w:rsidRPr="00DD3E1B">
        <w:rPr>
          <w:rFonts w:ascii="Garamond" w:hAnsi="Garamond" w:cs="Times New Roman"/>
          <w:sz w:val="24"/>
          <w:szCs w:val="24"/>
        </w:rPr>
        <w:t xml:space="preserve"> volt</w:t>
      </w:r>
      <w:r w:rsidR="009F565A" w:rsidRPr="00DD3E1B">
        <w:rPr>
          <w:rFonts w:ascii="Garamond" w:hAnsi="Garamond" w:cs="Times New Roman"/>
          <w:sz w:val="24"/>
          <w:szCs w:val="24"/>
        </w:rPr>
        <w:t xml:space="preserve"> folyamatban</w:t>
      </w:r>
    </w:p>
    <w:p w:rsidR="00D526B3" w:rsidRPr="00DD3E1B" w:rsidRDefault="00D526B3" w:rsidP="00F1608D">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t>a méltányolható lakásigény felső h</w:t>
      </w:r>
      <w:r w:rsidR="005D579B" w:rsidRPr="00DD3E1B">
        <w:rPr>
          <w:rFonts w:ascii="Garamond" w:hAnsi="Garamond" w:cs="Times New Roman"/>
          <w:sz w:val="24"/>
          <w:szCs w:val="24"/>
        </w:rPr>
        <w:t xml:space="preserve">atárát meghaladó nagyságú </w:t>
      </w:r>
      <w:proofErr w:type="gramStart"/>
      <w:r w:rsidR="005D579B" w:rsidRPr="00DD3E1B">
        <w:rPr>
          <w:rFonts w:ascii="Garamond" w:hAnsi="Garamond" w:cs="Times New Roman"/>
          <w:sz w:val="24"/>
          <w:szCs w:val="24"/>
        </w:rPr>
        <w:t xml:space="preserve">lakás </w:t>
      </w:r>
      <w:r w:rsidRPr="00DD3E1B">
        <w:rPr>
          <w:rFonts w:ascii="Garamond" w:hAnsi="Garamond" w:cs="Times New Roman"/>
          <w:sz w:val="24"/>
          <w:szCs w:val="24"/>
        </w:rPr>
        <w:t>bérleti</w:t>
      </w:r>
      <w:proofErr w:type="gramEnd"/>
      <w:r w:rsidRPr="00DD3E1B">
        <w:rPr>
          <w:rFonts w:ascii="Garamond" w:hAnsi="Garamond" w:cs="Times New Roman"/>
          <w:sz w:val="24"/>
          <w:szCs w:val="24"/>
        </w:rPr>
        <w:t xml:space="preserve"> jogának az elnyerésére irányul</w:t>
      </w:r>
    </w:p>
    <w:p w:rsidR="00D827C7" w:rsidRPr="00DD3E1B" w:rsidRDefault="00D827C7" w:rsidP="00F1608D">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t xml:space="preserve">valótlan adatot </w:t>
      </w:r>
      <w:r w:rsidR="00344935" w:rsidRPr="00DD3E1B">
        <w:rPr>
          <w:rFonts w:ascii="Garamond" w:hAnsi="Garamond" w:cs="Times New Roman"/>
          <w:sz w:val="24"/>
          <w:szCs w:val="24"/>
        </w:rPr>
        <w:t>tartalmaz</w:t>
      </w:r>
    </w:p>
    <w:p w:rsidR="00216BB7" w:rsidRPr="00DD3E1B" w:rsidRDefault="00344935" w:rsidP="00F1608D">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t>amely határidőn túl kerül benyújtásra</w:t>
      </w:r>
      <w:r w:rsidR="003A7110">
        <w:rPr>
          <w:rFonts w:ascii="Garamond" w:hAnsi="Garamond" w:cs="Times New Roman"/>
          <w:sz w:val="24"/>
          <w:szCs w:val="24"/>
        </w:rPr>
        <w:t>,</w:t>
      </w:r>
      <w:r w:rsidR="00216BB7" w:rsidRPr="00DD3E1B">
        <w:rPr>
          <w:rFonts w:ascii="Garamond" w:hAnsi="Garamond" w:cs="Times New Roman"/>
          <w:sz w:val="24"/>
          <w:szCs w:val="24"/>
        </w:rPr>
        <w:t xml:space="preserve"> illetve hiányo</w:t>
      </w:r>
      <w:r w:rsidRPr="00DD3E1B">
        <w:rPr>
          <w:rFonts w:ascii="Garamond" w:hAnsi="Garamond" w:cs="Times New Roman"/>
          <w:sz w:val="24"/>
          <w:szCs w:val="24"/>
        </w:rPr>
        <w:t xml:space="preserve">san benyújtott pályázat esetén </w:t>
      </w:r>
      <w:r w:rsidR="00216BB7" w:rsidRPr="00DD3E1B">
        <w:rPr>
          <w:rFonts w:ascii="Garamond" w:hAnsi="Garamond" w:cs="Times New Roman"/>
          <w:sz w:val="24"/>
          <w:szCs w:val="24"/>
        </w:rPr>
        <w:t xml:space="preserve">a hiánypótlást az arra </w:t>
      </w:r>
      <w:r w:rsidRPr="00DD3E1B">
        <w:rPr>
          <w:rFonts w:ascii="Garamond" w:hAnsi="Garamond" w:cs="Times New Roman"/>
          <w:sz w:val="24"/>
          <w:szCs w:val="24"/>
        </w:rPr>
        <w:t>megadott</w:t>
      </w:r>
      <w:r w:rsidR="00216BB7" w:rsidRPr="00DD3E1B">
        <w:rPr>
          <w:rFonts w:ascii="Garamond" w:hAnsi="Garamond" w:cs="Times New Roman"/>
          <w:sz w:val="24"/>
          <w:szCs w:val="24"/>
        </w:rPr>
        <w:t xml:space="preserve"> határidőben nem teljesíti</w:t>
      </w:r>
    </w:p>
    <w:p w:rsidR="00D526B3" w:rsidRPr="00DD3E1B" w:rsidRDefault="00D526B3" w:rsidP="004712B9">
      <w:pPr>
        <w:spacing w:before="240" w:after="120"/>
        <w:jc w:val="both"/>
        <w:rPr>
          <w:rFonts w:ascii="Garamond" w:hAnsi="Garamond" w:cs="Times New Roman"/>
          <w:b/>
          <w:sz w:val="24"/>
          <w:szCs w:val="24"/>
          <w:u w:val="single"/>
        </w:rPr>
      </w:pPr>
      <w:r w:rsidRPr="00DD3E1B">
        <w:rPr>
          <w:rFonts w:ascii="Garamond" w:hAnsi="Garamond" w:cs="Times New Roman"/>
          <w:b/>
          <w:sz w:val="24"/>
          <w:szCs w:val="24"/>
          <w:u w:val="single"/>
        </w:rPr>
        <w:t>Nem lehet pályázati nyertes az a személy,</w:t>
      </w:r>
    </w:p>
    <w:p w:rsidR="00566B5A" w:rsidRPr="00DD3E1B" w:rsidRDefault="0057212E" w:rsidP="00566B5A">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t>aki az Ö</w:t>
      </w:r>
      <w:r w:rsidR="00566B5A" w:rsidRPr="00DD3E1B">
        <w:rPr>
          <w:rFonts w:ascii="Garamond" w:hAnsi="Garamond" w:cs="Times New Roman"/>
          <w:sz w:val="24"/>
          <w:szCs w:val="24"/>
        </w:rPr>
        <w:t>nkormányzattal történő lakásbérleti szerződés megkötése érdekében a lakásigénylése benyújtását megelőző három évben neki felróható mód</w:t>
      </w:r>
      <w:r w:rsidRPr="00DD3E1B">
        <w:rPr>
          <w:rFonts w:ascii="Garamond" w:hAnsi="Garamond" w:cs="Times New Roman"/>
          <w:sz w:val="24"/>
          <w:szCs w:val="24"/>
        </w:rPr>
        <w:t>on valótlan adat közlésével az Ö</w:t>
      </w:r>
      <w:r w:rsidR="00566B5A" w:rsidRPr="00DD3E1B">
        <w:rPr>
          <w:rFonts w:ascii="Garamond" w:hAnsi="Garamond" w:cs="Times New Roman"/>
          <w:sz w:val="24"/>
          <w:szCs w:val="24"/>
        </w:rPr>
        <w:t>nkormányzatot megtévesztette</w:t>
      </w:r>
    </w:p>
    <w:p w:rsidR="006302CD" w:rsidRPr="00DD3E1B" w:rsidRDefault="0057212E" w:rsidP="00566B5A">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lastRenderedPageBreak/>
        <w:t xml:space="preserve">akinek </w:t>
      </w:r>
      <w:r w:rsidR="006302CD" w:rsidRPr="00DD3E1B">
        <w:rPr>
          <w:rFonts w:ascii="Garamond" w:hAnsi="Garamond" w:cs="Times New Roman"/>
          <w:sz w:val="24"/>
          <w:szCs w:val="24"/>
        </w:rPr>
        <w:t>az Önkormányzattal szemben lejárt lakbér, vagy más, a lakásbérleti jogviszonyához kapcsolódó tartozása áll fenn</w:t>
      </w:r>
    </w:p>
    <w:p w:rsidR="00F66F95" w:rsidRPr="00DD3E1B" w:rsidRDefault="0057212E" w:rsidP="00561428">
      <w:pPr>
        <w:pStyle w:val="Listaszerbekezds"/>
        <w:numPr>
          <w:ilvl w:val="0"/>
          <w:numId w:val="1"/>
        </w:numPr>
        <w:spacing w:before="240"/>
        <w:jc w:val="both"/>
        <w:rPr>
          <w:rFonts w:ascii="Garamond" w:hAnsi="Garamond" w:cs="Times New Roman"/>
          <w:sz w:val="24"/>
          <w:szCs w:val="24"/>
        </w:rPr>
      </w:pPr>
      <w:r w:rsidRPr="00DD3E1B">
        <w:rPr>
          <w:rFonts w:ascii="Garamond" w:hAnsi="Garamond" w:cs="Times New Roman"/>
          <w:sz w:val="24"/>
          <w:szCs w:val="24"/>
        </w:rPr>
        <w:t xml:space="preserve">aki a </w:t>
      </w:r>
      <w:r w:rsidR="006302CD" w:rsidRPr="00DD3E1B">
        <w:rPr>
          <w:rFonts w:ascii="Garamond" w:hAnsi="Garamond" w:cs="Times New Roman"/>
          <w:sz w:val="24"/>
          <w:szCs w:val="24"/>
        </w:rPr>
        <w:t>Budapest XIV. kerület Zugló Önkormányzata tulajdonában álló önkormányzati bérlakás bérlője, vagy bérlőtársa, illetve bárhol, beköltözhető, saját tulajdonában álló lakással rendelkezik, és e lakások bérleti-, vagy tulajdonjogáról nem mond le a pályázat megnyerése esetén</w:t>
      </w:r>
    </w:p>
    <w:p w:rsidR="00DC33FE" w:rsidRPr="00DD3E1B" w:rsidRDefault="00DC33FE" w:rsidP="00561428">
      <w:pPr>
        <w:spacing w:before="240"/>
        <w:jc w:val="both"/>
        <w:rPr>
          <w:rFonts w:ascii="Garamond" w:hAnsi="Garamond" w:cs="Times New Roman"/>
          <w:b/>
          <w:sz w:val="24"/>
          <w:szCs w:val="24"/>
          <w:u w:val="single"/>
        </w:rPr>
      </w:pPr>
      <w:r w:rsidRPr="00DD3E1B">
        <w:rPr>
          <w:rFonts w:ascii="Garamond" w:hAnsi="Garamond" w:cs="Times New Roman"/>
          <w:b/>
          <w:sz w:val="24"/>
          <w:szCs w:val="24"/>
          <w:u w:val="single"/>
        </w:rPr>
        <w:t>A bérleti szerződés időtartama és a lakbér összege</w:t>
      </w:r>
      <w:r w:rsidR="00886EF8" w:rsidRPr="00DD3E1B">
        <w:rPr>
          <w:rFonts w:ascii="Garamond" w:hAnsi="Garamond" w:cs="Times New Roman"/>
          <w:b/>
          <w:sz w:val="24"/>
          <w:szCs w:val="24"/>
          <w:u w:val="single"/>
        </w:rPr>
        <w:t>:</w:t>
      </w:r>
    </w:p>
    <w:p w:rsidR="00886EF8" w:rsidRPr="00DD3E1B" w:rsidRDefault="00886EF8" w:rsidP="00561428">
      <w:pPr>
        <w:spacing w:before="240"/>
        <w:jc w:val="both"/>
        <w:rPr>
          <w:rFonts w:ascii="Garamond" w:hAnsi="Garamond" w:cs="Times New Roman"/>
          <w:sz w:val="24"/>
          <w:szCs w:val="24"/>
        </w:rPr>
      </w:pPr>
      <w:r w:rsidRPr="00DD3E1B">
        <w:rPr>
          <w:rFonts w:ascii="Garamond" w:hAnsi="Garamond" w:cs="Times New Roman"/>
          <w:sz w:val="24"/>
          <w:szCs w:val="24"/>
        </w:rPr>
        <w:t xml:space="preserve">Nyertes pályázat esetén a </w:t>
      </w:r>
      <w:r w:rsidR="005E571E" w:rsidRPr="00DD3E1B">
        <w:rPr>
          <w:rFonts w:ascii="Garamond" w:hAnsi="Garamond" w:cs="Times New Roman"/>
          <w:sz w:val="24"/>
          <w:szCs w:val="24"/>
        </w:rPr>
        <w:t>bérleti szerződés időtart</w:t>
      </w:r>
      <w:r w:rsidR="00D827C7" w:rsidRPr="00DD3E1B">
        <w:rPr>
          <w:rFonts w:ascii="Garamond" w:hAnsi="Garamond" w:cs="Times New Roman"/>
          <w:sz w:val="24"/>
          <w:szCs w:val="24"/>
        </w:rPr>
        <w:t>ama öt év, mely</w:t>
      </w:r>
      <w:r w:rsidR="00601871" w:rsidRPr="00DD3E1B">
        <w:rPr>
          <w:rFonts w:ascii="Garamond" w:hAnsi="Garamond" w:cs="Times New Roman"/>
          <w:sz w:val="24"/>
          <w:szCs w:val="24"/>
        </w:rPr>
        <w:t xml:space="preserve"> a lakásrendelet szerint további öt évvel meghosszabbodik, ha a bérlőnek tartozása nem áll fenn és a meghosszabbításra vonatkozó kérelmét határidőben nyújtja be.</w:t>
      </w:r>
    </w:p>
    <w:p w:rsidR="005D579B" w:rsidRPr="00DD3E1B" w:rsidRDefault="005E571E" w:rsidP="002A01F4">
      <w:pPr>
        <w:spacing w:before="240"/>
        <w:jc w:val="both"/>
        <w:rPr>
          <w:rFonts w:ascii="Garamond" w:hAnsi="Garamond" w:cs="Times New Roman"/>
          <w:b/>
          <w:sz w:val="24"/>
          <w:szCs w:val="24"/>
          <w:u w:val="single"/>
        </w:rPr>
      </w:pPr>
      <w:r w:rsidRPr="00DD3E1B">
        <w:rPr>
          <w:rFonts w:ascii="Garamond" w:hAnsi="Garamond" w:cs="Times New Roman"/>
          <w:b/>
          <w:sz w:val="24"/>
          <w:szCs w:val="24"/>
          <w:u w:val="single"/>
        </w:rPr>
        <w:t xml:space="preserve">A lakások lakbérének </w:t>
      </w:r>
      <w:r w:rsidR="002A01F4" w:rsidRPr="00DD3E1B">
        <w:rPr>
          <w:rFonts w:ascii="Garamond" w:hAnsi="Garamond" w:cs="Times New Roman"/>
          <w:b/>
          <w:sz w:val="24"/>
          <w:szCs w:val="24"/>
          <w:u w:val="single"/>
        </w:rPr>
        <w:t xml:space="preserve">megállapítására </w:t>
      </w:r>
      <w:r w:rsidR="00DD3E1B">
        <w:rPr>
          <w:rFonts w:ascii="Garamond" w:hAnsi="Garamond" w:cs="Times New Roman"/>
          <w:b/>
          <w:sz w:val="24"/>
          <w:szCs w:val="24"/>
          <w:u w:val="single"/>
        </w:rPr>
        <w:t xml:space="preserve">és a pályázati nyertesek kiválasztására </w:t>
      </w:r>
      <w:r w:rsidR="002A01F4" w:rsidRPr="00DD3E1B">
        <w:rPr>
          <w:rFonts w:ascii="Garamond" w:hAnsi="Garamond" w:cs="Times New Roman"/>
          <w:b/>
          <w:sz w:val="24"/>
          <w:szCs w:val="24"/>
          <w:u w:val="single"/>
        </w:rPr>
        <w:t>licit útján kerül sor az alábbiak szerint:</w:t>
      </w:r>
    </w:p>
    <w:p w:rsidR="002A01F4" w:rsidRPr="00DD3E1B" w:rsidRDefault="002A01F4" w:rsidP="002A01F4">
      <w:pPr>
        <w:spacing w:before="240"/>
        <w:jc w:val="both"/>
        <w:rPr>
          <w:rFonts w:ascii="Garamond" w:hAnsi="Garamond" w:cs="Times New Roman"/>
          <w:sz w:val="24"/>
          <w:szCs w:val="24"/>
        </w:rPr>
      </w:pPr>
      <w:r w:rsidRPr="00DD3E1B">
        <w:rPr>
          <w:rFonts w:ascii="Garamond" w:hAnsi="Garamond" w:cs="Times New Roman"/>
          <w:sz w:val="24"/>
          <w:szCs w:val="24"/>
        </w:rPr>
        <w:t>A pályázó a formanyomtatvány erre kijelölt helyén ajánlatot tesz a bérleti díj m</w:t>
      </w:r>
      <w:r w:rsidRPr="00DD3E1B">
        <w:rPr>
          <w:rFonts w:ascii="Garamond" w:hAnsi="Garamond" w:cs="Times New Roman"/>
          <w:sz w:val="24"/>
          <w:szCs w:val="24"/>
          <w:vertAlign w:val="superscript"/>
        </w:rPr>
        <w:t>2</w:t>
      </w:r>
      <w:r w:rsidRPr="00DD3E1B">
        <w:rPr>
          <w:rFonts w:ascii="Garamond" w:hAnsi="Garamond" w:cs="Times New Roman"/>
          <w:sz w:val="24"/>
          <w:szCs w:val="24"/>
        </w:rPr>
        <w:t xml:space="preserve"> szerinti összegére, amely nem lehet kevesebb: </w:t>
      </w:r>
    </w:p>
    <w:p w:rsidR="002A01F4" w:rsidRPr="00DD3E1B" w:rsidRDefault="002A01F4" w:rsidP="002A01F4">
      <w:pPr>
        <w:pStyle w:val="Listaszerbekezds"/>
        <w:numPr>
          <w:ilvl w:val="0"/>
          <w:numId w:val="12"/>
        </w:numPr>
        <w:spacing w:before="240"/>
        <w:jc w:val="both"/>
        <w:rPr>
          <w:rFonts w:ascii="Garamond" w:hAnsi="Garamond" w:cs="Times New Roman"/>
          <w:sz w:val="24"/>
          <w:szCs w:val="24"/>
        </w:rPr>
      </w:pPr>
      <w:r w:rsidRPr="00DD3E1B">
        <w:rPr>
          <w:rFonts w:ascii="Garamond" w:hAnsi="Garamond" w:cs="Times New Roman"/>
          <w:sz w:val="24"/>
          <w:szCs w:val="24"/>
        </w:rPr>
        <w:t xml:space="preserve">A </w:t>
      </w:r>
      <w:r w:rsidR="00601871" w:rsidRPr="00DD3E1B">
        <w:rPr>
          <w:rFonts w:ascii="Garamond" w:hAnsi="Garamond" w:cs="Times New Roman"/>
          <w:sz w:val="24"/>
          <w:szCs w:val="24"/>
        </w:rPr>
        <w:t>Csertő utca 12-14</w:t>
      </w:r>
      <w:r w:rsidRPr="00DD3E1B">
        <w:rPr>
          <w:rFonts w:ascii="Garamond" w:hAnsi="Garamond" w:cs="Times New Roman"/>
          <w:sz w:val="24"/>
          <w:szCs w:val="24"/>
        </w:rPr>
        <w:t>.</w:t>
      </w:r>
      <w:r w:rsidR="00601871" w:rsidRPr="00DD3E1B">
        <w:rPr>
          <w:rFonts w:ascii="Garamond" w:hAnsi="Garamond" w:cs="Times New Roman"/>
          <w:sz w:val="24"/>
          <w:szCs w:val="24"/>
        </w:rPr>
        <w:t xml:space="preserve"> 10. em. 249. sz.</w:t>
      </w:r>
      <w:r w:rsidRPr="00DD3E1B">
        <w:rPr>
          <w:rFonts w:ascii="Garamond" w:hAnsi="Garamond" w:cs="Times New Roman"/>
          <w:sz w:val="24"/>
          <w:szCs w:val="24"/>
        </w:rPr>
        <w:t xml:space="preserve"> alatti lakás esetében 640 Ft/m</w:t>
      </w:r>
      <w:r w:rsidRPr="00DD3E1B">
        <w:rPr>
          <w:rFonts w:ascii="Garamond" w:hAnsi="Garamond" w:cs="Times New Roman"/>
          <w:sz w:val="24"/>
          <w:szCs w:val="24"/>
          <w:vertAlign w:val="superscript"/>
        </w:rPr>
        <w:t>2</w:t>
      </w:r>
      <w:r w:rsidRPr="00DD3E1B">
        <w:rPr>
          <w:rFonts w:ascii="Garamond" w:hAnsi="Garamond" w:cs="Times New Roman"/>
          <w:sz w:val="24"/>
          <w:szCs w:val="24"/>
        </w:rPr>
        <w:t>-nél</w:t>
      </w:r>
    </w:p>
    <w:p w:rsidR="002A01F4" w:rsidRPr="00DD3E1B" w:rsidRDefault="002A01F4" w:rsidP="002A01F4">
      <w:pPr>
        <w:pStyle w:val="Listaszerbekezds"/>
        <w:numPr>
          <w:ilvl w:val="0"/>
          <w:numId w:val="12"/>
        </w:numPr>
        <w:spacing w:before="240"/>
        <w:jc w:val="both"/>
        <w:rPr>
          <w:rFonts w:ascii="Garamond" w:hAnsi="Garamond" w:cs="Times New Roman"/>
          <w:sz w:val="24"/>
          <w:szCs w:val="24"/>
        </w:rPr>
      </w:pPr>
      <w:r w:rsidRPr="00DD3E1B">
        <w:rPr>
          <w:rFonts w:ascii="Garamond" w:hAnsi="Garamond" w:cs="Times New Roman"/>
          <w:sz w:val="24"/>
          <w:szCs w:val="24"/>
        </w:rPr>
        <w:t xml:space="preserve">A Nagy </w:t>
      </w:r>
      <w:r w:rsidR="002D1F0C" w:rsidRPr="00DD3E1B">
        <w:rPr>
          <w:rFonts w:ascii="Garamond" w:hAnsi="Garamond" w:cs="Times New Roman"/>
          <w:sz w:val="24"/>
          <w:szCs w:val="24"/>
        </w:rPr>
        <w:t>Lajos király útja 152. 1. em. 7</w:t>
      </w:r>
      <w:r w:rsidRPr="00DD3E1B">
        <w:rPr>
          <w:rFonts w:ascii="Garamond" w:hAnsi="Garamond" w:cs="Times New Roman"/>
          <w:sz w:val="24"/>
          <w:szCs w:val="24"/>
        </w:rPr>
        <w:t>. sz. alatti lakás esetében 512 Ft/m</w:t>
      </w:r>
      <w:r w:rsidRPr="00DD3E1B">
        <w:rPr>
          <w:rFonts w:ascii="Garamond" w:hAnsi="Garamond" w:cs="Times New Roman"/>
          <w:sz w:val="24"/>
          <w:szCs w:val="24"/>
          <w:vertAlign w:val="superscript"/>
        </w:rPr>
        <w:t>2</w:t>
      </w:r>
      <w:r w:rsidRPr="00DD3E1B">
        <w:rPr>
          <w:rFonts w:ascii="Garamond" w:hAnsi="Garamond" w:cs="Times New Roman"/>
          <w:sz w:val="24"/>
          <w:szCs w:val="24"/>
        </w:rPr>
        <w:t>-nél</w:t>
      </w:r>
    </w:p>
    <w:p w:rsidR="002A01F4" w:rsidRPr="00DD3E1B" w:rsidRDefault="002A01F4" w:rsidP="002A01F4">
      <w:pPr>
        <w:pStyle w:val="Listaszerbekezds"/>
        <w:numPr>
          <w:ilvl w:val="0"/>
          <w:numId w:val="12"/>
        </w:numPr>
        <w:spacing w:before="240"/>
        <w:jc w:val="both"/>
        <w:rPr>
          <w:rFonts w:ascii="Garamond" w:hAnsi="Garamond" w:cs="Times New Roman"/>
          <w:sz w:val="24"/>
          <w:szCs w:val="24"/>
        </w:rPr>
      </w:pPr>
      <w:r w:rsidRPr="00DD3E1B">
        <w:rPr>
          <w:rFonts w:ascii="Garamond" w:hAnsi="Garamond" w:cs="Times New Roman"/>
          <w:sz w:val="24"/>
          <w:szCs w:val="24"/>
        </w:rPr>
        <w:t xml:space="preserve">A </w:t>
      </w:r>
      <w:r w:rsidR="002D1F0C" w:rsidRPr="00DD3E1B">
        <w:rPr>
          <w:rFonts w:ascii="Garamond" w:hAnsi="Garamond" w:cs="Times New Roman"/>
          <w:sz w:val="24"/>
          <w:szCs w:val="24"/>
        </w:rPr>
        <w:t>Sárrét park 4. 8. em. 53. sz. alatti lakás esetében 640</w:t>
      </w:r>
      <w:r w:rsidRPr="00DD3E1B">
        <w:rPr>
          <w:rFonts w:ascii="Garamond" w:hAnsi="Garamond" w:cs="Times New Roman"/>
          <w:sz w:val="24"/>
          <w:szCs w:val="24"/>
        </w:rPr>
        <w:t xml:space="preserve"> Ft/m</w:t>
      </w:r>
      <w:r w:rsidRPr="00DD3E1B">
        <w:rPr>
          <w:rFonts w:ascii="Garamond" w:hAnsi="Garamond" w:cs="Times New Roman"/>
          <w:sz w:val="24"/>
          <w:szCs w:val="24"/>
          <w:vertAlign w:val="superscript"/>
        </w:rPr>
        <w:t>2</w:t>
      </w:r>
      <w:r w:rsidRPr="00DD3E1B">
        <w:rPr>
          <w:rFonts w:ascii="Garamond" w:hAnsi="Garamond" w:cs="Times New Roman"/>
          <w:sz w:val="24"/>
          <w:szCs w:val="24"/>
        </w:rPr>
        <w:t>-nél</w:t>
      </w:r>
    </w:p>
    <w:p w:rsidR="002D1F0C" w:rsidRPr="00DD3E1B" w:rsidRDefault="002D1F0C" w:rsidP="002A01F4">
      <w:pPr>
        <w:pStyle w:val="Listaszerbekezds"/>
        <w:numPr>
          <w:ilvl w:val="0"/>
          <w:numId w:val="12"/>
        </w:numPr>
        <w:spacing w:before="240"/>
        <w:jc w:val="both"/>
        <w:rPr>
          <w:rFonts w:ascii="Garamond" w:hAnsi="Garamond" w:cs="Times New Roman"/>
          <w:sz w:val="24"/>
          <w:szCs w:val="24"/>
        </w:rPr>
      </w:pPr>
      <w:r w:rsidRPr="00DD3E1B">
        <w:rPr>
          <w:rFonts w:ascii="Garamond" w:hAnsi="Garamond" w:cs="Times New Roman"/>
          <w:sz w:val="24"/>
          <w:szCs w:val="24"/>
        </w:rPr>
        <w:t>A Tábornok utca 10. fszt. 9. sz. alatti lakás esetében 512 Ft/m</w:t>
      </w:r>
      <w:r w:rsidRPr="00DD3E1B">
        <w:rPr>
          <w:rFonts w:ascii="Garamond" w:hAnsi="Garamond" w:cs="Times New Roman"/>
          <w:sz w:val="24"/>
          <w:szCs w:val="24"/>
          <w:vertAlign w:val="superscript"/>
        </w:rPr>
        <w:t>2</w:t>
      </w:r>
      <w:r w:rsidRPr="00DD3E1B">
        <w:rPr>
          <w:rFonts w:ascii="Garamond" w:hAnsi="Garamond" w:cs="Times New Roman"/>
          <w:sz w:val="24"/>
          <w:szCs w:val="24"/>
        </w:rPr>
        <w:t>-nél</w:t>
      </w:r>
    </w:p>
    <w:p w:rsidR="004712B9" w:rsidRPr="00DD3E1B" w:rsidRDefault="004712B9" w:rsidP="004712B9">
      <w:pPr>
        <w:spacing w:before="240"/>
        <w:jc w:val="both"/>
        <w:rPr>
          <w:rFonts w:ascii="Garamond" w:hAnsi="Garamond" w:cs="Times New Roman"/>
          <w:sz w:val="24"/>
          <w:szCs w:val="24"/>
          <w:u w:val="single"/>
        </w:rPr>
      </w:pPr>
      <w:r w:rsidRPr="00DD3E1B">
        <w:rPr>
          <w:rFonts w:ascii="Garamond" w:hAnsi="Garamond" w:cs="Times New Roman"/>
          <w:sz w:val="24"/>
          <w:szCs w:val="24"/>
          <w:u w:val="single"/>
        </w:rPr>
        <w:t>Az ajánlott m</w:t>
      </w:r>
      <w:r w:rsidRPr="00DD3E1B">
        <w:rPr>
          <w:rFonts w:ascii="Garamond" w:hAnsi="Garamond" w:cs="Times New Roman"/>
          <w:sz w:val="24"/>
          <w:szCs w:val="24"/>
          <w:u w:val="single"/>
          <w:vertAlign w:val="superscript"/>
        </w:rPr>
        <w:t>2</w:t>
      </w:r>
      <w:r w:rsidRPr="00DD3E1B">
        <w:rPr>
          <w:rFonts w:ascii="Garamond" w:hAnsi="Garamond" w:cs="Times New Roman"/>
          <w:sz w:val="24"/>
          <w:szCs w:val="24"/>
          <w:u w:val="single"/>
        </w:rPr>
        <w:t xml:space="preserve"> ár </w:t>
      </w:r>
      <w:r w:rsidR="00EF0421">
        <w:rPr>
          <w:rFonts w:ascii="Garamond" w:hAnsi="Garamond" w:cs="Times New Roman"/>
          <w:sz w:val="24"/>
          <w:szCs w:val="24"/>
          <w:u w:val="single"/>
        </w:rPr>
        <w:t xml:space="preserve">alapján számított bérleti díj </w:t>
      </w:r>
      <w:bookmarkStart w:id="0" w:name="_GoBack"/>
      <w:bookmarkEnd w:id="0"/>
      <w:r w:rsidRPr="00DD3E1B">
        <w:rPr>
          <w:rFonts w:ascii="Garamond" w:hAnsi="Garamond" w:cs="Times New Roman"/>
          <w:sz w:val="24"/>
          <w:szCs w:val="24"/>
          <w:u w:val="single"/>
        </w:rPr>
        <w:t>nem haladhatja meg a pályázó és a vele együtt költöző hozzátartozók összjövedelmének ¼ részét.</w:t>
      </w:r>
    </w:p>
    <w:p w:rsidR="00FD60D0" w:rsidRPr="00DD3E1B" w:rsidRDefault="003542D7" w:rsidP="00561428">
      <w:pPr>
        <w:spacing w:before="240"/>
        <w:jc w:val="both"/>
        <w:rPr>
          <w:rFonts w:ascii="Garamond" w:hAnsi="Garamond" w:cs="Times New Roman"/>
          <w:sz w:val="24"/>
          <w:szCs w:val="24"/>
        </w:rPr>
      </w:pPr>
      <w:r w:rsidRPr="00DD3E1B">
        <w:rPr>
          <w:rFonts w:ascii="Garamond" w:hAnsi="Garamond" w:cs="Times New Roman"/>
          <w:sz w:val="24"/>
          <w:szCs w:val="24"/>
        </w:rPr>
        <w:t>A</w:t>
      </w:r>
      <w:r w:rsidR="00F8031C" w:rsidRPr="00DD3E1B">
        <w:rPr>
          <w:rFonts w:ascii="Garamond" w:hAnsi="Garamond" w:cs="Times New Roman"/>
          <w:sz w:val="24"/>
          <w:szCs w:val="24"/>
        </w:rPr>
        <w:t xml:space="preserve"> lakbér a külön szolgáltatások díját</w:t>
      </w:r>
      <w:r w:rsidR="001313AB" w:rsidRPr="00DD3E1B">
        <w:rPr>
          <w:rFonts w:ascii="Garamond" w:hAnsi="Garamond" w:cs="Times New Roman"/>
          <w:sz w:val="24"/>
          <w:szCs w:val="24"/>
        </w:rPr>
        <w:t xml:space="preserve"> és társasházi lakás esetén a közös költséget</w:t>
      </w:r>
      <w:r w:rsidR="00F8031C" w:rsidRPr="00DD3E1B">
        <w:rPr>
          <w:rFonts w:ascii="Garamond" w:hAnsi="Garamond" w:cs="Times New Roman"/>
          <w:sz w:val="24"/>
          <w:szCs w:val="24"/>
        </w:rPr>
        <w:t xml:space="preserve"> nem tartalmazza!</w:t>
      </w:r>
    </w:p>
    <w:p w:rsidR="000E6F93" w:rsidRPr="00DD3E1B" w:rsidRDefault="000E6F93" w:rsidP="00561428">
      <w:pPr>
        <w:spacing w:before="240"/>
        <w:jc w:val="both"/>
        <w:rPr>
          <w:rFonts w:ascii="Garamond" w:hAnsi="Garamond" w:cs="Times New Roman"/>
          <w:sz w:val="24"/>
          <w:szCs w:val="24"/>
        </w:rPr>
      </w:pPr>
      <w:r w:rsidRPr="00DD3E1B">
        <w:rPr>
          <w:rFonts w:ascii="Garamond" w:hAnsi="Garamond" w:cs="Times New Roman"/>
          <w:sz w:val="24"/>
          <w:szCs w:val="24"/>
        </w:rPr>
        <w:t xml:space="preserve">A pályázatot az </w:t>
      </w:r>
      <w:r w:rsidR="00DD3E1B">
        <w:rPr>
          <w:rFonts w:ascii="Garamond" w:hAnsi="Garamond" w:cs="Times New Roman"/>
          <w:sz w:val="24"/>
          <w:szCs w:val="24"/>
        </w:rPr>
        <w:t xml:space="preserve">egyes lakások vonatkozásában </w:t>
      </w:r>
      <w:r w:rsidRPr="00DD3E1B">
        <w:rPr>
          <w:rFonts w:ascii="Garamond" w:hAnsi="Garamond" w:cs="Times New Roman"/>
          <w:sz w:val="24"/>
          <w:szCs w:val="24"/>
        </w:rPr>
        <w:t>a</w:t>
      </w:r>
      <w:r w:rsidR="00DD3E1B">
        <w:rPr>
          <w:rFonts w:ascii="Garamond" w:hAnsi="Garamond" w:cs="Times New Roman"/>
          <w:sz w:val="24"/>
          <w:szCs w:val="24"/>
        </w:rPr>
        <w:t>z a</w:t>
      </w:r>
      <w:r w:rsidRPr="00DD3E1B">
        <w:rPr>
          <w:rFonts w:ascii="Garamond" w:hAnsi="Garamond" w:cs="Times New Roman"/>
          <w:sz w:val="24"/>
          <w:szCs w:val="24"/>
        </w:rPr>
        <w:t xml:space="preserve"> személy nyeri, aki a pályázati kiírásban meghatározott feltételeknek maradéktalanul megfelel és a bérleti díj vonatkozásában a legelőnyösebb ajánlatot teszi.</w:t>
      </w:r>
    </w:p>
    <w:p w:rsidR="00886EF8" w:rsidRPr="00DD3E1B" w:rsidRDefault="00886EF8" w:rsidP="00886EF8">
      <w:pPr>
        <w:spacing w:before="240"/>
        <w:jc w:val="both"/>
        <w:rPr>
          <w:rFonts w:ascii="Garamond" w:hAnsi="Garamond" w:cs="Times New Roman"/>
          <w:b/>
          <w:sz w:val="24"/>
          <w:szCs w:val="24"/>
        </w:rPr>
      </w:pPr>
      <w:r w:rsidRPr="00DD3E1B">
        <w:rPr>
          <w:rFonts w:ascii="Garamond" w:hAnsi="Garamond" w:cs="Times New Roman"/>
          <w:b/>
          <w:sz w:val="24"/>
          <w:szCs w:val="24"/>
        </w:rPr>
        <w:t>A bérbeszámításra vonatkozó szabályok:</w:t>
      </w:r>
    </w:p>
    <w:p w:rsidR="00886EF8" w:rsidRPr="00DD3E1B" w:rsidRDefault="00886EF8" w:rsidP="003542D7">
      <w:pPr>
        <w:pStyle w:val="Norml1"/>
        <w:jc w:val="both"/>
        <w:rPr>
          <w:rFonts w:ascii="Garamond" w:hAnsi="Garamond"/>
          <w:lang w:val="hu-HU"/>
        </w:rPr>
      </w:pPr>
      <w:r w:rsidRPr="00DD3E1B">
        <w:rPr>
          <w:rFonts w:ascii="Garamond" w:hAnsi="Garamond"/>
          <w:lang w:val="hu-HU"/>
        </w:rPr>
        <w:t xml:space="preserve">A bérbeadó a nyertes pályázónak a bérleti szerződés megkötését követően </w:t>
      </w:r>
      <w:r w:rsidR="003542D7" w:rsidRPr="00DD3E1B">
        <w:rPr>
          <w:rFonts w:ascii="Garamond" w:hAnsi="Garamond"/>
          <w:lang w:val="hu-HU"/>
        </w:rPr>
        <w:t xml:space="preserve">beszámítás útján </w:t>
      </w:r>
      <w:r w:rsidRPr="00DD3E1B">
        <w:rPr>
          <w:rFonts w:ascii="Garamond" w:hAnsi="Garamond"/>
          <w:lang w:val="hu-HU"/>
        </w:rPr>
        <w:t>megtéríti a tárgyi lakásra vonatkozó, számlával igazolt, a felújítási,</w:t>
      </w:r>
      <w:r w:rsidRPr="00DD3E1B">
        <w:rPr>
          <w:rFonts w:ascii="Garamond" w:hAnsi="Garamond"/>
          <w:i/>
          <w:lang w:val="hu-HU"/>
        </w:rPr>
        <w:t xml:space="preserve"> </w:t>
      </w:r>
      <w:r w:rsidRPr="00DD3E1B">
        <w:rPr>
          <w:rFonts w:ascii="Garamond" w:hAnsi="Garamond"/>
          <w:lang w:val="hu-HU"/>
        </w:rPr>
        <w:t xml:space="preserve">korszerűsítési kötelezettség teljesítésére irányuló kiadásait, </w:t>
      </w:r>
      <w:r w:rsidR="003542D7" w:rsidRPr="00DD3E1B">
        <w:rPr>
          <w:rFonts w:ascii="Garamond" w:hAnsi="Garamond"/>
          <w:lang w:val="hu-HU"/>
        </w:rPr>
        <w:t>a költségvetési javaslatban meghatározott összeg erejéig.</w:t>
      </w:r>
    </w:p>
    <w:p w:rsidR="00DC33FE" w:rsidRPr="00DD3E1B" w:rsidRDefault="00DC33FE" w:rsidP="00561428">
      <w:pPr>
        <w:spacing w:before="240"/>
        <w:jc w:val="both"/>
        <w:rPr>
          <w:rFonts w:ascii="Garamond" w:hAnsi="Garamond" w:cs="Times New Roman"/>
          <w:b/>
          <w:sz w:val="24"/>
          <w:szCs w:val="24"/>
        </w:rPr>
      </w:pPr>
      <w:r w:rsidRPr="00DD3E1B">
        <w:rPr>
          <w:rFonts w:ascii="Garamond" w:hAnsi="Garamond" w:cs="Times New Roman"/>
          <w:b/>
          <w:sz w:val="24"/>
          <w:szCs w:val="24"/>
        </w:rPr>
        <w:t>Az eredmény közlésének módja és időpontja</w:t>
      </w:r>
      <w:r w:rsidR="00941521" w:rsidRPr="00DD3E1B">
        <w:rPr>
          <w:rFonts w:ascii="Garamond" w:hAnsi="Garamond" w:cs="Times New Roman"/>
          <w:b/>
          <w:sz w:val="24"/>
          <w:szCs w:val="24"/>
        </w:rPr>
        <w:t>:</w:t>
      </w:r>
    </w:p>
    <w:p w:rsidR="005D579B" w:rsidRPr="00DD3E1B" w:rsidRDefault="00941521" w:rsidP="00222E30">
      <w:pPr>
        <w:spacing w:before="240" w:after="0"/>
        <w:jc w:val="both"/>
        <w:rPr>
          <w:rFonts w:ascii="Garamond" w:hAnsi="Garamond" w:cs="Times New Roman"/>
          <w:sz w:val="24"/>
          <w:szCs w:val="24"/>
        </w:rPr>
      </w:pPr>
      <w:r w:rsidRPr="00DD3E1B">
        <w:rPr>
          <w:rFonts w:ascii="Garamond" w:hAnsi="Garamond" w:cs="Times New Roman"/>
          <w:sz w:val="24"/>
          <w:szCs w:val="24"/>
        </w:rPr>
        <w:t>A pályázaton részt vevők a döntésről írásban kapnak értesítést a Polgármesteri Hivataltól az elbírál</w:t>
      </w:r>
      <w:r w:rsidR="00F66F95" w:rsidRPr="00DD3E1B">
        <w:rPr>
          <w:rFonts w:ascii="Garamond" w:hAnsi="Garamond" w:cs="Times New Roman"/>
          <w:sz w:val="24"/>
          <w:szCs w:val="24"/>
        </w:rPr>
        <w:t>ást követő harminc napon belül.</w:t>
      </w:r>
    </w:p>
    <w:p w:rsidR="006E474E" w:rsidRPr="00DD3E1B" w:rsidRDefault="006E474E" w:rsidP="00222E30">
      <w:pPr>
        <w:spacing w:before="240" w:after="120"/>
        <w:jc w:val="both"/>
        <w:rPr>
          <w:rFonts w:ascii="Garamond" w:hAnsi="Garamond" w:cs="Times New Roman"/>
          <w:b/>
          <w:sz w:val="24"/>
          <w:szCs w:val="24"/>
        </w:rPr>
      </w:pPr>
      <w:r w:rsidRPr="00DD3E1B">
        <w:rPr>
          <w:rFonts w:ascii="Garamond" w:hAnsi="Garamond" w:cs="Times New Roman"/>
          <w:b/>
          <w:sz w:val="24"/>
          <w:szCs w:val="24"/>
        </w:rPr>
        <w:t>A szerződés megkötése</w:t>
      </w:r>
    </w:p>
    <w:p w:rsidR="006E474E" w:rsidRPr="00DD3E1B" w:rsidRDefault="006E474E" w:rsidP="005669E7">
      <w:pPr>
        <w:spacing w:after="0" w:line="240" w:lineRule="auto"/>
        <w:jc w:val="both"/>
        <w:rPr>
          <w:rFonts w:ascii="Garamond" w:hAnsi="Garamond" w:cs="Times New Roman"/>
          <w:b/>
          <w:sz w:val="24"/>
          <w:szCs w:val="24"/>
        </w:rPr>
      </w:pPr>
      <w:r w:rsidRPr="00DD3E1B">
        <w:rPr>
          <w:rFonts w:ascii="Garamond" w:hAnsi="Garamond" w:cs="Times New Roman"/>
          <w:b/>
          <w:sz w:val="24"/>
          <w:szCs w:val="24"/>
        </w:rPr>
        <w:t xml:space="preserve">A pályázat nyertesével az Önkormányzat </w:t>
      </w:r>
      <w:r w:rsidR="00AA34D6" w:rsidRPr="00DD3E1B">
        <w:rPr>
          <w:rFonts w:ascii="Garamond" w:hAnsi="Garamond" w:cs="Times New Roman"/>
          <w:b/>
          <w:sz w:val="24"/>
          <w:szCs w:val="24"/>
        </w:rPr>
        <w:t xml:space="preserve">közjegyzői okiratba foglalt </w:t>
      </w:r>
      <w:r w:rsidRPr="00DD3E1B">
        <w:rPr>
          <w:rFonts w:ascii="Garamond" w:hAnsi="Garamond" w:cs="Times New Roman"/>
          <w:b/>
          <w:sz w:val="24"/>
          <w:szCs w:val="24"/>
        </w:rPr>
        <w:t>előszerződést köt</w:t>
      </w:r>
      <w:r w:rsidR="005669E7" w:rsidRPr="00DD3E1B">
        <w:rPr>
          <w:rFonts w:ascii="Garamond" w:hAnsi="Garamond" w:cs="Times New Roman"/>
          <w:b/>
          <w:sz w:val="24"/>
          <w:szCs w:val="24"/>
        </w:rPr>
        <w:t xml:space="preserve"> a felújítási kötelezettségek teljesítésének idejére</w:t>
      </w:r>
      <w:r w:rsidRPr="00DD3E1B">
        <w:rPr>
          <w:rFonts w:ascii="Garamond" w:hAnsi="Garamond" w:cs="Times New Roman"/>
          <w:b/>
          <w:sz w:val="24"/>
          <w:szCs w:val="24"/>
        </w:rPr>
        <w:t>. A végleges bérleti szerződés megkötésének feltétele az előszerződésben foglalt kötelezettségek (felújítás)</w:t>
      </w:r>
      <w:r w:rsidR="00295080" w:rsidRPr="00DD3E1B">
        <w:rPr>
          <w:rFonts w:ascii="Garamond" w:hAnsi="Garamond" w:cs="Times New Roman"/>
          <w:b/>
          <w:sz w:val="24"/>
          <w:szCs w:val="24"/>
        </w:rPr>
        <w:t xml:space="preserve"> maradé</w:t>
      </w:r>
      <w:r w:rsidR="00AA34D6" w:rsidRPr="00DD3E1B">
        <w:rPr>
          <w:rFonts w:ascii="Garamond" w:hAnsi="Garamond" w:cs="Times New Roman"/>
          <w:b/>
          <w:sz w:val="24"/>
          <w:szCs w:val="24"/>
        </w:rPr>
        <w:t>k</w:t>
      </w:r>
      <w:r w:rsidR="00295080" w:rsidRPr="00DD3E1B">
        <w:rPr>
          <w:rFonts w:ascii="Garamond" w:hAnsi="Garamond" w:cs="Times New Roman"/>
          <w:b/>
          <w:sz w:val="24"/>
          <w:szCs w:val="24"/>
        </w:rPr>
        <w:t xml:space="preserve">talan és </w:t>
      </w:r>
      <w:r w:rsidR="005669E7" w:rsidRPr="00DD3E1B">
        <w:rPr>
          <w:rFonts w:ascii="Garamond" w:hAnsi="Garamond" w:cs="Times New Roman"/>
          <w:b/>
          <w:sz w:val="24"/>
          <w:szCs w:val="24"/>
        </w:rPr>
        <w:t xml:space="preserve">180 napon </w:t>
      </w:r>
      <w:r w:rsidR="000F629C" w:rsidRPr="00DD3E1B">
        <w:rPr>
          <w:rFonts w:ascii="Garamond" w:hAnsi="Garamond" w:cs="Times New Roman"/>
          <w:b/>
          <w:sz w:val="24"/>
          <w:szCs w:val="24"/>
        </w:rPr>
        <w:t xml:space="preserve">belüli </w:t>
      </w:r>
      <w:r w:rsidR="005669E7" w:rsidRPr="00DD3E1B">
        <w:rPr>
          <w:rFonts w:ascii="Garamond" w:hAnsi="Garamond" w:cs="Times New Roman"/>
          <w:b/>
          <w:sz w:val="24"/>
          <w:szCs w:val="24"/>
        </w:rPr>
        <w:t>h</w:t>
      </w:r>
      <w:r w:rsidR="00295080" w:rsidRPr="00DD3E1B">
        <w:rPr>
          <w:rFonts w:ascii="Garamond" w:hAnsi="Garamond" w:cs="Times New Roman"/>
          <w:b/>
          <w:sz w:val="24"/>
          <w:szCs w:val="24"/>
        </w:rPr>
        <w:t>atáridőre történő teljesítése.</w:t>
      </w:r>
      <w:r w:rsidRPr="00DD3E1B">
        <w:rPr>
          <w:rFonts w:ascii="Garamond" w:hAnsi="Garamond" w:cs="Times New Roman"/>
          <w:b/>
          <w:sz w:val="24"/>
          <w:szCs w:val="24"/>
        </w:rPr>
        <w:t xml:space="preserve"> </w:t>
      </w:r>
    </w:p>
    <w:p w:rsidR="005669E7" w:rsidRPr="00DD3E1B" w:rsidRDefault="006E474E" w:rsidP="005669E7">
      <w:pPr>
        <w:spacing w:before="120" w:after="0" w:line="240" w:lineRule="auto"/>
        <w:jc w:val="both"/>
        <w:rPr>
          <w:rFonts w:ascii="Garamond" w:hAnsi="Garamond" w:cs="Times New Roman"/>
          <w:sz w:val="24"/>
          <w:szCs w:val="24"/>
        </w:rPr>
      </w:pPr>
      <w:r w:rsidRPr="00DD3E1B">
        <w:rPr>
          <w:rFonts w:ascii="Garamond" w:hAnsi="Garamond" w:cs="Times New Roman"/>
          <w:sz w:val="24"/>
          <w:szCs w:val="24"/>
        </w:rPr>
        <w:lastRenderedPageBreak/>
        <w:t>Amennyiben a nyertes pályázó a kié</w:t>
      </w:r>
      <w:r w:rsidR="005669E7" w:rsidRPr="00DD3E1B">
        <w:rPr>
          <w:rFonts w:ascii="Garamond" w:hAnsi="Garamond" w:cs="Times New Roman"/>
          <w:sz w:val="24"/>
          <w:szCs w:val="24"/>
        </w:rPr>
        <w:t>rtesítés kézhezvételét követő 30</w:t>
      </w:r>
      <w:r w:rsidRPr="00DD3E1B">
        <w:rPr>
          <w:rFonts w:ascii="Garamond" w:hAnsi="Garamond" w:cs="Times New Roman"/>
          <w:sz w:val="24"/>
          <w:szCs w:val="24"/>
        </w:rPr>
        <w:t xml:space="preserve"> napon belül az előszerződés megkötést nem kezdeményezi, vagy önhibájából nem köti meg, pályázatát utólag érvénytelennek kell nyilvánítani és a sorban utána következő helyezett automatikusan előrelép. </w:t>
      </w:r>
    </w:p>
    <w:p w:rsidR="00024A79" w:rsidRPr="00DD3E1B" w:rsidRDefault="005669E7" w:rsidP="00DD3E1B">
      <w:pPr>
        <w:spacing w:before="120" w:after="0" w:line="240" w:lineRule="auto"/>
        <w:jc w:val="both"/>
        <w:rPr>
          <w:rFonts w:ascii="Garamond" w:hAnsi="Garamond" w:cs="Times New Roman"/>
          <w:sz w:val="24"/>
          <w:szCs w:val="24"/>
        </w:rPr>
      </w:pPr>
      <w:r w:rsidRPr="00DD3E1B">
        <w:rPr>
          <w:rFonts w:ascii="Garamond" w:hAnsi="Garamond" w:cs="Times New Roman"/>
          <w:sz w:val="24"/>
          <w:szCs w:val="24"/>
        </w:rPr>
        <w:t>A közjegyzői okiratba foglalás költségeit a nyertes pályázó viseli.</w:t>
      </w:r>
    </w:p>
    <w:p w:rsidR="00DC33FE" w:rsidRPr="00DD3E1B" w:rsidRDefault="00E26F78" w:rsidP="00DD3E1B">
      <w:pPr>
        <w:spacing w:before="240" w:after="240"/>
        <w:jc w:val="both"/>
        <w:rPr>
          <w:rFonts w:ascii="Garamond" w:hAnsi="Garamond" w:cs="Times New Roman"/>
          <w:b/>
          <w:sz w:val="24"/>
          <w:szCs w:val="24"/>
        </w:rPr>
      </w:pPr>
      <w:r w:rsidRPr="00DD3E1B">
        <w:rPr>
          <w:rFonts w:ascii="Garamond" w:hAnsi="Garamond" w:cs="Times New Roman"/>
          <w:b/>
          <w:sz w:val="24"/>
          <w:szCs w:val="24"/>
        </w:rPr>
        <w:t>E</w:t>
      </w:r>
      <w:r w:rsidR="00DC33FE" w:rsidRPr="00DD3E1B">
        <w:rPr>
          <w:rFonts w:ascii="Garamond" w:hAnsi="Garamond" w:cs="Times New Roman"/>
          <w:b/>
          <w:sz w:val="24"/>
          <w:szCs w:val="24"/>
        </w:rPr>
        <w:t>gyéb információk</w:t>
      </w:r>
      <w:r w:rsidRPr="00DD3E1B">
        <w:rPr>
          <w:rFonts w:ascii="Garamond" w:hAnsi="Garamond" w:cs="Times New Roman"/>
          <w:b/>
          <w:sz w:val="24"/>
          <w:szCs w:val="24"/>
        </w:rPr>
        <w:t>:</w:t>
      </w:r>
    </w:p>
    <w:p w:rsidR="003E06F2" w:rsidRPr="00DD3E1B" w:rsidRDefault="00E26F78" w:rsidP="00561428">
      <w:pPr>
        <w:spacing w:before="240"/>
        <w:jc w:val="both"/>
        <w:rPr>
          <w:rFonts w:ascii="Garamond" w:hAnsi="Garamond" w:cs="Times New Roman"/>
          <w:sz w:val="24"/>
          <w:szCs w:val="24"/>
          <w:u w:val="single"/>
        </w:rPr>
      </w:pPr>
      <w:r w:rsidRPr="00DD3E1B">
        <w:rPr>
          <w:rFonts w:ascii="Garamond" w:hAnsi="Garamond" w:cs="Times New Roman"/>
          <w:sz w:val="24"/>
          <w:szCs w:val="24"/>
          <w:u w:val="single"/>
        </w:rPr>
        <w:t xml:space="preserve">A pályázathoz </w:t>
      </w:r>
      <w:r w:rsidR="00693B96" w:rsidRPr="00DD3E1B">
        <w:rPr>
          <w:rFonts w:ascii="Garamond" w:hAnsi="Garamond" w:cs="Times New Roman"/>
          <w:sz w:val="24"/>
          <w:szCs w:val="24"/>
          <w:u w:val="single"/>
        </w:rPr>
        <w:t xml:space="preserve">kötelezően </w:t>
      </w:r>
      <w:r w:rsidRPr="00DD3E1B">
        <w:rPr>
          <w:rFonts w:ascii="Garamond" w:hAnsi="Garamond" w:cs="Times New Roman"/>
          <w:sz w:val="24"/>
          <w:szCs w:val="24"/>
          <w:u w:val="single"/>
        </w:rPr>
        <w:t>benyújtandó dokumentumok:</w:t>
      </w:r>
    </w:p>
    <w:p w:rsidR="00E26F78" w:rsidRPr="00DD3E1B" w:rsidRDefault="00E26F78" w:rsidP="00E26F78">
      <w:pPr>
        <w:pStyle w:val="Listaszerbekezds"/>
        <w:numPr>
          <w:ilvl w:val="0"/>
          <w:numId w:val="2"/>
        </w:numPr>
        <w:spacing w:before="240"/>
        <w:jc w:val="both"/>
        <w:rPr>
          <w:rFonts w:ascii="Garamond" w:hAnsi="Garamond" w:cs="Times New Roman"/>
          <w:sz w:val="24"/>
          <w:szCs w:val="24"/>
        </w:rPr>
      </w:pPr>
      <w:r w:rsidRPr="00DD3E1B">
        <w:rPr>
          <w:rFonts w:ascii="Garamond" w:hAnsi="Garamond" w:cs="Times New Roman"/>
          <w:sz w:val="24"/>
          <w:szCs w:val="24"/>
        </w:rPr>
        <w:t>pályázati adatlap</w:t>
      </w:r>
    </w:p>
    <w:p w:rsidR="00E26F78" w:rsidRPr="00DD3E1B" w:rsidRDefault="00E26F78" w:rsidP="00E26F78">
      <w:pPr>
        <w:pStyle w:val="Listaszerbekezds"/>
        <w:numPr>
          <w:ilvl w:val="0"/>
          <w:numId w:val="2"/>
        </w:numPr>
        <w:spacing w:before="240"/>
        <w:jc w:val="both"/>
        <w:rPr>
          <w:rFonts w:ascii="Garamond" w:hAnsi="Garamond" w:cs="Times New Roman"/>
          <w:sz w:val="24"/>
          <w:szCs w:val="24"/>
        </w:rPr>
      </w:pPr>
      <w:r w:rsidRPr="00DD3E1B">
        <w:rPr>
          <w:rFonts w:ascii="Garamond" w:hAnsi="Garamond" w:cs="Times New Roman"/>
          <w:sz w:val="24"/>
          <w:szCs w:val="24"/>
        </w:rPr>
        <w:t>a pályázó és együtt költöző családtagjai jövedelmére vonatkozó valamennyi igazolás (12 havi nettó jövedelem) pl. munkabér, tartásdíj, gyes</w:t>
      </w:r>
      <w:r w:rsidR="003542D7" w:rsidRPr="00DD3E1B">
        <w:rPr>
          <w:rFonts w:ascii="Garamond" w:hAnsi="Garamond" w:cs="Times New Roman"/>
          <w:sz w:val="24"/>
          <w:szCs w:val="24"/>
        </w:rPr>
        <w:t>, gyed, családi pótlék, nyugdíj…</w:t>
      </w:r>
    </w:p>
    <w:p w:rsidR="00314909" w:rsidRPr="00DD3E1B" w:rsidRDefault="00314909" w:rsidP="003A7110">
      <w:pPr>
        <w:pStyle w:val="Listaszerbekezds"/>
        <w:numPr>
          <w:ilvl w:val="0"/>
          <w:numId w:val="2"/>
        </w:numPr>
        <w:spacing w:after="0"/>
        <w:ind w:left="714" w:hanging="357"/>
        <w:jc w:val="both"/>
        <w:rPr>
          <w:rFonts w:ascii="Garamond" w:hAnsi="Garamond" w:cs="Times New Roman"/>
          <w:sz w:val="24"/>
          <w:szCs w:val="24"/>
        </w:rPr>
      </w:pPr>
      <w:r w:rsidRPr="00DD3E1B">
        <w:rPr>
          <w:rFonts w:ascii="Garamond" w:hAnsi="Garamond" w:cs="Times New Roman"/>
          <w:sz w:val="24"/>
          <w:szCs w:val="24"/>
        </w:rPr>
        <w:t>a kérelmező és a vele együttköltöző hozzátartozók által kitöltött vagyonnyilatkozatok (kérelmező esetében a pályázati adatlapon szerepel)</w:t>
      </w:r>
    </w:p>
    <w:p w:rsidR="00C425C0" w:rsidRPr="00DD3E1B" w:rsidRDefault="00C425C0" w:rsidP="00C425C0">
      <w:pPr>
        <w:pStyle w:val="Norml1"/>
        <w:numPr>
          <w:ilvl w:val="0"/>
          <w:numId w:val="2"/>
        </w:numPr>
        <w:tabs>
          <w:tab w:val="left" w:pos="960"/>
        </w:tabs>
        <w:ind w:left="714" w:hanging="357"/>
        <w:jc w:val="both"/>
        <w:rPr>
          <w:rFonts w:ascii="Garamond" w:hAnsi="Garamond"/>
          <w:noProof/>
          <w:color w:val="auto"/>
          <w:lang w:val="hu-HU"/>
        </w:rPr>
      </w:pPr>
      <w:r w:rsidRPr="00DD3E1B">
        <w:rPr>
          <w:rFonts w:ascii="Garamond" w:hAnsi="Garamond"/>
          <w:noProof/>
          <w:color w:val="auto"/>
          <w:lang w:val="hu-HU"/>
        </w:rPr>
        <w:t>gyermek(ek)re vonatkozóan a tanulói, hallgatói jogviszony fennállásáról szóló igazolás, ha a tankötelezett korhatárt már betöltötték,</w:t>
      </w:r>
    </w:p>
    <w:p w:rsidR="00C425C0" w:rsidRPr="00DD3E1B" w:rsidRDefault="00C425C0" w:rsidP="00C425C0">
      <w:pPr>
        <w:pStyle w:val="Norml1"/>
        <w:numPr>
          <w:ilvl w:val="0"/>
          <w:numId w:val="2"/>
        </w:numPr>
        <w:tabs>
          <w:tab w:val="left" w:pos="960"/>
        </w:tabs>
        <w:jc w:val="both"/>
        <w:rPr>
          <w:rFonts w:ascii="Garamond" w:hAnsi="Garamond"/>
          <w:noProof/>
          <w:color w:val="auto"/>
          <w:lang w:val="hu-HU"/>
        </w:rPr>
      </w:pPr>
      <w:r w:rsidRPr="00DD3E1B">
        <w:rPr>
          <w:rFonts w:ascii="Garamond" w:hAnsi="Garamond"/>
          <w:noProof/>
          <w:color w:val="auto"/>
          <w:lang w:val="hu-HU"/>
        </w:rPr>
        <w:t>személyigazolvány</w:t>
      </w:r>
      <w:r w:rsidR="005669E7" w:rsidRPr="00DD3E1B">
        <w:rPr>
          <w:rFonts w:ascii="Garamond" w:hAnsi="Garamond"/>
          <w:noProof/>
          <w:color w:val="auto"/>
          <w:lang w:val="hu-HU"/>
        </w:rPr>
        <w:t>ok és lakcímkártyák fénymásolata (a pályázó és minden együtt költöző személy vonatkozásában)</w:t>
      </w:r>
    </w:p>
    <w:p w:rsidR="00C425C0" w:rsidRPr="00DD3E1B" w:rsidRDefault="00C425C0" w:rsidP="00C425C0">
      <w:pPr>
        <w:pStyle w:val="Norml1"/>
        <w:numPr>
          <w:ilvl w:val="0"/>
          <w:numId w:val="2"/>
        </w:numPr>
        <w:tabs>
          <w:tab w:val="left" w:pos="960"/>
        </w:tabs>
        <w:jc w:val="both"/>
        <w:rPr>
          <w:rFonts w:ascii="Garamond" w:hAnsi="Garamond"/>
          <w:noProof/>
          <w:color w:val="auto"/>
          <w:lang w:val="hu-HU"/>
        </w:rPr>
      </w:pPr>
      <w:r w:rsidRPr="00DD3E1B">
        <w:rPr>
          <w:rFonts w:ascii="Garamond" w:hAnsi="Garamond"/>
          <w:noProof/>
          <w:color w:val="auto"/>
          <w:lang w:val="hu-HU"/>
        </w:rPr>
        <w:t>amennyiben az együttköltöző közeli hozzátartozó élettárs, úgy az élettársi kapcsolat igazolása: bejegyzett élettársi kapcsolat esetén anyakönyvi okirattal, élettársi k</w:t>
      </w:r>
      <w:r w:rsidR="00C02A19" w:rsidRPr="00DD3E1B">
        <w:rPr>
          <w:rFonts w:ascii="Garamond" w:hAnsi="Garamond"/>
          <w:noProof/>
          <w:color w:val="auto"/>
          <w:lang w:val="hu-HU"/>
        </w:rPr>
        <w:t>apcsolat esetén a közjegyzők által vezetett</w:t>
      </w:r>
      <w:r w:rsidRPr="00DD3E1B">
        <w:rPr>
          <w:rFonts w:ascii="Garamond" w:hAnsi="Garamond"/>
          <w:noProof/>
          <w:color w:val="auto"/>
          <w:lang w:val="hu-HU"/>
        </w:rPr>
        <w:t xml:space="preserve"> Élettársi Nyilatkozatok Elektronikus Nyilvántartásában való feltüntetésről szóló igazolással</w:t>
      </w:r>
    </w:p>
    <w:p w:rsidR="00C425C0" w:rsidRPr="00DD3E1B" w:rsidRDefault="00693B96" w:rsidP="00C425C0">
      <w:pPr>
        <w:pStyle w:val="Norml1"/>
        <w:numPr>
          <w:ilvl w:val="0"/>
          <w:numId w:val="2"/>
        </w:numPr>
        <w:tabs>
          <w:tab w:val="left" w:pos="960"/>
        </w:tabs>
        <w:jc w:val="both"/>
        <w:rPr>
          <w:rFonts w:ascii="Garamond" w:hAnsi="Garamond"/>
          <w:noProof/>
          <w:color w:val="auto"/>
          <w:lang w:val="hu-HU"/>
        </w:rPr>
      </w:pPr>
      <w:r w:rsidRPr="00DD3E1B">
        <w:rPr>
          <w:rFonts w:ascii="Garamond" w:hAnsi="Garamond"/>
          <w:noProof/>
          <w:color w:val="auto"/>
          <w:lang w:val="hu-HU"/>
        </w:rPr>
        <w:t>amennyiben az együttköltöző közeli hozzátartozó házastárs, úgy a házassági anyakönyvi kivonat fénymásolata</w:t>
      </w:r>
    </w:p>
    <w:p w:rsidR="00873197" w:rsidRPr="00DD3E1B" w:rsidRDefault="00314909" w:rsidP="004712B9">
      <w:pPr>
        <w:pStyle w:val="Listaszerbekezds"/>
        <w:numPr>
          <w:ilvl w:val="0"/>
          <w:numId w:val="2"/>
        </w:numPr>
        <w:jc w:val="both"/>
        <w:rPr>
          <w:rFonts w:ascii="Garamond" w:hAnsi="Garamond" w:cs="Times New Roman"/>
          <w:sz w:val="24"/>
          <w:szCs w:val="24"/>
        </w:rPr>
      </w:pPr>
      <w:r w:rsidRPr="00DD3E1B">
        <w:rPr>
          <w:rFonts w:ascii="Garamond" w:hAnsi="Garamond" w:cs="Times New Roman"/>
          <w:sz w:val="24"/>
          <w:szCs w:val="24"/>
        </w:rPr>
        <w:t>harminc napnál nem régebbi bankszámla-kivonatot, illetve értékpapír számlán lévő vagyonról banki igazolást</w:t>
      </w:r>
      <w:r w:rsidR="005669E7" w:rsidRPr="00DD3E1B">
        <w:rPr>
          <w:rFonts w:ascii="Garamond" w:hAnsi="Garamond" w:cs="Times New Roman"/>
          <w:sz w:val="24"/>
          <w:szCs w:val="24"/>
        </w:rPr>
        <w:t xml:space="preserve"> (amely igazolja a becsült helyreállítási költség 15%-nak meglétét)</w:t>
      </w:r>
    </w:p>
    <w:sectPr w:rsidR="00873197" w:rsidRPr="00DD3E1B" w:rsidSect="008B5B7F">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A2" w:rsidRDefault="00B97AA2" w:rsidP="0097486A">
      <w:pPr>
        <w:spacing w:after="0" w:line="240" w:lineRule="auto"/>
      </w:pPr>
      <w:r>
        <w:separator/>
      </w:r>
    </w:p>
  </w:endnote>
  <w:endnote w:type="continuationSeparator" w:id="0">
    <w:p w:rsidR="00B97AA2" w:rsidRDefault="00B97AA2" w:rsidP="0097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A2" w:rsidRDefault="00B97AA2" w:rsidP="0097486A">
      <w:pPr>
        <w:spacing w:after="0" w:line="240" w:lineRule="auto"/>
      </w:pPr>
      <w:r>
        <w:separator/>
      </w:r>
    </w:p>
  </w:footnote>
  <w:footnote w:type="continuationSeparator" w:id="0">
    <w:p w:rsidR="00B97AA2" w:rsidRDefault="00B97AA2" w:rsidP="00974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B2" w:rsidRPr="005D579B" w:rsidRDefault="005D579B" w:rsidP="005D579B">
    <w:pPr>
      <w:pStyle w:val="lfej"/>
      <w:numPr>
        <w:ilvl w:val="0"/>
        <w:numId w:val="11"/>
      </w:numPr>
      <w:jc w:val="right"/>
      <w:rPr>
        <w:rFonts w:ascii="Times New Roman" w:hAnsi="Times New Roman" w:cs="Times New Roman"/>
        <w:sz w:val="36"/>
        <w:szCs w:val="36"/>
      </w:rPr>
    </w:pPr>
    <w:r w:rsidRPr="005D579B">
      <w:rPr>
        <w:rFonts w:ascii="Times New Roman" w:hAnsi="Times New Roman" w:cs="Times New Roman"/>
        <w:sz w:val="36"/>
        <w:szCs w:val="36"/>
      </w:rPr>
      <w:t>sz.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726F"/>
    <w:multiLevelType w:val="hybridMultilevel"/>
    <w:tmpl w:val="9B220D66"/>
    <w:lvl w:ilvl="0" w:tplc="D5E4273C">
      <w:start w:val="1"/>
      <w:numFmt w:val="decimal"/>
      <w:lvlText w:val="%1."/>
      <w:lvlJc w:val="left"/>
      <w:pPr>
        <w:tabs>
          <w:tab w:val="num" w:pos="0"/>
        </w:tabs>
        <w:ind w:left="0" w:firstLine="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B130A3F"/>
    <w:multiLevelType w:val="hybridMultilevel"/>
    <w:tmpl w:val="9F70FA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C64B17"/>
    <w:multiLevelType w:val="hybridMultilevel"/>
    <w:tmpl w:val="D81E7D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BC0963"/>
    <w:multiLevelType w:val="multilevel"/>
    <w:tmpl w:val="838E5032"/>
    <w:lvl w:ilvl="0">
      <w:start w:val="1"/>
      <w:numFmt w:val="lowerLetter"/>
      <w:lvlText w:val="%1)"/>
      <w:lvlJc w:val="left"/>
      <w:pPr>
        <w:ind w:left="1068" w:firstLine="1080"/>
      </w:pPr>
      <w:rPr>
        <w:u w:val="none"/>
      </w:rPr>
    </w:lvl>
    <w:lvl w:ilvl="1">
      <w:start w:val="1"/>
      <w:numFmt w:val="lowerRoman"/>
      <w:lvlText w:val="%2)"/>
      <w:lvlJc w:val="right"/>
      <w:pPr>
        <w:ind w:left="1788" w:firstLine="2520"/>
      </w:pPr>
      <w:rPr>
        <w:u w:val="none"/>
      </w:rPr>
    </w:lvl>
    <w:lvl w:ilvl="2">
      <w:start w:val="1"/>
      <w:numFmt w:val="decimal"/>
      <w:lvlText w:val="%3)"/>
      <w:lvlJc w:val="left"/>
      <w:pPr>
        <w:ind w:left="2508" w:firstLine="3960"/>
      </w:pPr>
      <w:rPr>
        <w:u w:val="none"/>
      </w:rPr>
    </w:lvl>
    <w:lvl w:ilvl="3">
      <w:start w:val="1"/>
      <w:numFmt w:val="lowerLetter"/>
      <w:lvlText w:val="(%4)"/>
      <w:lvlJc w:val="left"/>
      <w:pPr>
        <w:ind w:left="3228" w:firstLine="5400"/>
      </w:pPr>
      <w:rPr>
        <w:u w:val="none"/>
      </w:rPr>
    </w:lvl>
    <w:lvl w:ilvl="4">
      <w:start w:val="1"/>
      <w:numFmt w:val="lowerRoman"/>
      <w:lvlText w:val="(%5)"/>
      <w:lvlJc w:val="right"/>
      <w:pPr>
        <w:ind w:left="3948" w:firstLine="6840"/>
      </w:pPr>
      <w:rPr>
        <w:u w:val="none"/>
      </w:rPr>
    </w:lvl>
    <w:lvl w:ilvl="5">
      <w:start w:val="1"/>
      <w:numFmt w:val="decimal"/>
      <w:lvlText w:val="(%6)"/>
      <w:lvlJc w:val="left"/>
      <w:pPr>
        <w:ind w:left="4668" w:firstLine="8280"/>
      </w:pPr>
      <w:rPr>
        <w:u w:val="none"/>
      </w:rPr>
    </w:lvl>
    <w:lvl w:ilvl="6">
      <w:start w:val="1"/>
      <w:numFmt w:val="lowerLetter"/>
      <w:lvlText w:val="%7."/>
      <w:lvlJc w:val="left"/>
      <w:pPr>
        <w:ind w:left="5388" w:firstLine="9720"/>
      </w:pPr>
      <w:rPr>
        <w:u w:val="none"/>
      </w:rPr>
    </w:lvl>
    <w:lvl w:ilvl="7">
      <w:start w:val="1"/>
      <w:numFmt w:val="lowerRoman"/>
      <w:lvlText w:val="%8."/>
      <w:lvlJc w:val="right"/>
      <w:pPr>
        <w:ind w:left="6108" w:firstLine="11160"/>
      </w:pPr>
      <w:rPr>
        <w:u w:val="none"/>
      </w:rPr>
    </w:lvl>
    <w:lvl w:ilvl="8">
      <w:start w:val="1"/>
      <w:numFmt w:val="decimal"/>
      <w:lvlText w:val="%9."/>
      <w:lvlJc w:val="left"/>
      <w:pPr>
        <w:ind w:left="6828" w:firstLine="12600"/>
      </w:pPr>
      <w:rPr>
        <w:u w:val="none"/>
      </w:rPr>
    </w:lvl>
  </w:abstractNum>
  <w:abstractNum w:abstractNumId="4" w15:restartNumberingAfterBreak="0">
    <w:nsid w:val="2EF11161"/>
    <w:multiLevelType w:val="hybridMultilevel"/>
    <w:tmpl w:val="CBA8A0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8847080"/>
    <w:multiLevelType w:val="hybridMultilevel"/>
    <w:tmpl w:val="0A48A8A0"/>
    <w:lvl w:ilvl="0" w:tplc="3A60F72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10A52DA"/>
    <w:multiLevelType w:val="hybridMultilevel"/>
    <w:tmpl w:val="5B0071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5B27CDB"/>
    <w:multiLevelType w:val="multilevel"/>
    <w:tmpl w:val="778E0034"/>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4FF53DA8"/>
    <w:multiLevelType w:val="hybridMultilevel"/>
    <w:tmpl w:val="52B43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0130F2F"/>
    <w:multiLevelType w:val="hybridMultilevel"/>
    <w:tmpl w:val="F8EE5E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6B55C0"/>
    <w:multiLevelType w:val="hybridMultilevel"/>
    <w:tmpl w:val="C876D07E"/>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1" w15:restartNumberingAfterBreak="0">
    <w:nsid w:val="73030F68"/>
    <w:multiLevelType w:val="hybridMultilevel"/>
    <w:tmpl w:val="CF5A49FC"/>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5"/>
  </w:num>
  <w:num w:numId="5">
    <w:abstractNumId w:val="10"/>
  </w:num>
  <w:num w:numId="6">
    <w:abstractNumId w:val="7"/>
  </w:num>
  <w:num w:numId="7">
    <w:abstractNumId w:val="2"/>
  </w:num>
  <w:num w:numId="8">
    <w:abstractNumId w:val="3"/>
  </w:num>
  <w:num w:numId="9">
    <w:abstractNumId w:val="0"/>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97"/>
    <w:rsid w:val="00011AA5"/>
    <w:rsid w:val="0001328B"/>
    <w:rsid w:val="00024A79"/>
    <w:rsid w:val="00035A32"/>
    <w:rsid w:val="00064E14"/>
    <w:rsid w:val="00086558"/>
    <w:rsid w:val="000916CD"/>
    <w:rsid w:val="00092F4B"/>
    <w:rsid w:val="000A29EB"/>
    <w:rsid w:val="000B2430"/>
    <w:rsid w:val="000E6F93"/>
    <w:rsid w:val="000F629C"/>
    <w:rsid w:val="00100151"/>
    <w:rsid w:val="001313AB"/>
    <w:rsid w:val="0013193C"/>
    <w:rsid w:val="00174360"/>
    <w:rsid w:val="00180BAD"/>
    <w:rsid w:val="001910E5"/>
    <w:rsid w:val="0019511B"/>
    <w:rsid w:val="001B5FD0"/>
    <w:rsid w:val="001C499E"/>
    <w:rsid w:val="002003D5"/>
    <w:rsid w:val="00216BB7"/>
    <w:rsid w:val="00222E30"/>
    <w:rsid w:val="00223FFD"/>
    <w:rsid w:val="0022509E"/>
    <w:rsid w:val="00242471"/>
    <w:rsid w:val="00295080"/>
    <w:rsid w:val="002A01F4"/>
    <w:rsid w:val="002A1C59"/>
    <w:rsid w:val="002B7641"/>
    <w:rsid w:val="002D0C11"/>
    <w:rsid w:val="002D1F0C"/>
    <w:rsid w:val="00314909"/>
    <w:rsid w:val="00344935"/>
    <w:rsid w:val="003542D7"/>
    <w:rsid w:val="003707B9"/>
    <w:rsid w:val="003A02D7"/>
    <w:rsid w:val="003A41C3"/>
    <w:rsid w:val="003A7110"/>
    <w:rsid w:val="003B6DE7"/>
    <w:rsid w:val="003C3AC5"/>
    <w:rsid w:val="003E06F2"/>
    <w:rsid w:val="004079FB"/>
    <w:rsid w:val="00433269"/>
    <w:rsid w:val="00463DD2"/>
    <w:rsid w:val="004712B9"/>
    <w:rsid w:val="00471EA2"/>
    <w:rsid w:val="004900B1"/>
    <w:rsid w:val="004A4DEB"/>
    <w:rsid w:val="004A5849"/>
    <w:rsid w:val="004C3C29"/>
    <w:rsid w:val="004E0F03"/>
    <w:rsid w:val="004F2B40"/>
    <w:rsid w:val="00557AF4"/>
    <w:rsid w:val="00561428"/>
    <w:rsid w:val="005669E7"/>
    <w:rsid w:val="00566B5A"/>
    <w:rsid w:val="00571BDC"/>
    <w:rsid w:val="0057212E"/>
    <w:rsid w:val="00590F29"/>
    <w:rsid w:val="00593405"/>
    <w:rsid w:val="005A18AD"/>
    <w:rsid w:val="005B7764"/>
    <w:rsid w:val="005D579B"/>
    <w:rsid w:val="005E571E"/>
    <w:rsid w:val="00601871"/>
    <w:rsid w:val="00603778"/>
    <w:rsid w:val="00606C24"/>
    <w:rsid w:val="006302CD"/>
    <w:rsid w:val="00636266"/>
    <w:rsid w:val="00652DBC"/>
    <w:rsid w:val="00657249"/>
    <w:rsid w:val="00674FBE"/>
    <w:rsid w:val="0067599F"/>
    <w:rsid w:val="00693B96"/>
    <w:rsid w:val="006A0239"/>
    <w:rsid w:val="006A72E9"/>
    <w:rsid w:val="006B0B6D"/>
    <w:rsid w:val="006E474E"/>
    <w:rsid w:val="006E6EC2"/>
    <w:rsid w:val="00723B75"/>
    <w:rsid w:val="00725E2C"/>
    <w:rsid w:val="00727BD5"/>
    <w:rsid w:val="00753F48"/>
    <w:rsid w:val="007910D4"/>
    <w:rsid w:val="00791CB9"/>
    <w:rsid w:val="00806215"/>
    <w:rsid w:val="00807C4A"/>
    <w:rsid w:val="00831F0E"/>
    <w:rsid w:val="008463D2"/>
    <w:rsid w:val="0085297A"/>
    <w:rsid w:val="00873197"/>
    <w:rsid w:val="0087394A"/>
    <w:rsid w:val="00886EF8"/>
    <w:rsid w:val="008B467A"/>
    <w:rsid w:val="008B5B7F"/>
    <w:rsid w:val="008E3E62"/>
    <w:rsid w:val="008F400A"/>
    <w:rsid w:val="00907534"/>
    <w:rsid w:val="00941521"/>
    <w:rsid w:val="00971080"/>
    <w:rsid w:val="00973598"/>
    <w:rsid w:val="0097486A"/>
    <w:rsid w:val="00981F23"/>
    <w:rsid w:val="009B21B2"/>
    <w:rsid w:val="009D564E"/>
    <w:rsid w:val="009F565A"/>
    <w:rsid w:val="00A00027"/>
    <w:rsid w:val="00A0025B"/>
    <w:rsid w:val="00A355AA"/>
    <w:rsid w:val="00A71DC3"/>
    <w:rsid w:val="00A84AE4"/>
    <w:rsid w:val="00AA34D6"/>
    <w:rsid w:val="00AB7707"/>
    <w:rsid w:val="00AD28D3"/>
    <w:rsid w:val="00B03289"/>
    <w:rsid w:val="00B10BF5"/>
    <w:rsid w:val="00B21226"/>
    <w:rsid w:val="00B30614"/>
    <w:rsid w:val="00B5410C"/>
    <w:rsid w:val="00B62970"/>
    <w:rsid w:val="00B765DC"/>
    <w:rsid w:val="00B96EC1"/>
    <w:rsid w:val="00B97AA2"/>
    <w:rsid w:val="00BB4E7D"/>
    <w:rsid w:val="00BC5368"/>
    <w:rsid w:val="00BC5BDC"/>
    <w:rsid w:val="00C02A19"/>
    <w:rsid w:val="00C1398D"/>
    <w:rsid w:val="00C3129E"/>
    <w:rsid w:val="00C425C0"/>
    <w:rsid w:val="00C55B63"/>
    <w:rsid w:val="00C62736"/>
    <w:rsid w:val="00C64203"/>
    <w:rsid w:val="00CA63EA"/>
    <w:rsid w:val="00CB105D"/>
    <w:rsid w:val="00CC7223"/>
    <w:rsid w:val="00CD7CB7"/>
    <w:rsid w:val="00CE5293"/>
    <w:rsid w:val="00D44028"/>
    <w:rsid w:val="00D526B3"/>
    <w:rsid w:val="00D55D5A"/>
    <w:rsid w:val="00D827C7"/>
    <w:rsid w:val="00D829BE"/>
    <w:rsid w:val="00DA35B8"/>
    <w:rsid w:val="00DC33FE"/>
    <w:rsid w:val="00DD3E1B"/>
    <w:rsid w:val="00DD3F0D"/>
    <w:rsid w:val="00DF785F"/>
    <w:rsid w:val="00E209B0"/>
    <w:rsid w:val="00E26F78"/>
    <w:rsid w:val="00E31B5C"/>
    <w:rsid w:val="00E467B1"/>
    <w:rsid w:val="00ED4BDF"/>
    <w:rsid w:val="00EF0421"/>
    <w:rsid w:val="00EF1886"/>
    <w:rsid w:val="00F1608D"/>
    <w:rsid w:val="00F309BE"/>
    <w:rsid w:val="00F66F95"/>
    <w:rsid w:val="00F67297"/>
    <w:rsid w:val="00F8031C"/>
    <w:rsid w:val="00FD60D0"/>
    <w:rsid w:val="00FF0D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3C0D757F-6813-4E9B-A2C0-C3B2C5A0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A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7486A"/>
    <w:pPr>
      <w:tabs>
        <w:tab w:val="center" w:pos="4536"/>
        <w:tab w:val="right" w:pos="9072"/>
      </w:tabs>
      <w:spacing w:after="0" w:line="240" w:lineRule="auto"/>
    </w:pPr>
  </w:style>
  <w:style w:type="character" w:customStyle="1" w:styleId="lfejChar">
    <w:name w:val="Élőfej Char"/>
    <w:basedOn w:val="Bekezdsalapbettpusa"/>
    <w:link w:val="lfej"/>
    <w:uiPriority w:val="99"/>
    <w:rsid w:val="0097486A"/>
  </w:style>
  <w:style w:type="paragraph" w:styleId="llb">
    <w:name w:val="footer"/>
    <w:basedOn w:val="Norml"/>
    <w:link w:val="llbChar"/>
    <w:uiPriority w:val="99"/>
    <w:unhideWhenUsed/>
    <w:rsid w:val="0097486A"/>
    <w:pPr>
      <w:tabs>
        <w:tab w:val="center" w:pos="4536"/>
        <w:tab w:val="right" w:pos="9072"/>
      </w:tabs>
      <w:spacing w:after="0" w:line="240" w:lineRule="auto"/>
    </w:pPr>
  </w:style>
  <w:style w:type="character" w:customStyle="1" w:styleId="llbChar">
    <w:name w:val="Élőláb Char"/>
    <w:basedOn w:val="Bekezdsalapbettpusa"/>
    <w:link w:val="llb"/>
    <w:uiPriority w:val="99"/>
    <w:rsid w:val="0097486A"/>
  </w:style>
  <w:style w:type="paragraph" w:styleId="Listaszerbekezds">
    <w:name w:val="List Paragraph"/>
    <w:basedOn w:val="Norml"/>
    <w:uiPriority w:val="34"/>
    <w:qFormat/>
    <w:rsid w:val="00BC5368"/>
    <w:pPr>
      <w:ind w:left="720"/>
      <w:contextualSpacing/>
    </w:pPr>
  </w:style>
  <w:style w:type="paragraph" w:customStyle="1" w:styleId="Norml1">
    <w:name w:val="Normál1"/>
    <w:rsid w:val="00886EF8"/>
    <w:pPr>
      <w:spacing w:after="0" w:line="240" w:lineRule="auto"/>
    </w:pPr>
    <w:rPr>
      <w:rFonts w:ascii="Times New Roman" w:eastAsia="Times New Roman" w:hAnsi="Times New Roman" w:cs="Times New Roman"/>
      <w:color w:val="000000"/>
      <w:sz w:val="24"/>
      <w:szCs w:val="24"/>
      <w:lang w:val="en-US"/>
    </w:rPr>
  </w:style>
  <w:style w:type="paragraph" w:styleId="Buborkszveg">
    <w:name w:val="Balloon Text"/>
    <w:basedOn w:val="Norml"/>
    <w:link w:val="BuborkszvegChar"/>
    <w:uiPriority w:val="99"/>
    <w:semiHidden/>
    <w:unhideWhenUsed/>
    <w:rsid w:val="00590F2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0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78F7-354E-4DF1-8689-1F5A2AA2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1455</Words>
  <Characters>10044</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Berki Anita</dc:creator>
  <cp:keywords/>
  <dc:description/>
  <cp:lastModifiedBy>Berki Anita</cp:lastModifiedBy>
  <cp:revision>7</cp:revision>
  <cp:lastPrinted>2018-10-02T06:47:00Z</cp:lastPrinted>
  <dcterms:created xsi:type="dcterms:W3CDTF">2019-04-10T07:59:00Z</dcterms:created>
  <dcterms:modified xsi:type="dcterms:W3CDTF">2019-05-14T14:15:00Z</dcterms:modified>
</cp:coreProperties>
</file>