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2C" w:rsidRPr="0044432C" w:rsidRDefault="0044432C" w:rsidP="0044432C">
      <w:pPr>
        <w:suppressAutoHyphens/>
        <w:spacing w:after="0" w:line="240" w:lineRule="auto"/>
        <w:jc w:val="center"/>
        <w:rPr>
          <w:rFonts w:ascii="Times New Roman" w:eastAsia="Times New Roman" w:hAnsi="Times New Roman" w:cs="Times New Roman"/>
          <w:b/>
          <w:bCs/>
          <w:sz w:val="24"/>
          <w:szCs w:val="24"/>
          <w:lang w:val="x-none" w:eastAsia="ar-SA"/>
        </w:rPr>
      </w:pPr>
    </w:p>
    <w:p w:rsidR="0044432C" w:rsidRPr="0044432C" w:rsidRDefault="0044432C" w:rsidP="0044432C">
      <w:pPr>
        <w:suppressAutoHyphens/>
        <w:spacing w:after="0" w:line="240" w:lineRule="auto"/>
        <w:outlineLvl w:val="6"/>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Budapest Főváros XIV. Kerület</w:t>
      </w:r>
    </w:p>
    <w:p w:rsidR="0044432C" w:rsidRPr="0044432C" w:rsidRDefault="0044432C" w:rsidP="0044432C">
      <w:pPr>
        <w:suppressAutoHyphens/>
        <w:spacing w:after="0" w:line="240" w:lineRule="auto"/>
        <w:outlineLvl w:val="6"/>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 xml:space="preserve">Zuglói </w:t>
      </w:r>
      <w:r w:rsidRPr="0044432C">
        <w:rPr>
          <w:rFonts w:ascii="Times New Roman" w:eastAsia="Calibri" w:hAnsi="Times New Roman" w:cs="Calibri"/>
          <w:bCs/>
          <w:sz w:val="24"/>
          <w:szCs w:val="24"/>
          <w:lang w:eastAsia="ar-SA"/>
        </w:rPr>
        <w:t>Polgármesteri Hivatal</w:t>
      </w:r>
      <w:r w:rsidRPr="0044432C">
        <w:rPr>
          <w:rFonts w:ascii="Times New Roman" w:eastAsia="Calibri" w:hAnsi="Times New Roman" w:cs="Calibri"/>
          <w:sz w:val="24"/>
          <w:szCs w:val="24"/>
          <w:lang w:eastAsia="ar-SA"/>
        </w:rPr>
        <w:t xml:space="preserve"> </w:t>
      </w:r>
    </w:p>
    <w:p w:rsidR="0044432C" w:rsidRPr="0044432C" w:rsidRDefault="0044432C" w:rsidP="0044432C">
      <w:pPr>
        <w:suppressAutoHyphens/>
        <w:spacing w:after="0" w:line="240" w:lineRule="auto"/>
        <w:jc w:val="both"/>
        <w:rPr>
          <w:rFonts w:ascii="Times New Roman" w:eastAsia="Calibri" w:hAnsi="Times New Roman" w:cs="Calibri"/>
          <w:bCs/>
          <w:sz w:val="24"/>
          <w:szCs w:val="24"/>
          <w:lang w:eastAsia="hu-HU"/>
        </w:rPr>
      </w:pPr>
      <w:r w:rsidRPr="0044432C">
        <w:rPr>
          <w:rFonts w:ascii="Times New Roman" w:eastAsia="Calibri" w:hAnsi="Times New Roman" w:cs="Calibri"/>
          <w:bCs/>
          <w:sz w:val="24"/>
          <w:szCs w:val="24"/>
          <w:lang w:eastAsia="hu-HU"/>
        </w:rPr>
        <w:t xml:space="preserve">1145 Budapest, </w:t>
      </w:r>
      <w:proofErr w:type="spellStart"/>
      <w:r w:rsidRPr="0044432C">
        <w:rPr>
          <w:rFonts w:ascii="Times New Roman" w:eastAsia="Calibri" w:hAnsi="Times New Roman" w:cs="Calibri"/>
          <w:bCs/>
          <w:sz w:val="24"/>
          <w:szCs w:val="24"/>
          <w:lang w:eastAsia="hu-HU"/>
        </w:rPr>
        <w:t>Pétervárad</w:t>
      </w:r>
      <w:proofErr w:type="spellEnd"/>
      <w:r w:rsidRPr="0044432C">
        <w:rPr>
          <w:rFonts w:ascii="Times New Roman" w:eastAsia="Calibri" w:hAnsi="Times New Roman" w:cs="Calibri"/>
          <w:bCs/>
          <w:sz w:val="24"/>
          <w:szCs w:val="24"/>
          <w:lang w:eastAsia="hu-HU"/>
        </w:rPr>
        <w:t xml:space="preserve"> utca 2.</w:t>
      </w:r>
    </w:p>
    <w:p w:rsidR="0044432C" w:rsidRPr="0044432C" w:rsidRDefault="0044432C" w:rsidP="0044432C">
      <w:pPr>
        <w:keepNext/>
        <w:suppressAutoHyphens/>
        <w:spacing w:after="0" w:line="240" w:lineRule="auto"/>
        <w:jc w:val="center"/>
        <w:outlineLvl w:val="2"/>
        <w:rPr>
          <w:rFonts w:ascii="Times New Roman" w:eastAsia="Calibri" w:hAnsi="Times New Roman" w:cs="Calibri"/>
          <w:b/>
          <w:bCs/>
          <w:sz w:val="24"/>
          <w:szCs w:val="24"/>
          <w:lang w:eastAsia="ar-SA"/>
        </w:rPr>
      </w:pPr>
    </w:p>
    <w:p w:rsidR="0044432C" w:rsidRPr="0044432C" w:rsidRDefault="0044432C" w:rsidP="0044432C">
      <w:pPr>
        <w:keepNext/>
        <w:suppressAutoHyphens/>
        <w:spacing w:after="0" w:line="240" w:lineRule="auto"/>
        <w:jc w:val="center"/>
        <w:outlineLvl w:val="2"/>
        <w:rPr>
          <w:rFonts w:ascii="Times New Roman" w:eastAsia="Calibri" w:hAnsi="Times New Roman" w:cs="Calibri"/>
          <w:b/>
          <w:bCs/>
          <w:sz w:val="24"/>
          <w:szCs w:val="24"/>
          <w:lang w:eastAsia="ar-SA"/>
        </w:rPr>
      </w:pPr>
    </w:p>
    <w:p w:rsidR="0044432C" w:rsidRPr="0044432C" w:rsidRDefault="0044432C" w:rsidP="0044432C">
      <w:pPr>
        <w:keepNext/>
        <w:suppressAutoHyphens/>
        <w:spacing w:after="0" w:line="240" w:lineRule="auto"/>
        <w:jc w:val="center"/>
        <w:outlineLvl w:val="2"/>
        <w:rPr>
          <w:rFonts w:ascii="Times New Roman" w:eastAsia="Calibri" w:hAnsi="Times New Roman" w:cs="Calibri"/>
          <w:b/>
          <w:bCs/>
          <w:sz w:val="24"/>
          <w:szCs w:val="24"/>
          <w:lang w:eastAsia="ar-SA"/>
        </w:rPr>
      </w:pPr>
      <w:r w:rsidRPr="0044432C">
        <w:rPr>
          <w:rFonts w:ascii="Times New Roman" w:eastAsia="Calibri" w:hAnsi="Times New Roman" w:cs="Calibri"/>
          <w:b/>
          <w:bCs/>
          <w:sz w:val="24"/>
          <w:szCs w:val="24"/>
          <w:lang w:eastAsia="ar-SA"/>
        </w:rPr>
        <w:t>PÁLYÁZAT</w:t>
      </w:r>
    </w:p>
    <w:p w:rsidR="0044432C" w:rsidRPr="0044432C" w:rsidRDefault="0044432C" w:rsidP="0044432C">
      <w:pPr>
        <w:keepNext/>
        <w:suppressAutoHyphens/>
        <w:spacing w:after="0" w:line="240" w:lineRule="auto"/>
        <w:jc w:val="center"/>
        <w:outlineLvl w:val="2"/>
        <w:rPr>
          <w:rFonts w:ascii="Times New Roman" w:eastAsia="Calibri" w:hAnsi="Times New Roman" w:cs="Calibri"/>
          <w:b/>
          <w:bCs/>
          <w:smallCaps/>
          <w:sz w:val="24"/>
          <w:szCs w:val="24"/>
          <w:lang w:eastAsia="ar-SA"/>
        </w:rPr>
      </w:pPr>
      <w:r w:rsidRPr="0044432C">
        <w:rPr>
          <w:rFonts w:ascii="Times New Roman" w:eastAsia="Calibri" w:hAnsi="Times New Roman" w:cs="Calibri"/>
          <w:b/>
          <w:bCs/>
          <w:sz w:val="24"/>
          <w:szCs w:val="24"/>
          <w:lang w:eastAsia="ar-SA"/>
        </w:rPr>
        <w:t>SAJÁTOS NEVELÉSI IGÉNYŰ GYERMEKET, TANULÓT NEVELŐ CSALÁDOK TÁMOGATÁSÁRA</w:t>
      </w:r>
    </w:p>
    <w:p w:rsidR="0044432C" w:rsidRPr="0044432C" w:rsidRDefault="0044432C" w:rsidP="0044432C">
      <w:pPr>
        <w:keepNext/>
        <w:suppressAutoHyphens/>
        <w:spacing w:after="0" w:line="240" w:lineRule="auto"/>
        <w:jc w:val="center"/>
        <w:outlineLvl w:val="2"/>
        <w:rPr>
          <w:rFonts w:ascii="Times New Roman" w:eastAsia="Calibri" w:hAnsi="Times New Roman" w:cs="Calibri"/>
          <w:bCs/>
          <w:sz w:val="24"/>
          <w:szCs w:val="24"/>
          <w:lang w:eastAsia="ar-SA"/>
        </w:rPr>
      </w:pPr>
    </w:p>
    <w:p w:rsidR="0044432C" w:rsidRPr="0044432C" w:rsidRDefault="0044432C" w:rsidP="0044432C">
      <w:pPr>
        <w:keepNext/>
        <w:suppressAutoHyphens/>
        <w:spacing w:after="0" w:line="240" w:lineRule="auto"/>
        <w:jc w:val="center"/>
        <w:outlineLvl w:val="2"/>
        <w:rPr>
          <w:rFonts w:ascii="Times New Roman" w:eastAsia="Calibri" w:hAnsi="Times New Roman" w:cs="Calibri"/>
          <w:bCs/>
          <w:sz w:val="24"/>
          <w:szCs w:val="24"/>
          <w:lang w:eastAsia="ar-SA"/>
        </w:rPr>
      </w:pPr>
    </w:p>
    <w:p w:rsidR="0044432C" w:rsidRPr="0044432C" w:rsidRDefault="0044432C" w:rsidP="0044432C">
      <w:pPr>
        <w:suppressAutoHyphens/>
        <w:spacing w:after="200" w:line="276" w:lineRule="auto"/>
        <w:rPr>
          <w:rFonts w:ascii="Times New Roman" w:eastAsia="Calibri" w:hAnsi="Times New Roman" w:cs="Calibri"/>
          <w:b/>
          <w:sz w:val="24"/>
          <w:szCs w:val="24"/>
          <w:lang w:eastAsia="ar-SA"/>
        </w:rPr>
      </w:pPr>
      <w:smartTag w:uri="urn:schemas-microsoft-com:office:smarttags" w:element="metricconverter">
        <w:smartTagPr>
          <w:attr w:name="ProductID" w:val="1. A"/>
        </w:smartTagPr>
        <w:r w:rsidRPr="0044432C">
          <w:rPr>
            <w:rFonts w:ascii="Times New Roman" w:eastAsia="Calibri" w:hAnsi="Times New Roman" w:cs="Calibri"/>
            <w:b/>
            <w:sz w:val="24"/>
            <w:szCs w:val="24"/>
            <w:lang w:eastAsia="ar-SA"/>
          </w:rPr>
          <w:t>1. A</w:t>
        </w:r>
      </w:smartTag>
      <w:r w:rsidRPr="0044432C">
        <w:rPr>
          <w:rFonts w:ascii="Times New Roman" w:eastAsia="Calibri" w:hAnsi="Times New Roman" w:cs="Calibri"/>
          <w:b/>
          <w:sz w:val="24"/>
          <w:szCs w:val="24"/>
          <w:lang w:eastAsia="ar-SA"/>
        </w:rPr>
        <w:t xml:space="preserve"> pályázó személyére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4432C" w:rsidRPr="0044432C" w:rsidTr="00612A3C">
        <w:tc>
          <w:tcPr>
            <w:tcW w:w="9212" w:type="dxa"/>
          </w:tcPr>
          <w:p w:rsidR="0044432C" w:rsidRPr="0044432C" w:rsidRDefault="0044432C" w:rsidP="0044432C">
            <w:pPr>
              <w:suppressAutoHyphens/>
              <w:spacing w:after="0" w:line="360"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Neve:</w:t>
            </w:r>
          </w:p>
        </w:tc>
      </w:tr>
      <w:tr w:rsidR="0044432C" w:rsidRPr="0044432C" w:rsidTr="00612A3C">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Születési neve:</w:t>
            </w:r>
          </w:p>
        </w:tc>
      </w:tr>
      <w:tr w:rsidR="0044432C" w:rsidRPr="0044432C" w:rsidTr="00612A3C">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Születési helye, ideje (év, hó, nap):</w:t>
            </w:r>
          </w:p>
        </w:tc>
      </w:tr>
      <w:tr w:rsidR="0044432C" w:rsidRPr="0044432C" w:rsidTr="00612A3C">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Anyja neve:</w:t>
            </w:r>
          </w:p>
        </w:tc>
      </w:tr>
      <w:tr w:rsidR="0044432C" w:rsidRPr="0044432C" w:rsidTr="00612A3C">
        <w:trPr>
          <w:trHeight w:val="425"/>
        </w:trPr>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Lakóhelye:</w:t>
            </w:r>
          </w:p>
        </w:tc>
      </w:tr>
      <w:tr w:rsidR="0044432C" w:rsidRPr="0044432C" w:rsidTr="00612A3C">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 xml:space="preserve">Tartózkodási helye: </w:t>
            </w:r>
          </w:p>
        </w:tc>
      </w:tr>
      <w:tr w:rsidR="0044432C" w:rsidRPr="0044432C" w:rsidTr="00612A3C">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shd w:val="clear" w:color="auto" w:fill="FFFFFF"/>
                <w:lang w:eastAsia="ar-SA"/>
              </w:rPr>
              <w:t xml:space="preserve">Társadalombiztosítási Azonosító Jele: </w:t>
            </w:r>
          </w:p>
        </w:tc>
      </w:tr>
      <w:tr w:rsidR="0044432C" w:rsidRPr="0044432C" w:rsidTr="00612A3C">
        <w:tc>
          <w:tcPr>
            <w:tcW w:w="9212" w:type="dxa"/>
          </w:tcPr>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shd w:val="clear" w:color="auto" w:fill="FFFFFF"/>
                <w:lang w:eastAsia="ar-SA"/>
              </w:rPr>
              <w:t>Állampolgársága:</w:t>
            </w:r>
          </w:p>
        </w:tc>
      </w:tr>
      <w:tr w:rsidR="0044432C" w:rsidRPr="0044432C" w:rsidTr="00612A3C">
        <w:tc>
          <w:tcPr>
            <w:tcW w:w="9212" w:type="dxa"/>
          </w:tcPr>
          <w:p w:rsidR="0044432C" w:rsidRPr="0044432C" w:rsidRDefault="0044432C" w:rsidP="0044432C">
            <w:pPr>
              <w:suppressAutoHyphens/>
              <w:spacing w:after="0" w:line="360"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 xml:space="preserve">Kérelmező idegenrendészeti státusza (nem magyar állampolgárság esetén): </w:t>
            </w:r>
          </w:p>
          <w:p w:rsidR="0044432C" w:rsidRPr="0044432C" w:rsidRDefault="0044432C" w:rsidP="0044432C">
            <w:pPr>
              <w:suppressAutoHyphens/>
              <w:spacing w:after="0" w:line="360" w:lineRule="auto"/>
              <w:rPr>
                <w:rFonts w:ascii="Times New Roman" w:eastAsia="Calibri" w:hAnsi="Times New Roman" w:cs="Calibri"/>
                <w:sz w:val="24"/>
                <w:szCs w:val="24"/>
                <w:lang w:eastAsia="ar-SA"/>
              </w:rPr>
            </w:pPr>
            <w:r w:rsidRPr="0044432C">
              <w:rPr>
                <w:rFonts w:ascii="Times New Roman" w:eastAsia="Calibri" w:hAnsi="Times New Roman" w:cs="Calibri"/>
                <w:bCs/>
                <w:sz w:val="24"/>
                <w:szCs w:val="24"/>
                <w:lang w:eastAsia="ar-SA"/>
              </w:rPr>
              <w:sym w:font="Symbol" w:char="F07F"/>
            </w:r>
            <w:r w:rsidRPr="0044432C">
              <w:rPr>
                <w:rFonts w:ascii="Times New Roman" w:eastAsia="Calibri" w:hAnsi="Times New Roman" w:cs="Calibri"/>
                <w:bCs/>
                <w:sz w:val="24"/>
                <w:szCs w:val="24"/>
                <w:lang w:eastAsia="ar-SA"/>
              </w:rPr>
              <w:t xml:space="preserve"> </w:t>
            </w:r>
            <w:r w:rsidRPr="0044432C">
              <w:rPr>
                <w:rFonts w:ascii="Times New Roman" w:eastAsia="Calibri" w:hAnsi="Times New Roman" w:cs="Calibri"/>
                <w:sz w:val="24"/>
                <w:szCs w:val="24"/>
                <w:lang w:eastAsia="ar-SA"/>
              </w:rPr>
              <w:t>szabad mozgás és tartózkodás jogával rendelkező</w:t>
            </w:r>
          </w:p>
          <w:p w:rsidR="0044432C" w:rsidRPr="0044432C" w:rsidRDefault="0044432C" w:rsidP="0044432C">
            <w:pPr>
              <w:suppressAutoHyphens/>
              <w:spacing w:after="200" w:line="276" w:lineRule="auto"/>
              <w:rPr>
                <w:rFonts w:ascii="Times New Roman" w:eastAsia="Calibri" w:hAnsi="Times New Roman" w:cs="Calibri"/>
                <w:bCs/>
                <w:sz w:val="24"/>
                <w:szCs w:val="24"/>
                <w:lang w:eastAsia="ar-SA"/>
              </w:rPr>
            </w:pPr>
            <w:r w:rsidRPr="0044432C">
              <w:rPr>
                <w:rFonts w:ascii="Times New Roman" w:eastAsia="Calibri" w:hAnsi="Times New Roman" w:cs="Calibri"/>
                <w:bCs/>
                <w:sz w:val="24"/>
                <w:szCs w:val="24"/>
                <w:lang w:eastAsia="ar-SA"/>
              </w:rPr>
              <w:sym w:font="Symbol" w:char="F07F"/>
            </w:r>
            <w:r w:rsidRPr="0044432C">
              <w:rPr>
                <w:rFonts w:ascii="Times New Roman" w:eastAsia="Calibri" w:hAnsi="Times New Roman" w:cs="Calibri"/>
                <w:bCs/>
                <w:sz w:val="24"/>
                <w:szCs w:val="24"/>
                <w:lang w:eastAsia="ar-SA"/>
              </w:rPr>
              <w:t xml:space="preserve"> bevándorolt/letelepedett</w:t>
            </w:r>
          </w:p>
          <w:p w:rsidR="0044432C" w:rsidRPr="0044432C" w:rsidRDefault="0044432C" w:rsidP="0044432C">
            <w:pPr>
              <w:suppressAutoHyphens/>
              <w:spacing w:after="200" w:line="276" w:lineRule="auto"/>
              <w:rPr>
                <w:rFonts w:ascii="Times New Roman" w:eastAsia="Calibri" w:hAnsi="Times New Roman" w:cs="Calibri"/>
                <w:sz w:val="24"/>
                <w:szCs w:val="24"/>
                <w:lang w:eastAsia="ar-SA"/>
              </w:rPr>
            </w:pPr>
            <w:r w:rsidRPr="0044432C">
              <w:rPr>
                <w:rFonts w:ascii="Times New Roman" w:eastAsia="Calibri" w:hAnsi="Times New Roman" w:cs="Calibri"/>
                <w:bCs/>
                <w:sz w:val="24"/>
                <w:szCs w:val="24"/>
                <w:lang w:eastAsia="ar-SA"/>
              </w:rPr>
              <w:sym w:font="Symbol" w:char="F07F"/>
            </w:r>
            <w:r w:rsidRPr="0044432C">
              <w:rPr>
                <w:rFonts w:ascii="Times New Roman" w:eastAsia="Calibri" w:hAnsi="Times New Roman" w:cs="Calibri"/>
                <w:bCs/>
                <w:sz w:val="24"/>
                <w:szCs w:val="24"/>
                <w:lang w:eastAsia="ar-SA"/>
              </w:rPr>
              <w:t xml:space="preserve"> menekült/oltalmazott/hontalan</w:t>
            </w:r>
          </w:p>
        </w:tc>
      </w:tr>
      <w:tr w:rsidR="0044432C" w:rsidRPr="0044432C" w:rsidTr="00612A3C">
        <w:tc>
          <w:tcPr>
            <w:tcW w:w="9212" w:type="dxa"/>
          </w:tcPr>
          <w:p w:rsidR="0044432C" w:rsidRPr="0044432C" w:rsidRDefault="0044432C" w:rsidP="0044432C">
            <w:pPr>
              <w:suppressAutoHyphens/>
              <w:spacing w:after="0" w:line="360" w:lineRule="auto"/>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ar-SA"/>
              </w:rPr>
              <w:t>Telefonszám (megadása nem kötelező):</w:t>
            </w:r>
          </w:p>
        </w:tc>
      </w:tr>
    </w:tbl>
    <w:p w:rsidR="0044432C" w:rsidRPr="0044432C" w:rsidRDefault="0044432C" w:rsidP="0044432C">
      <w:pPr>
        <w:keepNext/>
        <w:suppressAutoHyphens/>
        <w:spacing w:after="0" w:line="360" w:lineRule="auto"/>
        <w:outlineLvl w:val="1"/>
        <w:rPr>
          <w:rFonts w:ascii="Times New Roman" w:eastAsia="Calibri" w:hAnsi="Times New Roman" w:cs="Calibri"/>
          <w:b/>
          <w:bCs/>
          <w:sz w:val="24"/>
          <w:szCs w:val="24"/>
          <w:u w:val="single"/>
          <w:lang w:eastAsia="ar-SA"/>
        </w:rPr>
      </w:pPr>
    </w:p>
    <w:p w:rsidR="0044432C" w:rsidRPr="0044432C" w:rsidRDefault="0044432C" w:rsidP="0044432C">
      <w:pPr>
        <w:keepNext/>
        <w:suppressAutoHyphens/>
        <w:spacing w:after="0" w:line="240" w:lineRule="auto"/>
        <w:outlineLvl w:val="1"/>
        <w:rPr>
          <w:rFonts w:ascii="Times New Roman" w:eastAsia="Calibri" w:hAnsi="Times New Roman" w:cs="Calibri"/>
          <w:bCs/>
          <w:sz w:val="24"/>
          <w:szCs w:val="24"/>
          <w:lang w:eastAsia="ar-SA"/>
        </w:rPr>
      </w:pPr>
      <w:r w:rsidRPr="0044432C">
        <w:rPr>
          <w:rFonts w:ascii="Times New Roman" w:eastAsia="Calibri" w:hAnsi="Times New Roman" w:cs="Calibri"/>
          <w:bCs/>
          <w:sz w:val="24"/>
          <w:szCs w:val="24"/>
          <w:lang w:eastAsia="ar-SA"/>
        </w:rPr>
        <w:t xml:space="preserve">Kijelentem, hogy </w:t>
      </w:r>
      <w:r w:rsidRPr="0044432C">
        <w:rPr>
          <w:rFonts w:ascii="Times New Roman" w:eastAsia="Calibri" w:hAnsi="Times New Roman" w:cs="Calibri"/>
          <w:bCs/>
          <w:sz w:val="24"/>
          <w:szCs w:val="24"/>
          <w:u w:val="single"/>
          <w:lang w:eastAsia="ar-SA"/>
        </w:rPr>
        <w:t>életvitelszerűen:</w:t>
      </w:r>
    </w:p>
    <w:p w:rsidR="0044432C" w:rsidRPr="0044432C" w:rsidRDefault="0044432C" w:rsidP="0044432C">
      <w:pPr>
        <w:keepNext/>
        <w:suppressAutoHyphens/>
        <w:spacing w:after="0" w:line="240" w:lineRule="auto"/>
        <w:outlineLvl w:val="1"/>
        <w:rPr>
          <w:rFonts w:ascii="Times New Roman" w:eastAsia="Calibri" w:hAnsi="Times New Roman" w:cs="Calibri"/>
          <w:sz w:val="24"/>
          <w:szCs w:val="24"/>
          <w:lang w:eastAsia="ar-SA"/>
        </w:rPr>
      </w:pPr>
      <w:r w:rsidRPr="0044432C">
        <w:rPr>
          <w:rFonts w:ascii="Times New Roman" w:eastAsia="Calibri" w:hAnsi="Times New Roman" w:cs="Calibri"/>
          <w:bCs/>
          <w:sz w:val="24"/>
          <w:szCs w:val="24"/>
          <w:lang w:eastAsia="ar-SA"/>
        </w:rPr>
        <w:t xml:space="preserve"> </w:t>
      </w:r>
      <w:r w:rsidRPr="0044432C">
        <w:rPr>
          <w:rFonts w:ascii="Times New Roman" w:eastAsia="Calibri" w:hAnsi="Times New Roman" w:cs="Calibri"/>
          <w:bCs/>
          <w:sz w:val="24"/>
          <w:szCs w:val="24"/>
          <w:lang w:eastAsia="ar-SA"/>
        </w:rPr>
        <w:sym w:font="Symbol" w:char="F07F"/>
      </w:r>
      <w:r w:rsidRPr="0044432C">
        <w:rPr>
          <w:rFonts w:ascii="Times New Roman" w:eastAsia="Calibri" w:hAnsi="Times New Roman" w:cs="Calibri"/>
          <w:bCs/>
          <w:sz w:val="24"/>
          <w:szCs w:val="24"/>
          <w:lang w:eastAsia="ar-SA"/>
        </w:rPr>
        <w:t xml:space="preserve"> </w:t>
      </w:r>
      <w:proofErr w:type="gramStart"/>
      <w:r w:rsidRPr="0044432C">
        <w:rPr>
          <w:rFonts w:ascii="Times New Roman" w:eastAsia="Calibri" w:hAnsi="Times New Roman" w:cs="Calibri"/>
          <w:bCs/>
          <w:sz w:val="24"/>
          <w:szCs w:val="24"/>
          <w:lang w:eastAsia="ar-SA"/>
        </w:rPr>
        <w:t>lakóhelyemen</w:t>
      </w:r>
      <w:proofErr w:type="gramEnd"/>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 xml:space="preserve"> </w:t>
      </w:r>
      <w:r w:rsidRPr="0044432C">
        <w:rPr>
          <w:rFonts w:ascii="Times New Roman" w:eastAsia="Calibri" w:hAnsi="Times New Roman" w:cs="Calibri"/>
          <w:sz w:val="24"/>
          <w:szCs w:val="24"/>
          <w:lang w:eastAsia="hu-HU"/>
        </w:rPr>
        <w:sym w:font="Symbol" w:char="F07F"/>
      </w:r>
      <w:r w:rsidRPr="0044432C">
        <w:rPr>
          <w:rFonts w:ascii="Times New Roman" w:eastAsia="Calibri" w:hAnsi="Times New Roman" w:cs="Calibri"/>
          <w:sz w:val="24"/>
          <w:szCs w:val="24"/>
          <w:lang w:eastAsia="hu-HU"/>
        </w:rPr>
        <w:t xml:space="preserve"> </w:t>
      </w:r>
      <w:proofErr w:type="gramStart"/>
      <w:r w:rsidRPr="0044432C">
        <w:rPr>
          <w:rFonts w:ascii="Times New Roman" w:eastAsia="Calibri" w:hAnsi="Times New Roman" w:cs="Calibri"/>
          <w:sz w:val="24"/>
          <w:szCs w:val="24"/>
          <w:lang w:eastAsia="hu-HU"/>
        </w:rPr>
        <w:t>tartózkodási</w:t>
      </w:r>
      <w:proofErr w:type="gramEnd"/>
      <w:r w:rsidRPr="0044432C">
        <w:rPr>
          <w:rFonts w:ascii="Times New Roman" w:eastAsia="Calibri" w:hAnsi="Times New Roman" w:cs="Calibri"/>
          <w:sz w:val="24"/>
          <w:szCs w:val="24"/>
          <w:lang w:eastAsia="hu-HU"/>
        </w:rPr>
        <w:t xml:space="preserve"> helyemen</w:t>
      </w:r>
    </w:p>
    <w:p w:rsidR="0044432C" w:rsidRPr="0044432C" w:rsidRDefault="0044432C" w:rsidP="0044432C">
      <w:pPr>
        <w:suppressAutoHyphens/>
        <w:spacing w:after="0" w:line="240" w:lineRule="auto"/>
        <w:rPr>
          <w:rFonts w:ascii="Times New Roman" w:eastAsia="Calibri" w:hAnsi="Times New Roman" w:cs="Calibri"/>
          <w:bCs/>
          <w:sz w:val="24"/>
          <w:szCs w:val="24"/>
          <w:lang w:eastAsia="ar-SA"/>
        </w:rPr>
      </w:pPr>
      <w:r w:rsidRPr="0044432C">
        <w:rPr>
          <w:rFonts w:ascii="Times New Roman" w:eastAsia="Calibri" w:hAnsi="Times New Roman" w:cs="Calibri"/>
          <w:bCs/>
          <w:sz w:val="24"/>
          <w:szCs w:val="24"/>
          <w:lang w:eastAsia="ar-SA"/>
        </w:rPr>
        <w:t xml:space="preserve"> </w:t>
      </w:r>
      <w:proofErr w:type="gramStart"/>
      <w:r w:rsidRPr="0044432C">
        <w:rPr>
          <w:rFonts w:ascii="Times New Roman" w:eastAsia="Calibri" w:hAnsi="Times New Roman" w:cs="Calibri"/>
          <w:bCs/>
          <w:sz w:val="24"/>
          <w:szCs w:val="24"/>
          <w:lang w:eastAsia="ar-SA"/>
        </w:rPr>
        <w:t>tartózkodom</w:t>
      </w:r>
      <w:proofErr w:type="gramEnd"/>
      <w:r w:rsidRPr="0044432C">
        <w:rPr>
          <w:rFonts w:ascii="Times New Roman" w:eastAsia="Calibri" w:hAnsi="Times New Roman" w:cs="Calibri"/>
          <w:bCs/>
          <w:sz w:val="24"/>
          <w:szCs w:val="24"/>
          <w:lang w:eastAsia="ar-SA"/>
        </w:rPr>
        <w:t>.</w:t>
      </w:r>
    </w:p>
    <w:p w:rsidR="0044432C" w:rsidRPr="0044432C" w:rsidRDefault="0044432C" w:rsidP="0044432C">
      <w:pPr>
        <w:tabs>
          <w:tab w:val="left" w:pos="0"/>
        </w:tabs>
        <w:suppressAutoHyphens/>
        <w:spacing w:after="0" w:line="240" w:lineRule="auto"/>
        <w:jc w:val="both"/>
        <w:rPr>
          <w:rFonts w:ascii="Times New Roman" w:eastAsia="Calibri" w:hAnsi="Times New Roman" w:cs="Calibri"/>
          <w:bCs/>
          <w:sz w:val="24"/>
          <w:szCs w:val="24"/>
          <w:lang w:eastAsia="ar-SA"/>
        </w:rPr>
      </w:pPr>
      <w:r w:rsidRPr="0044432C">
        <w:rPr>
          <w:rFonts w:ascii="Times New Roman" w:eastAsia="Calibri" w:hAnsi="Times New Roman" w:cs="Calibri"/>
          <w:bCs/>
          <w:sz w:val="24"/>
          <w:szCs w:val="24"/>
          <w:lang w:eastAsia="ar-SA"/>
        </w:rPr>
        <w:t>(Ezt a nyilatkozatot akkor kell megtenni, ha egyidejűleg bejelentett lakóhellyel és tartózkodási hellyel is rendelkezik.)</w:t>
      </w: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sz w:val="24"/>
          <w:szCs w:val="24"/>
          <w:lang w:eastAsia="hu-HU"/>
        </w:rPr>
      </w:pPr>
      <w:smartTag w:uri="urn:schemas-microsoft-com:office:smarttags" w:element="metricconverter">
        <w:smartTagPr>
          <w:attr w:name="ProductID" w:val="2. A"/>
        </w:smartTagPr>
        <w:r w:rsidRPr="0044432C">
          <w:rPr>
            <w:rFonts w:ascii="Times New Roman" w:eastAsia="Calibri" w:hAnsi="Times New Roman" w:cs="Calibri"/>
            <w:b/>
            <w:sz w:val="24"/>
            <w:szCs w:val="24"/>
            <w:lang w:eastAsia="hu-HU"/>
          </w:rPr>
          <w:t>2. A</w:t>
        </w:r>
      </w:smartTag>
      <w:r w:rsidRPr="0044432C">
        <w:rPr>
          <w:rFonts w:ascii="Times New Roman" w:eastAsia="Calibri" w:hAnsi="Times New Roman" w:cs="Calibri"/>
          <w:b/>
          <w:sz w:val="24"/>
          <w:szCs w:val="24"/>
          <w:lang w:eastAsia="hu-HU"/>
        </w:rPr>
        <w:t xml:space="preserve"> sajátos nevelési igényű gyermeket, tanulót nevelő család pályázatának oka:</w:t>
      </w:r>
    </w:p>
    <w:p w:rsidR="0044432C" w:rsidRPr="0044432C" w:rsidRDefault="0044432C" w:rsidP="0044432C">
      <w:pPr>
        <w:suppressAutoHyphens/>
        <w:spacing w:after="0" w:line="240" w:lineRule="auto"/>
        <w:ind w:firstLine="708"/>
        <w:rPr>
          <w:rFonts w:ascii="Times New Roman" w:eastAsia="Calibri" w:hAnsi="Times New Roman" w:cs="Calibri"/>
          <w:b/>
          <w:bCs/>
          <w:sz w:val="24"/>
          <w:szCs w:val="24"/>
          <w:lang w:eastAsia="ar-SA"/>
        </w:rPr>
      </w:pPr>
    </w:p>
    <w:p w:rsidR="0044432C" w:rsidRPr="0044432C" w:rsidRDefault="0044432C" w:rsidP="0044432C">
      <w:pPr>
        <w:suppressAutoHyphens/>
        <w:spacing w:after="0" w:line="240" w:lineRule="auto"/>
        <w:rPr>
          <w:rFonts w:ascii="Times New Roman" w:eastAsia="Calibri" w:hAnsi="Times New Roman" w:cs="Calibri"/>
          <w:b/>
          <w:bCs/>
          <w:sz w:val="24"/>
          <w:szCs w:val="24"/>
          <w:u w:val="single"/>
          <w:lang w:eastAsia="hu-HU"/>
        </w:rPr>
      </w:pPr>
      <w:r w:rsidRPr="0044432C">
        <w:rPr>
          <w:rFonts w:ascii="Times New Roman" w:eastAsia="Calibri" w:hAnsi="Times New Roman" w:cs="Calibri"/>
          <w:b/>
          <w:bCs/>
          <w:sz w:val="24"/>
          <w:szCs w:val="24"/>
          <w:u w:val="single"/>
          <w:lang w:eastAsia="hu-HU"/>
        </w:rPr>
        <w:lastRenderedPageBreak/>
        <w:t xml:space="preserve">Kérjük, ide azokat az </w:t>
      </w:r>
      <w:proofErr w:type="gramStart"/>
      <w:r w:rsidRPr="0044432C">
        <w:rPr>
          <w:rFonts w:ascii="Times New Roman" w:eastAsia="Calibri" w:hAnsi="Times New Roman" w:cs="Calibri"/>
          <w:b/>
          <w:bCs/>
          <w:sz w:val="24"/>
          <w:szCs w:val="24"/>
          <w:u w:val="single"/>
          <w:lang w:eastAsia="hu-HU"/>
        </w:rPr>
        <w:t>okokat  írja</w:t>
      </w:r>
      <w:proofErr w:type="gramEnd"/>
      <w:r w:rsidRPr="0044432C">
        <w:rPr>
          <w:rFonts w:ascii="Times New Roman" w:eastAsia="Calibri" w:hAnsi="Times New Roman" w:cs="Calibri"/>
          <w:b/>
          <w:bCs/>
          <w:sz w:val="24"/>
          <w:szCs w:val="24"/>
          <w:u w:val="single"/>
          <w:lang w:eastAsia="hu-HU"/>
        </w:rPr>
        <w:t xml:space="preserve"> le, amivel pályázatát indokolja:</w:t>
      </w:r>
      <w:r w:rsidRPr="0044432C">
        <w:rPr>
          <w:rFonts w:ascii="Times New Roman" w:eastAsia="Calibri" w:hAnsi="Times New Roman" w:cs="Calibri"/>
          <w:sz w:val="24"/>
          <w:szCs w:val="24"/>
          <w:u w:val="single"/>
          <w:lang w:eastAsia="hu-HU"/>
        </w:rPr>
        <w:t xml:space="preserve"> </w:t>
      </w:r>
      <w:r w:rsidRPr="0044432C">
        <w:rPr>
          <w:rFonts w:ascii="Times New Roman" w:eastAsia="Calibri" w:hAnsi="Times New Roman" w:cs="Calibri"/>
          <w:b/>
          <w:bCs/>
          <w:sz w:val="24"/>
          <w:szCs w:val="24"/>
          <w:u w:val="single"/>
          <w:lang w:eastAsia="hu-HU"/>
        </w:rPr>
        <w:t xml:space="preserve"> </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b/>
          <w:bCs/>
          <w:sz w:val="24"/>
          <w:szCs w:val="24"/>
          <w:lang w:eastAsia="hu-HU"/>
        </w:rPr>
      </w:pPr>
      <w:r w:rsidRPr="0044432C">
        <w:rPr>
          <w:rFonts w:ascii="Times New Roman" w:eastAsia="Calibri" w:hAnsi="Times New Roman" w:cs="Calibri"/>
          <w:b/>
          <w:bCs/>
          <w:sz w:val="24"/>
          <w:szCs w:val="24"/>
          <w:lang w:eastAsia="hu-HU"/>
        </w:rPr>
        <w:t>…………………………………………………………………………………………………...</w:t>
      </w:r>
    </w:p>
    <w:p w:rsidR="0044432C" w:rsidRPr="0044432C" w:rsidRDefault="0044432C" w:rsidP="0044432C">
      <w:pPr>
        <w:suppressAutoHyphens/>
        <w:spacing w:after="0" w:line="240" w:lineRule="auto"/>
        <w:jc w:val="both"/>
        <w:rPr>
          <w:rFonts w:ascii="Times New Roman" w:eastAsia="Calibri" w:hAnsi="Times New Roman" w:cs="Calibri"/>
          <w:sz w:val="24"/>
          <w:szCs w:val="24"/>
          <w:lang w:eastAsia="ar-SA"/>
        </w:rPr>
      </w:pPr>
    </w:p>
    <w:p w:rsidR="0044432C" w:rsidRPr="0044432C" w:rsidRDefault="0044432C" w:rsidP="0044432C">
      <w:pPr>
        <w:suppressAutoHyphens/>
        <w:spacing w:after="0" w:line="240" w:lineRule="auto"/>
        <w:jc w:val="both"/>
        <w:rPr>
          <w:rFonts w:ascii="Times New Roman" w:eastAsia="Calibri" w:hAnsi="Times New Roman" w:cs="Calibri"/>
          <w:sz w:val="24"/>
          <w:szCs w:val="24"/>
          <w:lang w:eastAsia="ar-SA"/>
        </w:rPr>
      </w:pPr>
    </w:p>
    <w:p w:rsidR="0044432C" w:rsidRPr="0044432C" w:rsidRDefault="0044432C" w:rsidP="0044432C">
      <w:pPr>
        <w:suppressAutoHyphens/>
        <w:spacing w:after="0" w:line="240" w:lineRule="auto"/>
        <w:jc w:val="both"/>
        <w:rPr>
          <w:rFonts w:ascii="Times New Roman" w:eastAsia="Calibri" w:hAnsi="Times New Roman" w:cs="Calibri"/>
          <w:sz w:val="24"/>
          <w:szCs w:val="24"/>
          <w:lang w:eastAsia="ar-SA"/>
        </w:rPr>
      </w:pPr>
    </w:p>
    <w:p w:rsidR="0044432C" w:rsidRPr="0044432C" w:rsidRDefault="0044432C" w:rsidP="0044432C">
      <w:pPr>
        <w:suppressAutoHyphens/>
        <w:spacing w:after="120" w:line="276" w:lineRule="auto"/>
        <w:rPr>
          <w:rFonts w:ascii="Times New Roman" w:eastAsia="Calibri" w:hAnsi="Times New Roman" w:cs="Calibri"/>
          <w:b/>
          <w:sz w:val="24"/>
          <w:szCs w:val="24"/>
          <w:lang w:eastAsia="hu-HU"/>
        </w:rPr>
      </w:pPr>
      <w:smartTag w:uri="urn:schemas-microsoft-com:office:smarttags" w:element="metricconverter">
        <w:smartTagPr>
          <w:attr w:name="ProductID" w:val="3. A"/>
        </w:smartTagPr>
        <w:r w:rsidRPr="0044432C">
          <w:rPr>
            <w:rFonts w:ascii="Times New Roman" w:eastAsia="Calibri" w:hAnsi="Times New Roman" w:cs="Calibri"/>
            <w:b/>
            <w:sz w:val="24"/>
            <w:szCs w:val="24"/>
            <w:lang w:eastAsia="hu-HU"/>
          </w:rPr>
          <w:t>3. A</w:t>
        </w:r>
      </w:smartTag>
      <w:r w:rsidRPr="0044432C">
        <w:rPr>
          <w:rFonts w:ascii="Times New Roman" w:eastAsia="Calibri" w:hAnsi="Times New Roman" w:cs="Calibri"/>
          <w:b/>
          <w:sz w:val="24"/>
          <w:szCs w:val="24"/>
          <w:lang w:eastAsia="hu-HU"/>
        </w:rPr>
        <w:t xml:space="preserve"> pályázó háztartásában élők személyi adatai:</w:t>
      </w:r>
    </w:p>
    <w:tbl>
      <w:tblPr>
        <w:tblW w:w="9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80"/>
        <w:gridCol w:w="1879"/>
        <w:gridCol w:w="2280"/>
        <w:gridCol w:w="2280"/>
      </w:tblGrid>
      <w:tr w:rsidR="0044432C" w:rsidRPr="0044432C" w:rsidTr="00612A3C">
        <w:tc>
          <w:tcPr>
            <w:tcW w:w="2680" w:type="dxa"/>
            <w:tcBorders>
              <w:top w:val="single" w:sz="4" w:space="0" w:color="auto"/>
              <w:left w:val="single" w:sz="4" w:space="0" w:color="auto"/>
              <w:bottom w:val="single" w:sz="4" w:space="0" w:color="auto"/>
              <w:right w:val="single" w:sz="4" w:space="0" w:color="auto"/>
            </w:tcBorders>
            <w:shd w:val="clear" w:color="auto" w:fill="D9D9D9"/>
          </w:tcPr>
          <w:p w:rsidR="0044432C" w:rsidRPr="0044432C" w:rsidRDefault="0044432C" w:rsidP="0044432C">
            <w:pPr>
              <w:suppressAutoHyphens/>
              <w:spacing w:after="0" w:line="276" w:lineRule="auto"/>
              <w:jc w:val="center"/>
              <w:outlineLvl w:val="6"/>
              <w:rPr>
                <w:rFonts w:ascii="Times New Roman" w:eastAsia="Calibri" w:hAnsi="Times New Roman" w:cs="Times New Roman"/>
                <w:i/>
                <w:iCs/>
                <w:sz w:val="24"/>
                <w:szCs w:val="24"/>
                <w:lang w:val="x-none" w:eastAsia="ar-SA"/>
              </w:rPr>
            </w:pPr>
            <w:r w:rsidRPr="0044432C">
              <w:rPr>
                <w:rFonts w:ascii="Times New Roman" w:eastAsia="Calibri" w:hAnsi="Times New Roman" w:cs="Times New Roman"/>
                <w:i/>
                <w:iCs/>
                <w:sz w:val="24"/>
                <w:szCs w:val="24"/>
                <w:lang w:val="x-none" w:eastAsia="ar-SA"/>
              </w:rPr>
              <w:t>Név</w:t>
            </w:r>
          </w:p>
          <w:p w:rsidR="0044432C" w:rsidRPr="0044432C" w:rsidRDefault="0044432C" w:rsidP="0044432C">
            <w:pPr>
              <w:suppressAutoHyphens/>
              <w:spacing w:after="200" w:line="276" w:lineRule="auto"/>
              <w:rPr>
                <w:rFonts w:ascii="Times New Roman" w:eastAsia="Calibri" w:hAnsi="Times New Roman" w:cs="Calibri"/>
                <w:i/>
                <w:sz w:val="24"/>
                <w:szCs w:val="24"/>
                <w:lang w:eastAsia="ar-SA"/>
              </w:rPr>
            </w:pPr>
            <w:r w:rsidRPr="0044432C">
              <w:rPr>
                <w:rFonts w:ascii="Times New Roman" w:eastAsia="Calibri" w:hAnsi="Times New Roman" w:cs="Calibri"/>
                <w:i/>
                <w:sz w:val="24"/>
                <w:szCs w:val="24"/>
                <w:lang w:eastAsia="ar-SA"/>
              </w:rPr>
              <w:t xml:space="preserve">         Születési neve</w:t>
            </w:r>
          </w:p>
        </w:tc>
        <w:tc>
          <w:tcPr>
            <w:tcW w:w="1879" w:type="dxa"/>
            <w:tcBorders>
              <w:top w:val="single" w:sz="4" w:space="0" w:color="auto"/>
              <w:left w:val="single" w:sz="4" w:space="0" w:color="auto"/>
              <w:bottom w:val="single" w:sz="4" w:space="0" w:color="auto"/>
              <w:right w:val="single" w:sz="4" w:space="0" w:color="auto"/>
            </w:tcBorders>
            <w:shd w:val="clear" w:color="auto" w:fill="D9D9D9"/>
          </w:tcPr>
          <w:p w:rsidR="0044432C" w:rsidRPr="0044432C" w:rsidRDefault="0044432C" w:rsidP="0044432C">
            <w:pPr>
              <w:suppressAutoHyphens/>
              <w:spacing w:after="0" w:line="240" w:lineRule="auto"/>
              <w:rPr>
                <w:rFonts w:ascii="Times New Roman" w:eastAsia="Times New Roman" w:hAnsi="Times New Roman" w:cs="Times New Roman"/>
                <w:bCs/>
                <w:i/>
                <w:iCs/>
                <w:sz w:val="24"/>
                <w:szCs w:val="24"/>
                <w:lang w:val="x-none" w:eastAsia="hu-HU"/>
              </w:rPr>
            </w:pPr>
            <w:r w:rsidRPr="0044432C">
              <w:rPr>
                <w:rFonts w:ascii="Times New Roman" w:eastAsia="Times New Roman" w:hAnsi="Times New Roman" w:cs="Times New Roman"/>
                <w:i/>
                <w:iCs/>
                <w:sz w:val="24"/>
                <w:szCs w:val="24"/>
                <w:lang w:val="x-none" w:eastAsia="ar-SA"/>
              </w:rPr>
              <w:t xml:space="preserve">Születési hely, </w:t>
            </w:r>
            <w:r w:rsidRPr="0044432C">
              <w:rPr>
                <w:rFonts w:ascii="Times New Roman" w:eastAsia="Times New Roman" w:hAnsi="Times New Roman" w:cs="Times New Roman"/>
                <w:bCs/>
                <w:i/>
                <w:iCs/>
                <w:sz w:val="24"/>
                <w:szCs w:val="24"/>
                <w:lang w:val="x-none"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44432C" w:rsidRPr="0044432C" w:rsidRDefault="0044432C" w:rsidP="0044432C">
            <w:pPr>
              <w:suppressAutoHyphens/>
              <w:spacing w:after="0" w:line="276" w:lineRule="auto"/>
              <w:jc w:val="center"/>
              <w:outlineLvl w:val="6"/>
              <w:rPr>
                <w:rFonts w:ascii="Times New Roman" w:eastAsia="Calibri" w:hAnsi="Times New Roman" w:cs="Times New Roman"/>
                <w:i/>
                <w:iCs/>
                <w:sz w:val="24"/>
                <w:szCs w:val="24"/>
                <w:lang w:val="x-none" w:eastAsia="ar-SA"/>
              </w:rPr>
            </w:pPr>
            <w:r w:rsidRPr="0044432C">
              <w:rPr>
                <w:rFonts w:ascii="Times New Roman" w:eastAsia="Calibri" w:hAnsi="Times New Roman" w:cs="Times New Roman"/>
                <w:i/>
                <w:iCs/>
                <w:sz w:val="24"/>
                <w:szCs w:val="24"/>
                <w:lang w:val="x-none" w:eastAsia="ar-SA"/>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44432C" w:rsidRPr="0044432C" w:rsidRDefault="0044432C" w:rsidP="0044432C">
            <w:pPr>
              <w:suppressAutoHyphens/>
              <w:spacing w:after="0" w:line="276" w:lineRule="auto"/>
              <w:jc w:val="center"/>
              <w:outlineLvl w:val="6"/>
              <w:rPr>
                <w:rFonts w:ascii="Times New Roman" w:eastAsia="Calibri" w:hAnsi="Times New Roman" w:cs="Times New Roman"/>
                <w:i/>
                <w:iCs/>
                <w:sz w:val="24"/>
                <w:szCs w:val="24"/>
                <w:lang w:val="x-none" w:eastAsia="ar-SA"/>
              </w:rPr>
            </w:pPr>
            <w:r w:rsidRPr="0044432C">
              <w:rPr>
                <w:rFonts w:ascii="Times New Roman" w:eastAsia="Calibri" w:hAnsi="Times New Roman" w:cs="Times New Roman"/>
                <w:i/>
                <w:iCs/>
                <w:sz w:val="24"/>
                <w:szCs w:val="24"/>
                <w:lang w:val="x-none" w:eastAsia="ar-SA"/>
              </w:rPr>
              <w:t>Társadalombiztosítási Azonosító Jele</w:t>
            </w:r>
          </w:p>
        </w:tc>
      </w:tr>
      <w:tr w:rsidR="0044432C" w:rsidRPr="0044432C" w:rsidTr="00612A3C">
        <w:tc>
          <w:tcPr>
            <w:tcW w:w="2680" w:type="dxa"/>
            <w:tcBorders>
              <w:top w:val="single" w:sz="4" w:space="0" w:color="auto"/>
            </w:tcBorders>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a)</w:t>
            </w:r>
          </w:p>
        </w:tc>
        <w:tc>
          <w:tcPr>
            <w:tcW w:w="1879" w:type="dxa"/>
            <w:tcBorders>
              <w:top w:val="single" w:sz="4" w:space="0" w:color="auto"/>
            </w:tcBorders>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Borders>
              <w:top w:val="single" w:sz="4" w:space="0" w:color="auto"/>
            </w:tcBorders>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Borders>
              <w:top w:val="single" w:sz="4" w:space="0" w:color="auto"/>
            </w:tcBorders>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r w:rsidR="0044432C" w:rsidRPr="0044432C" w:rsidTr="00612A3C">
        <w:tc>
          <w:tcPr>
            <w:tcW w:w="26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b)</w:t>
            </w:r>
          </w:p>
        </w:tc>
        <w:tc>
          <w:tcPr>
            <w:tcW w:w="1879"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 xml:space="preserve">                   </w:t>
            </w: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r w:rsidR="0044432C" w:rsidRPr="0044432C" w:rsidTr="00612A3C">
        <w:tc>
          <w:tcPr>
            <w:tcW w:w="26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c)</w:t>
            </w:r>
          </w:p>
        </w:tc>
        <w:tc>
          <w:tcPr>
            <w:tcW w:w="1879"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r w:rsidR="0044432C" w:rsidRPr="0044432C" w:rsidTr="00612A3C">
        <w:tc>
          <w:tcPr>
            <w:tcW w:w="26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d)</w:t>
            </w:r>
          </w:p>
        </w:tc>
        <w:tc>
          <w:tcPr>
            <w:tcW w:w="1879"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r w:rsidR="0044432C" w:rsidRPr="0044432C" w:rsidTr="00612A3C">
        <w:tc>
          <w:tcPr>
            <w:tcW w:w="26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e)</w:t>
            </w:r>
          </w:p>
        </w:tc>
        <w:tc>
          <w:tcPr>
            <w:tcW w:w="1879"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r w:rsidR="0044432C" w:rsidRPr="0044432C" w:rsidTr="00612A3C">
        <w:tc>
          <w:tcPr>
            <w:tcW w:w="26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f)</w:t>
            </w: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1879"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r w:rsidR="0044432C" w:rsidRPr="0044432C" w:rsidTr="00612A3C">
        <w:tc>
          <w:tcPr>
            <w:tcW w:w="26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r w:rsidRPr="0044432C">
              <w:rPr>
                <w:rFonts w:ascii="Times New Roman" w:eastAsia="Calibri" w:hAnsi="Times New Roman" w:cs="Calibri"/>
                <w:i/>
                <w:sz w:val="24"/>
                <w:szCs w:val="24"/>
                <w:lang w:eastAsia="hu-HU"/>
              </w:rPr>
              <w:t>g)</w:t>
            </w:r>
          </w:p>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1879"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c>
          <w:tcPr>
            <w:tcW w:w="2280" w:type="dxa"/>
          </w:tcPr>
          <w:p w:rsidR="0044432C" w:rsidRPr="0044432C" w:rsidRDefault="0044432C" w:rsidP="0044432C">
            <w:pPr>
              <w:suppressAutoHyphens/>
              <w:spacing w:after="0" w:line="240" w:lineRule="auto"/>
              <w:rPr>
                <w:rFonts w:ascii="Times New Roman" w:eastAsia="Calibri" w:hAnsi="Times New Roman" w:cs="Calibri"/>
                <w:i/>
                <w:sz w:val="24"/>
                <w:szCs w:val="24"/>
                <w:lang w:eastAsia="hu-HU"/>
              </w:rPr>
            </w:pPr>
          </w:p>
        </w:tc>
      </w:tr>
    </w:tbl>
    <w:p w:rsidR="0044432C" w:rsidRPr="0044432C" w:rsidRDefault="0044432C" w:rsidP="0044432C">
      <w:pPr>
        <w:keepNext/>
        <w:widowControl w:val="0"/>
        <w:suppressAutoHyphens/>
        <w:spacing w:after="0" w:line="276" w:lineRule="auto"/>
        <w:outlineLvl w:val="2"/>
        <w:rPr>
          <w:rFonts w:ascii="Times New Roman" w:eastAsia="Calibri" w:hAnsi="Times New Roman" w:cs="Calibri"/>
          <w:b/>
          <w:sz w:val="24"/>
          <w:szCs w:val="24"/>
          <w:lang w:eastAsia="hu-HU"/>
        </w:rPr>
      </w:pPr>
    </w:p>
    <w:p w:rsidR="0044432C" w:rsidRPr="0044432C" w:rsidRDefault="0044432C" w:rsidP="0044432C">
      <w:pPr>
        <w:keepNext/>
        <w:pageBreakBefore/>
        <w:widowControl w:val="0"/>
        <w:suppressAutoHyphens/>
        <w:spacing w:after="0" w:line="240" w:lineRule="auto"/>
        <w:outlineLvl w:val="2"/>
        <w:rPr>
          <w:rFonts w:ascii="Times New Roman" w:eastAsia="Calibri" w:hAnsi="Times New Roman" w:cs="Calibri"/>
          <w:b/>
          <w:sz w:val="24"/>
          <w:szCs w:val="24"/>
          <w:lang w:eastAsia="hu-HU"/>
        </w:rPr>
      </w:pPr>
      <w:r w:rsidRPr="0044432C">
        <w:rPr>
          <w:rFonts w:ascii="Times New Roman" w:eastAsia="Calibri" w:hAnsi="Times New Roman" w:cs="Calibri"/>
          <w:b/>
          <w:sz w:val="24"/>
          <w:szCs w:val="24"/>
          <w:lang w:eastAsia="hu-HU"/>
        </w:rPr>
        <w:lastRenderedPageBreak/>
        <w:t>4. A pályázó, valamint a vele közös háztartásban élő személy havi nettó jövedelme:</w:t>
      </w:r>
    </w:p>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bl>
      <w:tblPr>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992"/>
        <w:gridCol w:w="993"/>
        <w:gridCol w:w="992"/>
        <w:gridCol w:w="992"/>
        <w:gridCol w:w="993"/>
        <w:gridCol w:w="850"/>
      </w:tblGrid>
      <w:tr w:rsidR="0044432C" w:rsidRPr="0044432C" w:rsidTr="00612A3C">
        <w:trPr>
          <w:cantSplit/>
          <w:trHeight w:val="240"/>
        </w:trPr>
        <w:tc>
          <w:tcPr>
            <w:tcW w:w="2235" w:type="dxa"/>
            <w:vMerge w:val="restart"/>
            <w:tcBorders>
              <w:top w:val="single" w:sz="4" w:space="0" w:color="auto"/>
              <w:left w:val="single" w:sz="4" w:space="0" w:color="auto"/>
              <w:bottom w:val="single" w:sz="4" w:space="0" w:color="auto"/>
              <w:right w:val="single" w:sz="4" w:space="0" w:color="auto"/>
            </w:tcBorders>
            <w:shd w:val="clear" w:color="auto" w:fill="E0E0E0"/>
          </w:tcPr>
          <w:p w:rsidR="0044432C" w:rsidRPr="0044432C" w:rsidRDefault="0044432C" w:rsidP="0044432C">
            <w:pPr>
              <w:keepNext/>
              <w:suppressAutoHyphens/>
              <w:spacing w:after="0" w:line="240" w:lineRule="auto"/>
              <w:jc w:val="center"/>
              <w:outlineLvl w:val="3"/>
              <w:rPr>
                <w:rFonts w:ascii="Times New Roman" w:eastAsia="Calibri" w:hAnsi="Times New Roman" w:cs="Times New Roman"/>
                <w:b/>
                <w:bCs/>
                <w:i/>
                <w:iCs/>
                <w:sz w:val="24"/>
                <w:szCs w:val="24"/>
                <w:lang w:eastAsia="ar-SA"/>
              </w:rPr>
            </w:pPr>
            <w:r w:rsidRPr="0044432C">
              <w:rPr>
                <w:rFonts w:ascii="Times New Roman" w:eastAsia="Calibri" w:hAnsi="Times New Roman" w:cs="Times New Roman"/>
                <w:b/>
                <w:bCs/>
                <w:i/>
                <w:iCs/>
                <w:sz w:val="24"/>
                <w:szCs w:val="24"/>
                <w:lang w:eastAsia="ar-SA"/>
              </w:rPr>
              <w:t>A jövedelem típusa</w:t>
            </w:r>
          </w:p>
        </w:tc>
        <w:tc>
          <w:tcPr>
            <w:tcW w:w="1417" w:type="dxa"/>
            <w:vMerge w:val="restart"/>
            <w:tcBorders>
              <w:top w:val="single" w:sz="4" w:space="0" w:color="auto"/>
              <w:left w:val="single" w:sz="4" w:space="0" w:color="auto"/>
            </w:tcBorders>
            <w:shd w:val="clear" w:color="auto" w:fill="E0E0E0"/>
          </w:tcPr>
          <w:p w:rsidR="0044432C" w:rsidRPr="0044432C" w:rsidRDefault="0044432C" w:rsidP="0044432C">
            <w:pPr>
              <w:keepNext/>
              <w:widowControl w:val="0"/>
              <w:suppressAutoHyphens/>
              <w:spacing w:after="0" w:line="240" w:lineRule="auto"/>
              <w:jc w:val="center"/>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pályázó</w:t>
            </w:r>
          </w:p>
          <w:p w:rsidR="0044432C" w:rsidRPr="0044432C" w:rsidRDefault="0044432C" w:rsidP="0044432C">
            <w:pPr>
              <w:keepNext/>
              <w:widowControl w:val="0"/>
              <w:suppressAutoHyphens/>
              <w:spacing w:after="0" w:line="240" w:lineRule="auto"/>
              <w:jc w:val="center"/>
              <w:outlineLvl w:val="2"/>
              <w:rPr>
                <w:rFonts w:ascii="Times New Roman" w:eastAsia="Calibri" w:hAnsi="Times New Roman" w:cs="Calibri"/>
                <w:b/>
                <w:i/>
                <w:sz w:val="24"/>
                <w:szCs w:val="24"/>
                <w:lang w:eastAsia="hu-HU"/>
              </w:rPr>
            </w:pPr>
            <w:r w:rsidRPr="0044432C">
              <w:rPr>
                <w:rFonts w:ascii="Times New Roman" w:eastAsia="Calibri" w:hAnsi="Times New Roman" w:cs="Calibri"/>
                <w:b/>
                <w:i/>
                <w:sz w:val="24"/>
                <w:szCs w:val="24"/>
                <w:lang w:eastAsia="hu-HU"/>
              </w:rPr>
              <w:t>jövedelme</w:t>
            </w:r>
          </w:p>
        </w:tc>
        <w:tc>
          <w:tcPr>
            <w:tcW w:w="5812" w:type="dxa"/>
            <w:gridSpan w:val="6"/>
            <w:tcBorders>
              <w:top w:val="single" w:sz="4" w:space="0" w:color="auto"/>
              <w:right w:val="single" w:sz="4" w:space="0" w:color="auto"/>
            </w:tcBorders>
            <w:shd w:val="clear" w:color="auto" w:fill="E0E0E0"/>
          </w:tcPr>
          <w:p w:rsidR="0044432C" w:rsidRPr="0044432C" w:rsidRDefault="0044432C" w:rsidP="0044432C">
            <w:pPr>
              <w:keepNext/>
              <w:suppressAutoHyphens/>
              <w:spacing w:before="240" w:after="0" w:line="240" w:lineRule="auto"/>
              <w:outlineLvl w:val="3"/>
              <w:rPr>
                <w:rFonts w:ascii="Times New Roman" w:eastAsia="Calibri" w:hAnsi="Times New Roman" w:cs="Times New Roman"/>
                <w:b/>
                <w:bCs/>
                <w:i/>
                <w:iCs/>
                <w:sz w:val="24"/>
                <w:szCs w:val="24"/>
                <w:lang w:eastAsia="ar-SA"/>
              </w:rPr>
            </w:pPr>
            <w:r w:rsidRPr="0044432C">
              <w:rPr>
                <w:rFonts w:ascii="Times New Roman" w:eastAsia="Calibri" w:hAnsi="Times New Roman" w:cs="Times New Roman"/>
                <w:b/>
                <w:bCs/>
                <w:i/>
                <w:iCs/>
                <w:sz w:val="24"/>
                <w:szCs w:val="24"/>
                <w:lang w:eastAsia="ar-SA"/>
              </w:rPr>
              <w:t>A pályázóval közös háztartásban élő további személyek</w:t>
            </w:r>
          </w:p>
        </w:tc>
      </w:tr>
      <w:tr w:rsidR="0044432C" w:rsidRPr="0044432C" w:rsidTr="00612A3C">
        <w:trPr>
          <w:cantSplit/>
          <w:trHeight w:val="240"/>
        </w:trPr>
        <w:tc>
          <w:tcPr>
            <w:tcW w:w="2235" w:type="dxa"/>
            <w:vMerge/>
            <w:tcBorders>
              <w:top w:val="thinThickSmallGap" w:sz="24" w:space="0" w:color="auto"/>
              <w:left w:val="single" w:sz="4" w:space="0" w:color="auto"/>
              <w:bottom w:val="single" w:sz="4" w:space="0" w:color="auto"/>
              <w:right w:val="single" w:sz="4" w:space="0" w:color="auto"/>
            </w:tcBorders>
            <w:vAlign w:val="center"/>
          </w:tcPr>
          <w:p w:rsidR="0044432C" w:rsidRPr="0044432C" w:rsidRDefault="0044432C" w:rsidP="0044432C">
            <w:pPr>
              <w:suppressAutoHyphens/>
              <w:spacing w:after="0" w:line="240" w:lineRule="auto"/>
              <w:rPr>
                <w:rFonts w:ascii="Times New Roman" w:eastAsia="Calibri" w:hAnsi="Times New Roman" w:cs="Calibri"/>
                <w:b/>
                <w:sz w:val="24"/>
                <w:szCs w:val="24"/>
                <w:lang w:eastAsia="hu-HU"/>
              </w:rPr>
            </w:pPr>
          </w:p>
        </w:tc>
        <w:tc>
          <w:tcPr>
            <w:tcW w:w="1417" w:type="dxa"/>
            <w:vMerge/>
            <w:tcBorders>
              <w:top w:val="thinThickSmallGap" w:sz="24" w:space="0" w:color="auto"/>
              <w:left w:val="single" w:sz="4" w:space="0" w:color="auto"/>
              <w:bottom w:val="single" w:sz="4" w:space="0" w:color="auto"/>
            </w:tcBorders>
            <w:vAlign w:val="center"/>
          </w:tcPr>
          <w:p w:rsidR="0044432C" w:rsidRPr="0044432C" w:rsidRDefault="0044432C" w:rsidP="0044432C">
            <w:pPr>
              <w:suppressAutoHyphens/>
              <w:spacing w:after="0" w:line="240" w:lineRule="auto"/>
              <w:rPr>
                <w:rFonts w:ascii="Times New Roman" w:eastAsia="Calibri" w:hAnsi="Times New Roman" w:cs="Calibri"/>
                <w:b/>
                <w:i/>
                <w:sz w:val="24"/>
                <w:szCs w:val="24"/>
                <w:lang w:eastAsia="hu-HU"/>
              </w:rPr>
            </w:pPr>
          </w:p>
        </w:tc>
        <w:tc>
          <w:tcPr>
            <w:tcW w:w="992" w:type="dxa"/>
            <w:tcBorders>
              <w:bottom w:val="single" w:sz="4" w:space="0" w:color="auto"/>
            </w:tcBorders>
            <w:shd w:val="clear" w:color="auto" w:fill="E0E0E0"/>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a)</w:t>
            </w:r>
          </w:p>
        </w:tc>
        <w:tc>
          <w:tcPr>
            <w:tcW w:w="993" w:type="dxa"/>
            <w:tcBorders>
              <w:bottom w:val="single" w:sz="4" w:space="0" w:color="auto"/>
            </w:tcBorders>
            <w:shd w:val="clear" w:color="auto" w:fill="E0E0E0"/>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b)</w:t>
            </w:r>
          </w:p>
        </w:tc>
        <w:tc>
          <w:tcPr>
            <w:tcW w:w="992" w:type="dxa"/>
            <w:tcBorders>
              <w:bottom w:val="single" w:sz="4" w:space="0" w:color="auto"/>
            </w:tcBorders>
            <w:shd w:val="clear" w:color="auto" w:fill="E0E0E0"/>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c)</w:t>
            </w:r>
          </w:p>
        </w:tc>
        <w:tc>
          <w:tcPr>
            <w:tcW w:w="992" w:type="dxa"/>
            <w:tcBorders>
              <w:bottom w:val="single" w:sz="4" w:space="0" w:color="auto"/>
            </w:tcBorders>
            <w:shd w:val="clear" w:color="auto" w:fill="E0E0E0"/>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d)</w:t>
            </w:r>
          </w:p>
        </w:tc>
        <w:tc>
          <w:tcPr>
            <w:tcW w:w="993" w:type="dxa"/>
            <w:tcBorders>
              <w:bottom w:val="single" w:sz="4" w:space="0" w:color="auto"/>
            </w:tcBorders>
            <w:shd w:val="clear" w:color="auto" w:fill="E0E0E0"/>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e)</w:t>
            </w:r>
          </w:p>
        </w:tc>
        <w:tc>
          <w:tcPr>
            <w:tcW w:w="850" w:type="dxa"/>
            <w:tcBorders>
              <w:bottom w:val="single" w:sz="4" w:space="0" w:color="auto"/>
              <w:right w:val="single" w:sz="4" w:space="0" w:color="auto"/>
            </w:tcBorders>
            <w:shd w:val="clear" w:color="auto" w:fill="E0E0E0"/>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iCs/>
                <w:sz w:val="24"/>
                <w:szCs w:val="24"/>
                <w:lang w:eastAsia="hu-HU"/>
              </w:rPr>
            </w:pPr>
            <w:r w:rsidRPr="0044432C">
              <w:rPr>
                <w:rFonts w:ascii="Times New Roman" w:eastAsia="Calibri" w:hAnsi="Times New Roman" w:cs="Calibri"/>
                <w:b/>
                <w:i/>
                <w:iCs/>
                <w:sz w:val="24"/>
                <w:szCs w:val="24"/>
                <w:lang w:eastAsia="hu-HU"/>
              </w:rPr>
              <w:t>f)</w:t>
            </w: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tc>
      </w:tr>
      <w:tr w:rsidR="0044432C" w:rsidRPr="0044432C" w:rsidTr="00612A3C">
        <w:tc>
          <w:tcPr>
            <w:tcW w:w="2235" w:type="dxa"/>
            <w:tcBorders>
              <w:top w:val="single" w:sz="4" w:space="0" w:color="auto"/>
              <w:lef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Cs/>
                <w:sz w:val="24"/>
                <w:szCs w:val="24"/>
                <w:lang w:eastAsia="hu-HU"/>
              </w:rPr>
            </w:pPr>
            <w:r w:rsidRPr="0044432C">
              <w:rPr>
                <w:rFonts w:ascii="Times New Roman" w:eastAsia="Calibri" w:hAnsi="Times New Roman" w:cs="Calibri"/>
                <w:bCs/>
                <w:sz w:val="24"/>
                <w:szCs w:val="24"/>
                <w:lang w:eastAsia="hu-HU"/>
              </w:rPr>
              <w:t xml:space="preserve">Munkaviszonyból vagy más foglalkoztatási jogviszonyból származó </w:t>
            </w:r>
          </w:p>
        </w:tc>
        <w:tc>
          <w:tcPr>
            <w:tcW w:w="1417" w:type="dxa"/>
            <w:tcBorders>
              <w:top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Borders>
              <w:top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Borders>
              <w:top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Borders>
              <w:top w:val="single" w:sz="4" w:space="0" w:color="auto"/>
            </w:tcBorders>
          </w:tcPr>
          <w:p w:rsidR="0044432C" w:rsidRPr="0044432C" w:rsidRDefault="0044432C" w:rsidP="0044432C">
            <w:pPr>
              <w:keepNext/>
              <w:widowControl w:val="0"/>
              <w:tabs>
                <w:tab w:val="left" w:pos="634"/>
              </w:tabs>
              <w:suppressAutoHyphens/>
              <w:spacing w:after="0" w:line="240" w:lineRule="auto"/>
              <w:outlineLvl w:val="2"/>
              <w:rPr>
                <w:rFonts w:ascii="Times New Roman" w:eastAsia="Calibri" w:hAnsi="Times New Roman" w:cs="Calibri"/>
                <w:b/>
                <w:sz w:val="24"/>
                <w:szCs w:val="24"/>
                <w:lang w:eastAsia="hu-HU"/>
              </w:rPr>
            </w:pPr>
          </w:p>
        </w:tc>
        <w:tc>
          <w:tcPr>
            <w:tcW w:w="992" w:type="dxa"/>
            <w:tcBorders>
              <w:top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Borders>
              <w:top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top w:val="single" w:sz="4" w:space="0" w:color="auto"/>
              <w:righ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r w:rsidR="0044432C" w:rsidRPr="0044432C" w:rsidTr="00612A3C">
        <w:tc>
          <w:tcPr>
            <w:tcW w:w="2235" w:type="dxa"/>
            <w:tcBorders>
              <w:lef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Cs/>
                <w:sz w:val="24"/>
                <w:szCs w:val="24"/>
                <w:lang w:eastAsia="hu-HU"/>
              </w:rPr>
            </w:pPr>
            <w:r w:rsidRPr="0044432C">
              <w:rPr>
                <w:rFonts w:ascii="Times New Roman" w:eastAsia="Calibri" w:hAnsi="Times New Roman" w:cs="Calibri"/>
                <w:bCs/>
                <w:sz w:val="24"/>
                <w:szCs w:val="24"/>
                <w:lang w:eastAsia="hu-HU"/>
              </w:rPr>
              <w:t>Társas vagy egyéni vállalkozásból, őstermelői, illetve szellemi és más önálló tevékenységből</w:t>
            </w:r>
          </w:p>
          <w:p w:rsidR="0044432C" w:rsidRPr="0044432C" w:rsidRDefault="0044432C" w:rsidP="0044432C">
            <w:pPr>
              <w:keepNext/>
              <w:widowControl w:val="0"/>
              <w:suppressAutoHyphens/>
              <w:spacing w:after="0" w:line="240" w:lineRule="auto"/>
              <w:outlineLvl w:val="2"/>
              <w:rPr>
                <w:rFonts w:ascii="Times New Roman" w:eastAsia="Calibri" w:hAnsi="Times New Roman" w:cs="Calibri"/>
                <w:i/>
                <w:sz w:val="24"/>
                <w:szCs w:val="24"/>
                <w:lang w:eastAsia="hu-HU"/>
              </w:rPr>
            </w:pPr>
            <w:r w:rsidRPr="0044432C">
              <w:rPr>
                <w:rFonts w:ascii="Times New Roman" w:eastAsia="Calibri" w:hAnsi="Times New Roman" w:cs="Calibri"/>
                <w:sz w:val="24"/>
                <w:szCs w:val="24"/>
                <w:lang w:eastAsia="hu-HU"/>
              </w:rPr>
              <w:t>származó</w:t>
            </w:r>
          </w:p>
        </w:tc>
        <w:tc>
          <w:tcPr>
            <w:tcW w:w="1417"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righ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r w:rsidR="0044432C" w:rsidRPr="0044432C" w:rsidTr="00612A3C">
        <w:tc>
          <w:tcPr>
            <w:tcW w:w="2235" w:type="dxa"/>
            <w:tcBorders>
              <w:left w:val="single" w:sz="4" w:space="0" w:color="auto"/>
            </w:tcBorders>
          </w:tcPr>
          <w:p w:rsidR="0044432C" w:rsidRPr="0044432C" w:rsidRDefault="0044432C" w:rsidP="0044432C">
            <w:pPr>
              <w:suppressAutoHyphens/>
              <w:spacing w:after="0" w:line="240" w:lineRule="auto"/>
              <w:rPr>
                <w:rFonts w:ascii="Times New Roman" w:eastAsia="Calibri" w:hAnsi="Times New Roman" w:cs="Calibri"/>
                <w:sz w:val="24"/>
                <w:szCs w:val="24"/>
                <w:lang w:eastAsia="hu-HU"/>
              </w:rPr>
            </w:pPr>
            <w:r w:rsidRPr="0044432C">
              <w:rPr>
                <w:rFonts w:ascii="Times New Roman" w:eastAsia="Calibri" w:hAnsi="Times New Roman" w:cs="Calibri"/>
                <w:bCs/>
                <w:sz w:val="24"/>
                <w:szCs w:val="24"/>
                <w:lang w:eastAsia="hu-HU"/>
              </w:rPr>
              <w:t>Táppénz, gyermekgondozási támogatások</w:t>
            </w:r>
          </w:p>
        </w:tc>
        <w:tc>
          <w:tcPr>
            <w:tcW w:w="1417"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righ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r w:rsidR="0044432C" w:rsidRPr="0044432C" w:rsidTr="00612A3C">
        <w:tc>
          <w:tcPr>
            <w:tcW w:w="2235" w:type="dxa"/>
            <w:tcBorders>
              <w:lef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r w:rsidRPr="0044432C">
              <w:rPr>
                <w:rFonts w:ascii="Times New Roman" w:eastAsia="Calibri" w:hAnsi="Times New Roman" w:cs="Calibri"/>
                <w:sz w:val="24"/>
                <w:szCs w:val="24"/>
                <w:lang w:eastAsia="hu-HU"/>
              </w:rPr>
              <w:t>Nyugellátás, egyéb nyugdíjszerű rendszeres szociális ellátások</w:t>
            </w:r>
          </w:p>
        </w:tc>
        <w:tc>
          <w:tcPr>
            <w:tcW w:w="1417"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righ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r w:rsidR="0044432C" w:rsidRPr="0044432C" w:rsidTr="00612A3C">
        <w:tc>
          <w:tcPr>
            <w:tcW w:w="2235" w:type="dxa"/>
            <w:tcBorders>
              <w:left w:val="single" w:sz="4" w:space="0" w:color="auto"/>
            </w:tcBorders>
          </w:tcPr>
          <w:p w:rsidR="0044432C" w:rsidRPr="0044432C" w:rsidRDefault="0044432C" w:rsidP="0044432C">
            <w:pPr>
              <w:suppressAutoHyphens/>
              <w:spacing w:after="0" w:line="240" w:lineRule="auto"/>
              <w:rPr>
                <w:rFonts w:ascii="Times New Roman" w:eastAsia="Calibri" w:hAnsi="Times New Roman" w:cs="Calibri"/>
                <w:b/>
                <w:sz w:val="24"/>
                <w:szCs w:val="24"/>
                <w:lang w:eastAsia="hu-HU"/>
              </w:rPr>
            </w:pPr>
            <w:r w:rsidRPr="0044432C">
              <w:rPr>
                <w:rFonts w:ascii="Times New Roman" w:eastAsia="Calibri" w:hAnsi="Times New Roman" w:cs="Calibri"/>
                <w:bCs/>
                <w:sz w:val="24"/>
                <w:szCs w:val="24"/>
                <w:lang w:eastAsia="hu-HU"/>
              </w:rPr>
              <w:t>Önkormányzat, járási hivatal vagy munkaügyi szerv által folyósított ellátások</w:t>
            </w:r>
          </w:p>
        </w:tc>
        <w:tc>
          <w:tcPr>
            <w:tcW w:w="1417"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righ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r w:rsidR="0044432C" w:rsidRPr="0044432C" w:rsidTr="00612A3C">
        <w:tc>
          <w:tcPr>
            <w:tcW w:w="2235" w:type="dxa"/>
            <w:tcBorders>
              <w:lef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sz w:val="24"/>
                <w:szCs w:val="24"/>
                <w:lang w:eastAsia="hu-HU"/>
              </w:rPr>
            </w:pPr>
          </w:p>
          <w:p w:rsidR="0044432C" w:rsidRPr="0044432C" w:rsidRDefault="0044432C" w:rsidP="0044432C">
            <w:pPr>
              <w:keepNext/>
              <w:widowControl w:val="0"/>
              <w:suppressAutoHyphens/>
              <w:spacing w:after="0" w:line="240" w:lineRule="auto"/>
              <w:outlineLvl w:val="2"/>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Egyéb jövedelem</w:t>
            </w:r>
          </w:p>
          <w:p w:rsidR="0044432C" w:rsidRPr="0044432C" w:rsidRDefault="0044432C" w:rsidP="0044432C">
            <w:pPr>
              <w:keepNext/>
              <w:widowControl w:val="0"/>
              <w:suppressAutoHyphens/>
              <w:spacing w:after="0" w:line="240" w:lineRule="auto"/>
              <w:outlineLvl w:val="2"/>
              <w:rPr>
                <w:rFonts w:ascii="Times New Roman" w:eastAsia="Calibri" w:hAnsi="Times New Roman" w:cs="Calibri"/>
                <w:sz w:val="24"/>
                <w:szCs w:val="24"/>
                <w:lang w:eastAsia="hu-HU"/>
              </w:rPr>
            </w:pPr>
          </w:p>
          <w:p w:rsidR="0044432C" w:rsidRPr="0044432C" w:rsidRDefault="0044432C" w:rsidP="0044432C">
            <w:pPr>
              <w:keepNext/>
              <w:widowControl w:val="0"/>
              <w:suppressAutoHyphens/>
              <w:spacing w:after="0" w:line="240" w:lineRule="auto"/>
              <w:outlineLvl w:val="2"/>
              <w:rPr>
                <w:rFonts w:ascii="Times New Roman" w:eastAsia="Calibri" w:hAnsi="Times New Roman" w:cs="Calibri"/>
                <w:sz w:val="24"/>
                <w:szCs w:val="24"/>
                <w:lang w:eastAsia="hu-HU"/>
              </w:rPr>
            </w:pPr>
          </w:p>
        </w:tc>
        <w:tc>
          <w:tcPr>
            <w:tcW w:w="1417"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right w:val="single" w:sz="4" w:space="0" w:color="auto"/>
            </w:tcBorders>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r w:rsidR="0044432C" w:rsidRPr="0044432C" w:rsidTr="00612A3C">
        <w:tc>
          <w:tcPr>
            <w:tcW w:w="2235" w:type="dxa"/>
            <w:tcBorders>
              <w:left w:val="single" w:sz="4" w:space="0" w:color="auto"/>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i/>
                <w:sz w:val="24"/>
                <w:szCs w:val="24"/>
                <w:lang w:eastAsia="hu-HU"/>
              </w:rPr>
            </w:pPr>
          </w:p>
          <w:p w:rsidR="0044432C" w:rsidRPr="0044432C" w:rsidRDefault="0044432C" w:rsidP="0044432C">
            <w:pPr>
              <w:keepNext/>
              <w:numPr>
                <w:ilvl w:val="4"/>
                <w:numId w:val="0"/>
              </w:numPr>
              <w:tabs>
                <w:tab w:val="num" w:pos="0"/>
              </w:tabs>
              <w:suppressAutoHyphens/>
              <w:overflowPunct w:val="0"/>
              <w:autoSpaceDE w:val="0"/>
              <w:spacing w:after="0" w:line="240" w:lineRule="auto"/>
              <w:ind w:left="1008" w:hanging="1008"/>
              <w:jc w:val="center"/>
              <w:textAlignment w:val="baseline"/>
              <w:outlineLvl w:val="4"/>
              <w:rPr>
                <w:rFonts w:ascii="Times New Roman" w:eastAsia="Times New Roman" w:hAnsi="Times New Roman" w:cs="Times New Roman"/>
                <w:b/>
                <w:sz w:val="24"/>
                <w:szCs w:val="24"/>
                <w:lang w:val="x-none" w:eastAsia="ar-SA"/>
              </w:rPr>
            </w:pPr>
            <w:r w:rsidRPr="0044432C">
              <w:rPr>
                <w:rFonts w:ascii="Times New Roman" w:eastAsia="Times New Roman" w:hAnsi="Times New Roman" w:cs="Times New Roman"/>
                <w:b/>
                <w:sz w:val="24"/>
                <w:szCs w:val="24"/>
                <w:lang w:val="x-none" w:eastAsia="ar-SA"/>
              </w:rPr>
              <w:t>Összes jövedelem</w:t>
            </w:r>
          </w:p>
        </w:tc>
        <w:tc>
          <w:tcPr>
            <w:tcW w:w="1417" w:type="dxa"/>
            <w:tcBorders>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tc>
        <w:tc>
          <w:tcPr>
            <w:tcW w:w="992" w:type="dxa"/>
            <w:tcBorders>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Borders>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Borders>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2" w:type="dxa"/>
            <w:tcBorders>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993" w:type="dxa"/>
            <w:tcBorders>
              <w:bottom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c>
          <w:tcPr>
            <w:tcW w:w="850" w:type="dxa"/>
            <w:tcBorders>
              <w:bottom w:val="single" w:sz="4" w:space="0" w:color="auto"/>
              <w:right w:val="single" w:sz="4" w:space="0" w:color="auto"/>
            </w:tcBorders>
            <w:shd w:val="clear" w:color="auto" w:fill="E6E6E6"/>
          </w:tcPr>
          <w:p w:rsidR="0044432C" w:rsidRPr="0044432C" w:rsidRDefault="0044432C" w:rsidP="0044432C">
            <w:pPr>
              <w:keepNext/>
              <w:widowControl w:val="0"/>
              <w:suppressAutoHyphens/>
              <w:spacing w:after="0" w:line="240" w:lineRule="auto"/>
              <w:outlineLvl w:val="2"/>
              <w:rPr>
                <w:rFonts w:ascii="Times New Roman" w:eastAsia="Calibri" w:hAnsi="Times New Roman" w:cs="Calibri"/>
                <w:b/>
                <w:sz w:val="24"/>
                <w:szCs w:val="24"/>
                <w:lang w:eastAsia="hu-HU"/>
              </w:rPr>
            </w:pPr>
          </w:p>
        </w:tc>
      </w:tr>
    </w:tbl>
    <w:p w:rsidR="0044432C" w:rsidRPr="0044432C" w:rsidRDefault="0044432C" w:rsidP="0044432C">
      <w:pPr>
        <w:suppressAutoHyphens/>
        <w:spacing w:after="0" w:line="240" w:lineRule="auto"/>
        <w:jc w:val="both"/>
        <w:rPr>
          <w:rFonts w:ascii="Times New Roman" w:eastAsia="Calibri" w:hAnsi="Times New Roman" w:cs="Calibri"/>
          <w:b/>
          <w:sz w:val="24"/>
          <w:szCs w:val="24"/>
          <w:lang w:eastAsia="hu-HU"/>
        </w:rPr>
      </w:pPr>
    </w:p>
    <w:p w:rsidR="0044432C" w:rsidRPr="0044432C" w:rsidRDefault="0044432C" w:rsidP="0044432C">
      <w:pPr>
        <w:shd w:val="clear" w:color="auto" w:fill="FFFFFF"/>
        <w:suppressAutoHyphens/>
        <w:spacing w:after="200" w:line="405" w:lineRule="atLeast"/>
        <w:jc w:val="both"/>
        <w:rPr>
          <w:rFonts w:ascii="Times New Roman" w:eastAsia="Calibri" w:hAnsi="Times New Roman" w:cs="Calibri"/>
          <w:sz w:val="24"/>
          <w:szCs w:val="24"/>
          <w:lang w:eastAsia="ar-SA"/>
        </w:rPr>
      </w:pPr>
      <w:r w:rsidRPr="0044432C">
        <w:rPr>
          <w:rFonts w:ascii="Times New Roman" w:eastAsia="Calibri" w:hAnsi="Times New Roman" w:cs="Calibri"/>
          <w:b/>
          <w:sz w:val="24"/>
          <w:szCs w:val="24"/>
          <w:lang w:eastAsia="ar-SA"/>
        </w:rPr>
        <w:t>5.</w:t>
      </w:r>
      <w:r w:rsidRPr="0044432C">
        <w:rPr>
          <w:rFonts w:ascii="Times New Roman" w:eastAsia="Calibri" w:hAnsi="Times New Roman" w:cs="Calibri"/>
          <w:sz w:val="24"/>
          <w:szCs w:val="24"/>
          <w:lang w:eastAsia="ar-SA"/>
        </w:rPr>
        <w:t xml:space="preserve"> Kérem, a sajátos nevelési igényű gyermeket, tanulót nevelő családok részére megállapított összeget részemre banki utalással/postai lakcímre utalással megküldeni. </w:t>
      </w:r>
    </w:p>
    <w:p w:rsidR="0044432C" w:rsidRPr="0044432C" w:rsidRDefault="0044432C" w:rsidP="0044432C">
      <w:pPr>
        <w:shd w:val="clear" w:color="auto" w:fill="FFFFFF"/>
        <w:suppressAutoHyphens/>
        <w:spacing w:after="200" w:line="405" w:lineRule="atLeast"/>
        <w:rPr>
          <w:rFonts w:ascii="Times New Roman" w:eastAsia="Calibri" w:hAnsi="Times New Roman" w:cs="Calibri"/>
          <w:sz w:val="24"/>
          <w:szCs w:val="24"/>
          <w:lang w:eastAsia="ar-SA"/>
        </w:rPr>
      </w:pPr>
      <w:proofErr w:type="gramStart"/>
      <w:r w:rsidRPr="0044432C">
        <w:rPr>
          <w:rFonts w:ascii="Times New Roman" w:eastAsia="Calibri" w:hAnsi="Times New Roman" w:cs="Calibri"/>
          <w:sz w:val="24"/>
          <w:szCs w:val="24"/>
          <w:lang w:eastAsia="hu-HU"/>
        </w:rPr>
        <w:t>Fizetési számlaszám (ha a folyósítást számlaszámra kéri): ......................................................................................................................................</w:t>
      </w:r>
      <w:proofErr w:type="gramEnd"/>
    </w:p>
    <w:p w:rsidR="0044432C" w:rsidRPr="0044432C" w:rsidRDefault="0044432C" w:rsidP="0044432C">
      <w:pPr>
        <w:shd w:val="clear" w:color="auto" w:fill="FFFFFF"/>
        <w:suppressAutoHyphens/>
        <w:spacing w:after="0" w:line="405" w:lineRule="atLeast"/>
        <w:jc w:val="both"/>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A fizetési számlát vezető pénzintézet neve</w:t>
      </w:r>
      <w:proofErr w:type="gramStart"/>
      <w:r w:rsidRPr="0044432C">
        <w:rPr>
          <w:rFonts w:ascii="Times New Roman" w:eastAsia="Calibri" w:hAnsi="Times New Roman" w:cs="Calibri"/>
          <w:sz w:val="24"/>
          <w:szCs w:val="24"/>
          <w:lang w:eastAsia="hu-HU"/>
        </w:rPr>
        <w:t>: ..</w:t>
      </w:r>
      <w:proofErr w:type="gramEnd"/>
      <w:r w:rsidRPr="0044432C">
        <w:rPr>
          <w:rFonts w:ascii="Times New Roman" w:eastAsia="Calibri" w:hAnsi="Times New Roman" w:cs="Calibri"/>
          <w:sz w:val="24"/>
          <w:szCs w:val="24"/>
          <w:lang w:eastAsia="hu-HU"/>
        </w:rPr>
        <w:t>...............................................................</w:t>
      </w:r>
    </w:p>
    <w:p w:rsidR="0044432C" w:rsidRPr="0044432C" w:rsidRDefault="0044432C" w:rsidP="0044432C">
      <w:pPr>
        <w:keepNext/>
        <w:pageBreakBefore/>
        <w:spacing w:after="0" w:line="240" w:lineRule="auto"/>
        <w:jc w:val="center"/>
        <w:outlineLvl w:val="0"/>
        <w:rPr>
          <w:rFonts w:ascii="Times New Roman" w:eastAsia="Calibri" w:hAnsi="Times New Roman" w:cs="Calibri"/>
          <w:b/>
          <w:bCs/>
          <w:kern w:val="1"/>
          <w:sz w:val="24"/>
          <w:szCs w:val="24"/>
          <w:lang w:eastAsia="ar-SA"/>
        </w:rPr>
      </w:pPr>
    </w:p>
    <w:p w:rsidR="0044432C" w:rsidRPr="0044432C" w:rsidRDefault="0044432C" w:rsidP="0044432C">
      <w:pPr>
        <w:suppressAutoHyphens/>
        <w:spacing w:after="0" w:line="240" w:lineRule="auto"/>
        <w:jc w:val="center"/>
        <w:rPr>
          <w:rFonts w:ascii="Times New Roman" w:eastAsia="Calibri" w:hAnsi="Times New Roman" w:cs="Calibri"/>
          <w:b/>
          <w:sz w:val="24"/>
          <w:szCs w:val="24"/>
          <w:lang w:eastAsia="hu-HU"/>
        </w:rPr>
      </w:pPr>
      <w:r w:rsidRPr="0044432C">
        <w:rPr>
          <w:rFonts w:ascii="Times New Roman" w:eastAsia="Calibri" w:hAnsi="Times New Roman" w:cs="Calibri"/>
          <w:b/>
          <w:sz w:val="24"/>
          <w:szCs w:val="24"/>
          <w:lang w:eastAsia="hu-HU"/>
        </w:rPr>
        <w:t>Nyilatkozat</w:t>
      </w: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jc w:val="both"/>
        <w:rPr>
          <w:rFonts w:ascii="Times New Roman" w:eastAsia="Calibri" w:hAnsi="Times New Roman" w:cs="Calibri"/>
          <w:sz w:val="24"/>
          <w:szCs w:val="24"/>
          <w:lang w:eastAsia="ar-SA"/>
        </w:rPr>
      </w:pPr>
      <w:r w:rsidRPr="0044432C">
        <w:rPr>
          <w:rFonts w:ascii="Times New Roman" w:eastAsia="Calibri" w:hAnsi="Times New Roman" w:cs="Calibri"/>
          <w:sz w:val="24"/>
          <w:szCs w:val="24"/>
          <w:lang w:eastAsia="hu-HU"/>
        </w:rPr>
        <w:t>Felelősségem tudatában kijelentem, hogy</w:t>
      </w:r>
      <w:r w:rsidRPr="0044432C">
        <w:rPr>
          <w:rFonts w:ascii="Times New Roman" w:eastAsia="Calibri" w:hAnsi="Times New Roman" w:cs="Calibri"/>
          <w:sz w:val="24"/>
          <w:szCs w:val="24"/>
          <w:lang w:eastAsia="ar-SA"/>
        </w:rPr>
        <w:t xml:space="preserve"> </w:t>
      </w:r>
      <w:r w:rsidRPr="0044432C">
        <w:rPr>
          <w:rFonts w:ascii="Times New Roman" w:eastAsia="Calibri" w:hAnsi="Times New Roman" w:cs="Calibri"/>
          <w:sz w:val="24"/>
          <w:szCs w:val="24"/>
          <w:lang w:eastAsia="hu-HU"/>
        </w:rPr>
        <w:t>a pályázatban közölt adatok a valóságnak megfelelnek.</w:t>
      </w:r>
    </w:p>
    <w:p w:rsidR="0044432C" w:rsidRPr="0044432C" w:rsidRDefault="0044432C" w:rsidP="0044432C">
      <w:pPr>
        <w:suppressAutoHyphens/>
        <w:spacing w:after="0" w:line="276" w:lineRule="auto"/>
        <w:jc w:val="both"/>
        <w:rPr>
          <w:rFonts w:ascii="Times New Roman" w:eastAsia="Calibri" w:hAnsi="Times New Roman" w:cs="Calibri"/>
          <w:sz w:val="24"/>
          <w:szCs w:val="24"/>
          <w:lang w:eastAsia="hu-HU"/>
        </w:rPr>
      </w:pPr>
    </w:p>
    <w:p w:rsidR="0044432C" w:rsidRPr="0044432C" w:rsidRDefault="0044432C" w:rsidP="0044432C">
      <w:pPr>
        <w:suppressAutoHyphens/>
        <w:spacing w:after="0" w:line="276" w:lineRule="auto"/>
        <w:jc w:val="both"/>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ar-SA"/>
        </w:rPr>
        <w:t>Tudomásul veszem, hogy a pályázatban közölt jövedelmi adatok valódiságát a szociális igazgatásról és a szociális ellátásokról szóló 1993. évi III. törvény 10. § (7) bekezdése alapján a szociális hatáskört gyakorló szerv megkeresésére az állami adóhatóság köteles közölni a szociális ellátást igénylő, valamint – írásbeli felhatalmazása alapján – az egy főre jutó havi jövedelem kiszámításánál figyelembe veendő személy személyi jövedelemadójának az alapját.</w:t>
      </w:r>
    </w:p>
    <w:p w:rsidR="0044432C" w:rsidRPr="0044432C" w:rsidRDefault="0044432C" w:rsidP="0044432C">
      <w:pPr>
        <w:suppressAutoHyphens/>
        <w:spacing w:after="0" w:line="276" w:lineRule="auto"/>
        <w:jc w:val="both"/>
        <w:rPr>
          <w:rFonts w:ascii="Times New Roman" w:eastAsia="Calibri" w:hAnsi="Times New Roman" w:cs="Calibri"/>
          <w:sz w:val="24"/>
          <w:szCs w:val="24"/>
          <w:lang w:eastAsia="hu-HU"/>
        </w:rPr>
      </w:pPr>
    </w:p>
    <w:p w:rsidR="0044432C" w:rsidRPr="0044432C" w:rsidRDefault="0044432C" w:rsidP="0044432C">
      <w:pPr>
        <w:suppressAutoHyphens/>
        <w:spacing w:after="0" w:line="276" w:lineRule="auto"/>
        <w:jc w:val="both"/>
        <w:rPr>
          <w:rFonts w:ascii="Times New Roman" w:eastAsia="Calibri" w:hAnsi="Times New Roman" w:cs="Calibri"/>
          <w:sz w:val="24"/>
          <w:szCs w:val="24"/>
          <w:shd w:val="clear" w:color="auto" w:fill="FFFFFF"/>
          <w:lang w:eastAsia="ar-SA"/>
        </w:rPr>
      </w:pPr>
      <w:r w:rsidRPr="0044432C">
        <w:rPr>
          <w:rFonts w:ascii="Times New Roman" w:eastAsia="Calibri" w:hAnsi="Times New Roman" w:cs="Calibri"/>
          <w:sz w:val="24"/>
          <w:szCs w:val="24"/>
          <w:lang w:eastAsia="hu-HU"/>
        </w:rPr>
        <w:t xml:space="preserve">Tudomásul veszem, hogy a </w:t>
      </w:r>
      <w:r w:rsidRPr="0044432C">
        <w:rPr>
          <w:rFonts w:ascii="Times New Roman" w:eastAsia="Calibri" w:hAnsi="Times New Roman" w:cs="Calibri"/>
          <w:sz w:val="24"/>
          <w:szCs w:val="24"/>
          <w:lang w:eastAsia="ar-SA"/>
        </w:rPr>
        <w:t xml:space="preserve">2016. évi CL. törvény </w:t>
      </w:r>
      <w:r w:rsidRPr="0044432C">
        <w:rPr>
          <w:rFonts w:ascii="Times New Roman" w:eastAsia="Calibri" w:hAnsi="Times New Roman" w:cs="Calibri"/>
          <w:sz w:val="24"/>
          <w:szCs w:val="24"/>
          <w:lang w:eastAsia="hu-HU"/>
        </w:rPr>
        <w:t xml:space="preserve">64. § (2) bekezdésében foglaltak szerint: ha az ügyfél vagy képviselője </w:t>
      </w:r>
      <w:r w:rsidRPr="0044432C">
        <w:rPr>
          <w:rFonts w:ascii="Times New Roman" w:eastAsia="Calibri" w:hAnsi="Times New Roman" w:cs="Calibri"/>
          <w:sz w:val="24"/>
          <w:szCs w:val="24"/>
          <w:shd w:val="clear" w:color="auto" w:fill="FFFFFF"/>
          <w:lang w:eastAsia="ar-SA"/>
        </w:rPr>
        <w:t>más tudomása ellenére az ügy szempontjából jelentős adatot valótlanul állít vagy elhallgat, vagy ha a kötelező adatszolgáltatás körében az adatszolgáltatási kötelezettségét nem teljesíti, eljárási bírsággal sújtható. Eljárási bírsággal nem sújtható, ha a tanúvallomás megtagadásának a lehetősége vele szemben fennáll.</w:t>
      </w:r>
    </w:p>
    <w:p w:rsidR="0044432C" w:rsidRPr="0044432C" w:rsidRDefault="0044432C" w:rsidP="0044432C">
      <w:pPr>
        <w:suppressAutoHyphens/>
        <w:spacing w:after="0" w:line="240" w:lineRule="auto"/>
        <w:ind w:firstLine="708"/>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p>
    <w:p w:rsidR="0044432C" w:rsidRPr="0044432C" w:rsidRDefault="0044432C" w:rsidP="0044432C">
      <w:pPr>
        <w:suppressAutoHyphens/>
        <w:spacing w:after="0" w:line="240" w:lineRule="auto"/>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Budapest</w:t>
      </w:r>
      <w:proofErr w:type="gramStart"/>
      <w:r w:rsidRPr="0044432C">
        <w:rPr>
          <w:rFonts w:ascii="Times New Roman" w:eastAsia="Calibri" w:hAnsi="Times New Roman" w:cs="Calibri"/>
          <w:sz w:val="24"/>
          <w:szCs w:val="24"/>
          <w:lang w:eastAsia="hu-HU"/>
        </w:rPr>
        <w:t>, …</w:t>
      </w:r>
      <w:proofErr w:type="gramEnd"/>
      <w:r w:rsidRPr="0044432C">
        <w:rPr>
          <w:rFonts w:ascii="Times New Roman" w:eastAsia="Calibri" w:hAnsi="Times New Roman" w:cs="Calibri"/>
          <w:sz w:val="24"/>
          <w:szCs w:val="24"/>
          <w:lang w:eastAsia="hu-HU"/>
        </w:rPr>
        <w:t>……………</w:t>
      </w:r>
    </w:p>
    <w:p w:rsidR="0044432C" w:rsidRPr="0044432C" w:rsidRDefault="0044432C" w:rsidP="0044432C">
      <w:pPr>
        <w:suppressAutoHyphens/>
        <w:spacing w:after="0" w:line="240" w:lineRule="auto"/>
        <w:ind w:left="4956" w:firstLine="708"/>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w:t>
      </w:r>
    </w:p>
    <w:p w:rsidR="0044432C" w:rsidRPr="0044432C" w:rsidRDefault="0044432C" w:rsidP="0044432C">
      <w:pPr>
        <w:suppressAutoHyphens/>
        <w:spacing w:after="0" w:line="240" w:lineRule="auto"/>
        <w:ind w:left="4956" w:firstLine="708"/>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 xml:space="preserve">         </w:t>
      </w:r>
      <w:proofErr w:type="gramStart"/>
      <w:r w:rsidRPr="0044432C">
        <w:rPr>
          <w:rFonts w:ascii="Times New Roman" w:eastAsia="Calibri" w:hAnsi="Times New Roman" w:cs="Calibri"/>
          <w:sz w:val="24"/>
          <w:szCs w:val="24"/>
          <w:lang w:eastAsia="hu-HU"/>
        </w:rPr>
        <w:t>pályázó</w:t>
      </w:r>
      <w:proofErr w:type="gramEnd"/>
      <w:r w:rsidRPr="0044432C">
        <w:rPr>
          <w:rFonts w:ascii="Times New Roman" w:eastAsia="Calibri" w:hAnsi="Times New Roman" w:cs="Calibri"/>
          <w:sz w:val="24"/>
          <w:szCs w:val="24"/>
          <w:lang w:eastAsia="hu-HU"/>
        </w:rPr>
        <w:t xml:space="preserve"> aláírása</w:t>
      </w:r>
    </w:p>
    <w:p w:rsidR="0044432C" w:rsidRPr="0044432C" w:rsidRDefault="0044432C" w:rsidP="0044432C">
      <w:pPr>
        <w:keepNext/>
        <w:numPr>
          <w:ilvl w:val="0"/>
          <w:numId w:val="1"/>
        </w:numPr>
        <w:suppressAutoHyphens/>
        <w:spacing w:after="0" w:line="240" w:lineRule="auto"/>
        <w:outlineLvl w:val="0"/>
        <w:rPr>
          <w:rFonts w:ascii="Times New Roman" w:eastAsia="Calibri" w:hAnsi="Times New Roman" w:cs="Calibri"/>
          <w:b/>
          <w:bCs/>
          <w:kern w:val="1"/>
          <w:sz w:val="24"/>
          <w:szCs w:val="24"/>
          <w:lang w:eastAsia="ar-SA"/>
        </w:rPr>
      </w:pPr>
    </w:p>
    <w:p w:rsidR="0044432C" w:rsidRPr="0044432C" w:rsidRDefault="0044432C" w:rsidP="0044432C">
      <w:pPr>
        <w:suppressAutoHyphens/>
        <w:spacing w:after="0" w:line="240" w:lineRule="auto"/>
        <w:jc w:val="both"/>
        <w:rPr>
          <w:rFonts w:ascii="Times New Roman" w:eastAsia="Calibri" w:hAnsi="Times New Roman" w:cs="Calibri"/>
          <w:sz w:val="24"/>
          <w:szCs w:val="24"/>
          <w:lang w:eastAsia="hu-HU"/>
        </w:rPr>
      </w:pPr>
      <w:r w:rsidRPr="0044432C">
        <w:rPr>
          <w:rFonts w:ascii="Times New Roman" w:eastAsia="Calibri" w:hAnsi="Times New Roman" w:cs="Calibri"/>
          <w:sz w:val="24"/>
          <w:szCs w:val="24"/>
          <w:lang w:eastAsia="hu-HU"/>
        </w:rPr>
        <w:t xml:space="preserve">                                                          </w:t>
      </w:r>
    </w:p>
    <w:p w:rsidR="00565FC4" w:rsidRPr="00565FC4" w:rsidRDefault="00565FC4" w:rsidP="00565FC4">
      <w:pPr>
        <w:pageBreakBefore/>
        <w:suppressAutoHyphens/>
        <w:spacing w:after="0" w:line="240" w:lineRule="auto"/>
        <w:jc w:val="center"/>
        <w:rPr>
          <w:rFonts w:ascii="Times New Roman" w:eastAsia="Calibri" w:hAnsi="Times New Roman" w:cs="Calibri"/>
          <w:b/>
          <w:sz w:val="24"/>
          <w:szCs w:val="24"/>
          <w:lang w:eastAsia="hu-HU"/>
        </w:rPr>
      </w:pPr>
      <w:r w:rsidRPr="00565FC4">
        <w:rPr>
          <w:rFonts w:ascii="Times New Roman" w:eastAsia="Calibri" w:hAnsi="Times New Roman" w:cs="Calibri"/>
          <w:b/>
          <w:sz w:val="24"/>
          <w:szCs w:val="24"/>
          <w:lang w:eastAsia="hu-HU"/>
        </w:rPr>
        <w:lastRenderedPageBreak/>
        <w:t>Tájékoztató</w:t>
      </w:r>
    </w:p>
    <w:p w:rsidR="00565FC4" w:rsidRPr="00565FC4" w:rsidRDefault="00565FC4" w:rsidP="00565FC4">
      <w:pPr>
        <w:suppressAutoHyphens/>
        <w:spacing w:after="0" w:line="240" w:lineRule="auto"/>
        <w:jc w:val="center"/>
        <w:rPr>
          <w:rFonts w:ascii="Times New Roman" w:eastAsia="Calibri" w:hAnsi="Times New Roman" w:cs="Calibri"/>
          <w:sz w:val="24"/>
          <w:szCs w:val="24"/>
          <w:lang w:eastAsia="hu-HU"/>
        </w:rPr>
      </w:pPr>
      <w:r w:rsidRPr="00565FC4">
        <w:rPr>
          <w:rFonts w:ascii="Times New Roman" w:eastAsia="Calibri" w:hAnsi="Times New Roman" w:cs="Calibri"/>
          <w:sz w:val="24"/>
          <w:szCs w:val="24"/>
          <w:lang w:eastAsia="hu-HU"/>
        </w:rPr>
        <w:t>(A pályázat kitöltéséhez)</w:t>
      </w:r>
    </w:p>
    <w:p w:rsidR="00565FC4" w:rsidRPr="00565FC4" w:rsidRDefault="00565FC4" w:rsidP="00565FC4">
      <w:pPr>
        <w:suppressAutoHyphens/>
        <w:spacing w:after="0" w:line="240" w:lineRule="auto"/>
        <w:jc w:val="center"/>
        <w:rPr>
          <w:rFonts w:ascii="Times New Roman" w:eastAsia="Calibri" w:hAnsi="Times New Roman" w:cs="Calibri"/>
          <w:sz w:val="24"/>
          <w:szCs w:val="24"/>
          <w:lang w:eastAsia="hu-HU"/>
        </w:rPr>
      </w:pPr>
    </w:p>
    <w:p w:rsidR="00565FC4" w:rsidRPr="00565FC4" w:rsidRDefault="00565FC4" w:rsidP="00565FC4">
      <w:pPr>
        <w:suppressAutoHyphens/>
        <w:spacing w:after="200" w:line="276" w:lineRule="auto"/>
        <w:jc w:val="both"/>
        <w:rPr>
          <w:rFonts w:ascii="Times New Roman" w:eastAsia="Calibri" w:hAnsi="Times New Roman" w:cs="Calibri"/>
          <w:b/>
          <w:sz w:val="24"/>
          <w:szCs w:val="24"/>
          <w:lang w:eastAsia="ar-SA"/>
        </w:rPr>
      </w:pPr>
      <w:r w:rsidRPr="00565FC4">
        <w:rPr>
          <w:rFonts w:ascii="Times New Roman" w:eastAsia="Calibri" w:hAnsi="Times New Roman" w:cs="Calibri"/>
          <w:b/>
          <w:sz w:val="24"/>
          <w:szCs w:val="24"/>
          <w:lang w:eastAsia="ar-SA"/>
        </w:rPr>
        <w:t>Kérjük, hogy szíveskedjen a megfelelő választ X-szel jelölni, és a hiányzó adatokat kitölteni.</w:t>
      </w:r>
    </w:p>
    <w:p w:rsidR="00565FC4" w:rsidRPr="00565FC4" w:rsidRDefault="00565FC4" w:rsidP="00565FC4">
      <w:pPr>
        <w:suppressAutoHyphens/>
        <w:spacing w:after="0" w:line="240" w:lineRule="auto"/>
        <w:jc w:val="both"/>
        <w:rPr>
          <w:rFonts w:ascii="Times New Roman" w:eastAsia="Calibri" w:hAnsi="Times New Roman" w:cs="Calibri"/>
          <w:b/>
          <w:bCs/>
          <w:sz w:val="24"/>
          <w:szCs w:val="24"/>
          <w:lang w:eastAsia="hu-HU"/>
        </w:rPr>
      </w:pPr>
      <w:r w:rsidRPr="00565FC4">
        <w:rPr>
          <w:rFonts w:ascii="Times New Roman" w:eastAsia="Calibri" w:hAnsi="Times New Roman" w:cs="Calibri"/>
          <w:b/>
          <w:bCs/>
          <w:sz w:val="24"/>
          <w:szCs w:val="24"/>
          <w:lang w:eastAsia="hu-HU"/>
        </w:rPr>
        <w:t>1. A pályázathoz csatolandó mellékletek:</w:t>
      </w:r>
    </w:p>
    <w:p w:rsidR="00565FC4" w:rsidRPr="00565FC4" w:rsidRDefault="00565FC4" w:rsidP="00565FC4">
      <w:pPr>
        <w:numPr>
          <w:ilvl w:val="0"/>
          <w:numId w:val="2"/>
        </w:numPr>
        <w:suppressAutoHyphens/>
        <w:spacing w:after="0" w:line="240" w:lineRule="auto"/>
        <w:jc w:val="both"/>
        <w:rPr>
          <w:rFonts w:ascii="Times New Roman" w:eastAsia="Calibri" w:hAnsi="Times New Roman" w:cs="Times New Roman"/>
          <w:color w:val="000000"/>
          <w:sz w:val="24"/>
          <w:szCs w:val="24"/>
          <w:lang w:eastAsia="ar-SA"/>
        </w:rPr>
      </w:pPr>
      <w:r w:rsidRPr="00565FC4">
        <w:rPr>
          <w:rFonts w:ascii="Times New Roman" w:eastAsia="Calibri" w:hAnsi="Times New Roman" w:cs="Times New Roman"/>
          <w:color w:val="000000"/>
          <w:sz w:val="24"/>
          <w:szCs w:val="24"/>
          <w:lang w:eastAsia="ar-SA"/>
        </w:rPr>
        <w:t>szakértői bizottság szakértői véleménye a különleges bánásmódot igénylő gyermekről, tanulóról, (2011. évi CXC. törvény 4.§ 25. pontja szerint), amely a pályázat időpontjában érvényes,</w:t>
      </w:r>
    </w:p>
    <w:p w:rsidR="00565FC4" w:rsidRPr="00565FC4" w:rsidRDefault="00565FC4" w:rsidP="00565FC4">
      <w:pPr>
        <w:suppressAutoHyphens/>
        <w:spacing w:after="0" w:line="240" w:lineRule="auto"/>
        <w:ind w:firstLine="708"/>
        <w:jc w:val="both"/>
        <w:rPr>
          <w:rFonts w:ascii="Times New Roman" w:eastAsia="Calibri" w:hAnsi="Times New Roman" w:cs="Calibri"/>
          <w:bCs/>
          <w:sz w:val="24"/>
          <w:szCs w:val="24"/>
          <w:lang w:eastAsia="hu-HU"/>
        </w:rPr>
      </w:pPr>
      <w:proofErr w:type="gramStart"/>
      <w:r w:rsidRPr="00565FC4">
        <w:rPr>
          <w:rFonts w:ascii="Times New Roman" w:eastAsia="Calibri" w:hAnsi="Times New Roman" w:cs="Calibri"/>
          <w:bCs/>
          <w:sz w:val="24"/>
          <w:szCs w:val="24"/>
          <w:lang w:eastAsia="hu-HU"/>
        </w:rPr>
        <w:t>-     pályázat</w:t>
      </w:r>
      <w:proofErr w:type="gramEnd"/>
      <w:r w:rsidRPr="00565FC4">
        <w:rPr>
          <w:rFonts w:ascii="Times New Roman" w:eastAsia="Calibri" w:hAnsi="Times New Roman" w:cs="Calibri"/>
          <w:bCs/>
          <w:sz w:val="24"/>
          <w:szCs w:val="24"/>
          <w:lang w:eastAsia="hu-HU"/>
        </w:rPr>
        <w:t xml:space="preserve"> benyújtását megelőző hónap nettó jövedelem igazolása,</w:t>
      </w:r>
    </w:p>
    <w:p w:rsidR="00565FC4" w:rsidRPr="00565FC4" w:rsidRDefault="00565FC4" w:rsidP="00565FC4">
      <w:pPr>
        <w:suppressAutoHyphens/>
        <w:spacing w:after="0" w:line="240" w:lineRule="auto"/>
        <w:ind w:firstLine="708"/>
        <w:jc w:val="both"/>
        <w:rPr>
          <w:rFonts w:ascii="Times New Roman" w:eastAsia="Calibri" w:hAnsi="Times New Roman" w:cs="Calibri"/>
          <w:bCs/>
          <w:sz w:val="24"/>
          <w:szCs w:val="24"/>
          <w:lang w:eastAsia="hu-HU"/>
        </w:rPr>
      </w:pPr>
      <w:proofErr w:type="gramStart"/>
      <w:r w:rsidRPr="00565FC4">
        <w:rPr>
          <w:rFonts w:ascii="Times New Roman" w:eastAsia="Calibri" w:hAnsi="Times New Roman" w:cs="Calibri"/>
          <w:bCs/>
          <w:sz w:val="24"/>
          <w:szCs w:val="24"/>
          <w:lang w:eastAsia="hu-HU"/>
        </w:rPr>
        <w:t>-    16</w:t>
      </w:r>
      <w:proofErr w:type="gramEnd"/>
      <w:r w:rsidRPr="00565FC4">
        <w:rPr>
          <w:rFonts w:ascii="Times New Roman" w:eastAsia="Calibri" w:hAnsi="Times New Roman" w:cs="Calibri"/>
          <w:bCs/>
          <w:sz w:val="24"/>
          <w:szCs w:val="24"/>
          <w:lang w:eastAsia="hu-HU"/>
        </w:rPr>
        <w:t xml:space="preserve"> év feletti tanuló esetén tanuló jogviszony igazolása,</w:t>
      </w:r>
    </w:p>
    <w:p w:rsidR="00565FC4" w:rsidRPr="00565FC4" w:rsidRDefault="00565FC4" w:rsidP="00565FC4">
      <w:pPr>
        <w:suppressAutoHyphens/>
        <w:spacing w:after="0" w:line="240" w:lineRule="auto"/>
        <w:ind w:firstLine="708"/>
        <w:jc w:val="both"/>
        <w:rPr>
          <w:rFonts w:ascii="Times New Roman" w:eastAsia="Calibri" w:hAnsi="Times New Roman" w:cs="Times New Roman"/>
          <w:sz w:val="24"/>
          <w:szCs w:val="24"/>
          <w:lang w:eastAsia="ar-SA"/>
        </w:rPr>
      </w:pPr>
      <w:proofErr w:type="gramStart"/>
      <w:r w:rsidRPr="00565FC4">
        <w:rPr>
          <w:rFonts w:ascii="Times New Roman" w:eastAsia="Calibri" w:hAnsi="Times New Roman" w:cs="Calibri"/>
          <w:bCs/>
          <w:sz w:val="24"/>
          <w:szCs w:val="24"/>
          <w:lang w:eastAsia="hu-HU"/>
        </w:rPr>
        <w:t>-    a</w:t>
      </w:r>
      <w:proofErr w:type="gramEnd"/>
      <w:r w:rsidRPr="00565FC4">
        <w:rPr>
          <w:rFonts w:ascii="Times New Roman" w:eastAsia="Calibri" w:hAnsi="Times New Roman" w:cs="Calibri"/>
          <w:bCs/>
          <w:sz w:val="24"/>
          <w:szCs w:val="24"/>
          <w:lang w:eastAsia="hu-HU"/>
        </w:rPr>
        <w:t xml:space="preserve"> gyermekkel kapcsolatos többletköltség igazolása. </w:t>
      </w:r>
    </w:p>
    <w:p w:rsidR="00565FC4" w:rsidRPr="00565FC4" w:rsidRDefault="00565FC4" w:rsidP="00565FC4">
      <w:pPr>
        <w:suppressAutoHyphens/>
        <w:spacing w:after="0" w:line="240" w:lineRule="auto"/>
        <w:jc w:val="both"/>
        <w:rPr>
          <w:rFonts w:ascii="Times New Roman" w:eastAsia="Calibri" w:hAnsi="Times New Roman" w:cs="Times New Roman"/>
          <w:color w:val="FF0000"/>
          <w:sz w:val="24"/>
          <w:szCs w:val="24"/>
          <w:lang w:eastAsia="ar-SA"/>
        </w:rPr>
      </w:pPr>
    </w:p>
    <w:p w:rsidR="00565FC4" w:rsidRPr="00565FC4" w:rsidRDefault="00565FC4" w:rsidP="00565FC4">
      <w:pPr>
        <w:suppressAutoHyphens/>
        <w:autoSpaceDE w:val="0"/>
        <w:autoSpaceDN w:val="0"/>
        <w:adjustRightInd w:val="0"/>
        <w:spacing w:after="0" w:line="240" w:lineRule="auto"/>
        <w:jc w:val="both"/>
        <w:rPr>
          <w:rFonts w:ascii="Times New Roman" w:eastAsia="Calibri" w:hAnsi="Times New Roman" w:cs="Calibri"/>
          <w:b/>
          <w:sz w:val="24"/>
          <w:szCs w:val="24"/>
          <w:lang w:eastAsia="ar-SA"/>
        </w:rPr>
      </w:pPr>
      <w:r w:rsidRPr="00565FC4">
        <w:rPr>
          <w:rFonts w:ascii="Times New Roman" w:eastAsia="Calibri" w:hAnsi="Times New Roman" w:cs="Calibri"/>
          <w:b/>
          <w:sz w:val="24"/>
          <w:szCs w:val="24"/>
          <w:lang w:eastAsia="ar-SA"/>
        </w:rPr>
        <w:t>2. Jövedelemigazolás, amely lehet:</w:t>
      </w:r>
    </w:p>
    <w:p w:rsidR="00565FC4" w:rsidRPr="00565FC4" w:rsidRDefault="00565FC4" w:rsidP="00565FC4">
      <w:pPr>
        <w:suppressAutoHyphens/>
        <w:spacing w:after="0" w:line="240" w:lineRule="auto"/>
        <w:ind w:left="426" w:hanging="142"/>
        <w:jc w:val="both"/>
        <w:rPr>
          <w:rFonts w:ascii="Times New Roman" w:eastAsia="Calibri" w:hAnsi="Times New Roman" w:cs="Calibri"/>
          <w:sz w:val="24"/>
          <w:szCs w:val="24"/>
          <w:lang w:eastAsia="hu-HU"/>
        </w:rPr>
      </w:pPr>
      <w:r w:rsidRPr="00565FC4">
        <w:rPr>
          <w:rFonts w:ascii="Times New Roman" w:eastAsia="Calibri" w:hAnsi="Times New Roman" w:cs="Calibri"/>
          <w:sz w:val="24"/>
          <w:szCs w:val="24"/>
          <w:lang w:eastAsia="ar-SA"/>
        </w:rPr>
        <w:t>-</w:t>
      </w:r>
      <w:r w:rsidRPr="00565FC4">
        <w:rPr>
          <w:rFonts w:ascii="Times New Roman" w:eastAsia="Calibri" w:hAnsi="Times New Roman" w:cs="Calibri"/>
          <w:sz w:val="24"/>
          <w:szCs w:val="24"/>
          <w:lang w:eastAsia="hu-HU"/>
        </w:rPr>
        <w:t xml:space="preserve"> </w:t>
      </w:r>
      <w:r w:rsidRPr="00565FC4">
        <w:rPr>
          <w:rFonts w:ascii="Times New Roman" w:eastAsia="Calibri" w:hAnsi="Times New Roman" w:cs="Calibri"/>
          <w:sz w:val="24"/>
          <w:szCs w:val="24"/>
          <w:lang w:eastAsia="ar-SA"/>
        </w:rPr>
        <w:t xml:space="preserve">rendszeres </w:t>
      </w:r>
      <w:r w:rsidRPr="00565FC4">
        <w:rPr>
          <w:rFonts w:ascii="Times New Roman" w:eastAsia="Calibri" w:hAnsi="Times New Roman" w:cs="Calibri"/>
          <w:bCs/>
          <w:sz w:val="24"/>
          <w:szCs w:val="24"/>
          <w:lang w:eastAsia="ar-SA"/>
        </w:rPr>
        <w:t>jövedelem</w:t>
      </w:r>
      <w:r w:rsidRPr="00565FC4">
        <w:rPr>
          <w:rFonts w:ascii="Times New Roman" w:eastAsia="Calibri" w:hAnsi="Times New Roman" w:cs="Calibri"/>
          <w:sz w:val="24"/>
          <w:szCs w:val="24"/>
          <w:lang w:eastAsia="ar-SA"/>
        </w:rPr>
        <w:t xml:space="preserve"> esetén a pályázó</w:t>
      </w:r>
      <w:r w:rsidRPr="00565FC4">
        <w:rPr>
          <w:rFonts w:ascii="Times New Roman" w:eastAsia="Calibri" w:hAnsi="Times New Roman" w:cs="Calibri"/>
          <w:bCs/>
          <w:sz w:val="24"/>
          <w:szCs w:val="24"/>
          <w:lang w:eastAsia="ar-SA"/>
        </w:rPr>
        <w:t xml:space="preserve"> és a vele közös háztartásban élő személy/</w:t>
      </w:r>
      <w:proofErr w:type="spellStart"/>
      <w:r w:rsidRPr="00565FC4">
        <w:rPr>
          <w:rFonts w:ascii="Times New Roman" w:eastAsia="Calibri" w:hAnsi="Times New Roman" w:cs="Calibri"/>
          <w:bCs/>
          <w:sz w:val="24"/>
          <w:szCs w:val="24"/>
          <w:lang w:eastAsia="ar-SA"/>
        </w:rPr>
        <w:t>ek</w:t>
      </w:r>
      <w:proofErr w:type="spellEnd"/>
      <w:r w:rsidRPr="00565FC4">
        <w:rPr>
          <w:rFonts w:ascii="Times New Roman" w:eastAsia="Calibri" w:hAnsi="Times New Roman" w:cs="Calibri"/>
          <w:bCs/>
          <w:sz w:val="24"/>
          <w:szCs w:val="24"/>
          <w:lang w:eastAsia="ar-SA"/>
        </w:rPr>
        <w:t xml:space="preserve"> </w:t>
      </w:r>
      <w:r w:rsidRPr="00565FC4">
        <w:rPr>
          <w:rFonts w:ascii="Times New Roman" w:eastAsia="Calibri" w:hAnsi="Times New Roman" w:cs="Calibri"/>
          <w:sz w:val="24"/>
          <w:szCs w:val="24"/>
          <w:lang w:eastAsia="ar-SA"/>
        </w:rPr>
        <w:t>munkáltatója által kiállított nettó jövedelemigazolás a pályázat benyújtását megelőző hónapról,</w:t>
      </w:r>
    </w:p>
    <w:p w:rsidR="00565FC4" w:rsidRPr="00565FC4" w:rsidRDefault="00565FC4" w:rsidP="00565FC4">
      <w:pPr>
        <w:suppressAutoHyphens/>
        <w:spacing w:after="0" w:line="240" w:lineRule="auto"/>
        <w:ind w:left="426" w:hanging="142"/>
        <w:jc w:val="both"/>
        <w:rPr>
          <w:rFonts w:ascii="Times New Roman" w:eastAsia="Calibri" w:hAnsi="Times New Roman" w:cs="Calibri"/>
          <w:bCs/>
          <w:sz w:val="24"/>
          <w:szCs w:val="24"/>
          <w:lang w:eastAsia="hu-HU"/>
        </w:rPr>
      </w:pPr>
      <w:r w:rsidRPr="00565FC4">
        <w:rPr>
          <w:rFonts w:ascii="Times New Roman" w:eastAsia="Calibri" w:hAnsi="Times New Roman" w:cs="Calibri"/>
          <w:sz w:val="24"/>
          <w:szCs w:val="24"/>
          <w:lang w:eastAsia="hu-HU"/>
        </w:rPr>
        <w:t xml:space="preserve">- álláskereső </w:t>
      </w:r>
      <w:r w:rsidRPr="00565FC4">
        <w:rPr>
          <w:rFonts w:ascii="Times New Roman" w:eastAsia="Calibri" w:hAnsi="Times New Roman" w:cs="Calibri"/>
          <w:bCs/>
          <w:sz w:val="24"/>
          <w:szCs w:val="24"/>
          <w:lang w:eastAsia="hu-HU"/>
        </w:rPr>
        <w:t>személy</w:t>
      </w:r>
      <w:r w:rsidRPr="00565FC4">
        <w:rPr>
          <w:rFonts w:ascii="Times New Roman" w:eastAsia="Calibri" w:hAnsi="Times New Roman" w:cs="Calibri"/>
          <w:sz w:val="24"/>
          <w:szCs w:val="24"/>
          <w:lang w:eastAsia="hu-HU"/>
        </w:rPr>
        <w:t xml:space="preserve"> esetén az </w:t>
      </w:r>
      <w:r w:rsidRPr="00565FC4">
        <w:rPr>
          <w:rFonts w:ascii="Times New Roman" w:eastAsia="Calibri" w:hAnsi="Times New Roman" w:cs="Calibri"/>
          <w:bCs/>
          <w:sz w:val="24"/>
          <w:szCs w:val="24"/>
          <w:lang w:eastAsia="hu-HU"/>
        </w:rPr>
        <w:t>állami foglalkoztatási szerv által kiállított irat</w:t>
      </w:r>
      <w:r w:rsidRPr="00565FC4">
        <w:rPr>
          <w:rFonts w:ascii="Times New Roman" w:eastAsia="Calibri" w:hAnsi="Times New Roman" w:cs="Calibri"/>
          <w:sz w:val="24"/>
          <w:szCs w:val="24"/>
          <w:lang w:eastAsia="hu-HU"/>
        </w:rPr>
        <w:t xml:space="preserve"> (hatósági bizonyítvány, határozat), amennyiben álláskeresési támogatásban részesül, a pályázat benyújtását </w:t>
      </w:r>
      <w:r w:rsidRPr="00565FC4">
        <w:rPr>
          <w:rFonts w:ascii="Times New Roman" w:eastAsia="Calibri" w:hAnsi="Times New Roman" w:cs="Calibri"/>
          <w:bCs/>
          <w:sz w:val="24"/>
          <w:szCs w:val="24"/>
          <w:lang w:eastAsia="hu-HU"/>
        </w:rPr>
        <w:t>megelőző havi álláskeresési támogatás összegét igazoló irat,</w:t>
      </w:r>
    </w:p>
    <w:p w:rsidR="00565FC4" w:rsidRPr="00565FC4" w:rsidRDefault="00565FC4" w:rsidP="00565FC4">
      <w:pPr>
        <w:suppressAutoHyphens/>
        <w:spacing w:after="0" w:line="240" w:lineRule="auto"/>
        <w:ind w:left="426" w:hanging="142"/>
        <w:jc w:val="both"/>
        <w:rPr>
          <w:rFonts w:ascii="Times New Roman" w:eastAsia="Calibri" w:hAnsi="Times New Roman" w:cs="Calibri"/>
          <w:sz w:val="24"/>
          <w:szCs w:val="24"/>
          <w:lang w:eastAsia="hu-HU"/>
        </w:rPr>
      </w:pPr>
      <w:r w:rsidRPr="00565FC4">
        <w:rPr>
          <w:rFonts w:ascii="Times New Roman" w:eastAsia="Calibri" w:hAnsi="Times New Roman" w:cs="Calibri"/>
          <w:bCs/>
          <w:sz w:val="24"/>
          <w:szCs w:val="24"/>
          <w:lang w:eastAsia="hu-HU"/>
        </w:rPr>
        <w:t>- aktív korú nem foglalkoztatott személy rendszeres pénzellátásának az igazolása,</w:t>
      </w:r>
    </w:p>
    <w:p w:rsidR="00565FC4" w:rsidRPr="00565FC4" w:rsidRDefault="00565FC4" w:rsidP="00565FC4">
      <w:pPr>
        <w:suppressAutoHyphens/>
        <w:spacing w:after="0" w:line="240" w:lineRule="auto"/>
        <w:ind w:left="426" w:hanging="142"/>
        <w:jc w:val="both"/>
        <w:rPr>
          <w:rFonts w:ascii="Times New Roman" w:eastAsia="Calibri" w:hAnsi="Times New Roman" w:cs="Calibri"/>
          <w:bCs/>
          <w:sz w:val="24"/>
          <w:szCs w:val="24"/>
          <w:lang w:eastAsia="hu-HU"/>
        </w:rPr>
      </w:pPr>
      <w:r w:rsidRPr="00565FC4">
        <w:rPr>
          <w:rFonts w:ascii="Times New Roman" w:eastAsia="Calibri" w:hAnsi="Times New Roman" w:cs="Calibri"/>
          <w:bCs/>
          <w:sz w:val="24"/>
          <w:szCs w:val="24"/>
          <w:lang w:eastAsia="hu-HU"/>
        </w:rPr>
        <w:t>- időskorúak járadékában részesülő személy rendszeres pénzellátásának az igazolása,</w:t>
      </w:r>
    </w:p>
    <w:p w:rsidR="00565FC4" w:rsidRPr="00565FC4" w:rsidRDefault="00565FC4" w:rsidP="00565FC4">
      <w:pPr>
        <w:suppressAutoHyphens/>
        <w:spacing w:after="0" w:line="240" w:lineRule="auto"/>
        <w:ind w:left="426" w:hanging="142"/>
        <w:jc w:val="both"/>
        <w:rPr>
          <w:rFonts w:ascii="Times New Roman" w:eastAsia="Calibri" w:hAnsi="Times New Roman" w:cs="Calibri"/>
          <w:sz w:val="24"/>
          <w:szCs w:val="24"/>
          <w:lang w:eastAsia="hu-HU"/>
        </w:rPr>
      </w:pPr>
      <w:r w:rsidRPr="00565FC4">
        <w:rPr>
          <w:rFonts w:ascii="Times New Roman" w:eastAsia="Calibri" w:hAnsi="Times New Roman" w:cs="Calibri"/>
          <w:sz w:val="24"/>
          <w:szCs w:val="24"/>
          <w:lang w:eastAsia="hu-HU"/>
        </w:rPr>
        <w:t xml:space="preserve">- vállalkozásból származó jövedelem esetén a pályázat benyújtását közvetlenül </w:t>
      </w:r>
      <w:r w:rsidRPr="00565FC4">
        <w:rPr>
          <w:rFonts w:ascii="Times New Roman" w:eastAsia="Calibri" w:hAnsi="Times New Roman" w:cs="Calibri"/>
          <w:bCs/>
          <w:sz w:val="24"/>
          <w:szCs w:val="24"/>
          <w:lang w:eastAsia="hu-HU"/>
        </w:rPr>
        <w:t>megelőző év Nemzeti Adó- és Vámhivatal általi igazolása</w:t>
      </w:r>
      <w:r w:rsidRPr="00565FC4">
        <w:rPr>
          <w:rFonts w:ascii="Times New Roman" w:eastAsia="Calibri" w:hAnsi="Times New Roman" w:cs="Calibri"/>
          <w:sz w:val="24"/>
          <w:szCs w:val="24"/>
          <w:lang w:eastAsia="hu-HU"/>
        </w:rPr>
        <w:t>,</w:t>
      </w:r>
    </w:p>
    <w:p w:rsidR="00565FC4" w:rsidRPr="00565FC4" w:rsidRDefault="00565FC4" w:rsidP="00565FC4">
      <w:pPr>
        <w:suppressAutoHyphens/>
        <w:spacing w:after="0" w:line="240" w:lineRule="auto"/>
        <w:ind w:left="426" w:hanging="142"/>
        <w:jc w:val="both"/>
        <w:rPr>
          <w:rFonts w:ascii="Times New Roman" w:eastAsia="Calibri" w:hAnsi="Times New Roman" w:cs="Calibri"/>
          <w:sz w:val="24"/>
          <w:szCs w:val="24"/>
          <w:lang w:eastAsia="hu-HU"/>
        </w:rPr>
      </w:pPr>
      <w:proofErr w:type="gramStart"/>
      <w:r w:rsidRPr="00565FC4">
        <w:rPr>
          <w:rFonts w:ascii="Times New Roman" w:eastAsia="Calibri" w:hAnsi="Times New Roman" w:cs="Calibri"/>
          <w:sz w:val="24"/>
          <w:szCs w:val="24"/>
          <w:lang w:eastAsia="hu-HU"/>
        </w:rPr>
        <w:t>-  a</w:t>
      </w:r>
      <w:proofErr w:type="gramEnd"/>
      <w:r w:rsidRPr="00565FC4">
        <w:rPr>
          <w:rFonts w:ascii="Times New Roman" w:eastAsia="Calibri" w:hAnsi="Times New Roman" w:cs="Calibri"/>
          <w:sz w:val="24"/>
          <w:szCs w:val="24"/>
          <w:lang w:eastAsia="hu-HU"/>
        </w:rPr>
        <w:t xml:space="preserve"> vállalkozás megszűnése esetén annak megszűnését igazoló dokumentum,</w:t>
      </w:r>
    </w:p>
    <w:p w:rsidR="00565FC4" w:rsidRPr="00565FC4" w:rsidRDefault="00565FC4" w:rsidP="00565FC4">
      <w:pPr>
        <w:suppressAutoHyphens/>
        <w:spacing w:after="0" w:line="240" w:lineRule="auto"/>
        <w:ind w:left="426" w:hanging="142"/>
        <w:jc w:val="both"/>
        <w:rPr>
          <w:rFonts w:ascii="Times New Roman" w:eastAsia="Calibri" w:hAnsi="Times New Roman" w:cs="Calibri"/>
          <w:sz w:val="24"/>
          <w:szCs w:val="24"/>
          <w:lang w:eastAsia="hu-HU"/>
        </w:rPr>
      </w:pPr>
      <w:proofErr w:type="gramStart"/>
      <w:r w:rsidRPr="00565FC4">
        <w:rPr>
          <w:rFonts w:ascii="Times New Roman" w:eastAsia="Calibri" w:hAnsi="Times New Roman" w:cs="Calibri"/>
          <w:sz w:val="24"/>
          <w:szCs w:val="24"/>
          <w:lang w:eastAsia="hu-HU"/>
        </w:rPr>
        <w:t>-  a</w:t>
      </w:r>
      <w:proofErr w:type="gramEnd"/>
      <w:r w:rsidRPr="00565FC4">
        <w:rPr>
          <w:rFonts w:ascii="Times New Roman" w:eastAsia="Calibri" w:hAnsi="Times New Roman" w:cs="Calibri"/>
          <w:sz w:val="24"/>
          <w:szCs w:val="24"/>
          <w:lang w:eastAsia="hu-HU"/>
        </w:rPr>
        <w:t xml:space="preserve"> tartásdíj igazolására bírói ítélet vagy nyilatkozat,</w:t>
      </w:r>
    </w:p>
    <w:p w:rsidR="00565FC4" w:rsidRPr="00565FC4" w:rsidRDefault="00565FC4" w:rsidP="00565FC4">
      <w:pPr>
        <w:suppressAutoHyphens/>
        <w:spacing w:after="0" w:line="240" w:lineRule="auto"/>
        <w:ind w:left="426" w:hanging="142"/>
        <w:jc w:val="both"/>
        <w:rPr>
          <w:rFonts w:ascii="Times New Roman" w:eastAsia="Calibri" w:hAnsi="Times New Roman" w:cs="Calibri"/>
          <w:bCs/>
          <w:sz w:val="24"/>
          <w:szCs w:val="24"/>
          <w:lang w:eastAsia="hu-HU"/>
        </w:rPr>
      </w:pPr>
      <w:r w:rsidRPr="00565FC4">
        <w:rPr>
          <w:rFonts w:ascii="Times New Roman" w:eastAsia="Calibri" w:hAnsi="Times New Roman" w:cs="Calibri"/>
          <w:sz w:val="24"/>
          <w:szCs w:val="24"/>
          <w:lang w:eastAsia="hu-HU"/>
        </w:rPr>
        <w:t xml:space="preserve">- GYES, GYED esetén a </w:t>
      </w:r>
      <w:r w:rsidRPr="00565FC4">
        <w:rPr>
          <w:rFonts w:ascii="Times New Roman" w:eastAsia="Calibri" w:hAnsi="Times New Roman" w:cs="Calibri"/>
          <w:bCs/>
          <w:sz w:val="24"/>
          <w:szCs w:val="24"/>
          <w:lang w:eastAsia="hu-HU"/>
        </w:rPr>
        <w:t>Magyar Államkincstár</w:t>
      </w:r>
      <w:r w:rsidRPr="00565FC4">
        <w:rPr>
          <w:rFonts w:ascii="Times New Roman" w:eastAsia="Calibri" w:hAnsi="Times New Roman" w:cs="Calibri"/>
          <w:sz w:val="24"/>
          <w:szCs w:val="24"/>
          <w:lang w:eastAsia="hu-HU"/>
        </w:rPr>
        <w:t xml:space="preserve"> Budapesti és Pest megyei Igazgatósága </w:t>
      </w:r>
      <w:r w:rsidRPr="00565FC4">
        <w:rPr>
          <w:rFonts w:ascii="Times New Roman" w:eastAsia="Calibri" w:hAnsi="Times New Roman" w:cs="Calibri"/>
          <w:bCs/>
          <w:sz w:val="24"/>
          <w:szCs w:val="24"/>
          <w:lang w:eastAsia="hu-HU"/>
        </w:rPr>
        <w:t>igazolása a folyósított ellátásról (csatolása önkéntes).</w:t>
      </w:r>
    </w:p>
    <w:p w:rsidR="00565FC4" w:rsidRPr="00565FC4" w:rsidRDefault="00565FC4" w:rsidP="00565FC4">
      <w:pPr>
        <w:suppressAutoHyphens/>
        <w:spacing w:after="0" w:line="240" w:lineRule="auto"/>
        <w:jc w:val="both"/>
        <w:rPr>
          <w:rFonts w:ascii="Times New Roman" w:eastAsia="Calibri" w:hAnsi="Times New Roman" w:cs="Calibri"/>
          <w:bCs/>
          <w:sz w:val="24"/>
          <w:szCs w:val="24"/>
          <w:lang w:eastAsia="hu-HU"/>
        </w:rPr>
      </w:pPr>
    </w:p>
    <w:p w:rsidR="00565FC4" w:rsidRPr="00565FC4" w:rsidRDefault="00565FC4" w:rsidP="00565FC4">
      <w:pPr>
        <w:suppressAutoHyphens/>
        <w:spacing w:after="0" w:line="240" w:lineRule="auto"/>
        <w:jc w:val="both"/>
        <w:rPr>
          <w:rFonts w:ascii="Times New Roman" w:eastAsia="Calibri" w:hAnsi="Times New Roman" w:cs="Calibri"/>
          <w:b/>
          <w:bCs/>
          <w:sz w:val="24"/>
          <w:szCs w:val="24"/>
          <w:lang w:eastAsia="hu-HU"/>
        </w:rPr>
      </w:pPr>
      <w:r w:rsidRPr="00565FC4">
        <w:rPr>
          <w:rFonts w:ascii="Times New Roman" w:eastAsia="Calibri" w:hAnsi="Times New Roman" w:cs="Calibri"/>
          <w:b/>
          <w:bCs/>
          <w:sz w:val="24"/>
          <w:szCs w:val="24"/>
          <w:lang w:eastAsia="hu-HU"/>
        </w:rPr>
        <w:t>3. Egyéb igazolások:</w:t>
      </w:r>
    </w:p>
    <w:p w:rsidR="00565FC4" w:rsidRPr="00565FC4" w:rsidRDefault="00565FC4" w:rsidP="00565FC4">
      <w:pPr>
        <w:suppressAutoHyphens/>
        <w:spacing w:after="0" w:line="240" w:lineRule="auto"/>
        <w:ind w:left="567" w:hanging="283"/>
        <w:jc w:val="both"/>
        <w:rPr>
          <w:rFonts w:ascii="Times New Roman" w:eastAsia="Calibri" w:hAnsi="Times New Roman" w:cs="Calibri"/>
          <w:sz w:val="24"/>
          <w:szCs w:val="24"/>
          <w:lang w:eastAsia="hu-HU"/>
        </w:rPr>
      </w:pPr>
      <w:proofErr w:type="gramStart"/>
      <w:r w:rsidRPr="00565FC4">
        <w:rPr>
          <w:rFonts w:ascii="Times New Roman" w:eastAsia="Calibri" w:hAnsi="Times New Roman" w:cs="Calibri"/>
          <w:sz w:val="24"/>
          <w:szCs w:val="24"/>
          <w:lang w:eastAsia="hu-HU"/>
        </w:rPr>
        <w:t>-  hallgatói</w:t>
      </w:r>
      <w:proofErr w:type="gramEnd"/>
      <w:r w:rsidRPr="00565FC4">
        <w:rPr>
          <w:rFonts w:ascii="Times New Roman" w:eastAsia="Calibri" w:hAnsi="Times New Roman" w:cs="Calibri"/>
          <w:sz w:val="24"/>
          <w:szCs w:val="24"/>
          <w:lang w:eastAsia="hu-HU"/>
        </w:rPr>
        <w:t xml:space="preserve"> jogviszonyról </w:t>
      </w:r>
      <w:r w:rsidRPr="00565FC4">
        <w:rPr>
          <w:rFonts w:ascii="Times New Roman" w:eastAsia="Calibri" w:hAnsi="Times New Roman" w:cs="Calibri"/>
          <w:bCs/>
          <w:sz w:val="24"/>
          <w:szCs w:val="24"/>
          <w:lang w:eastAsia="hu-HU"/>
        </w:rPr>
        <w:t>és az</w:t>
      </w:r>
      <w:r w:rsidRPr="00565FC4">
        <w:rPr>
          <w:rFonts w:ascii="Times New Roman" w:eastAsia="Calibri" w:hAnsi="Times New Roman" w:cs="Calibri"/>
          <w:sz w:val="24"/>
          <w:szCs w:val="24"/>
          <w:lang w:eastAsia="hu-HU"/>
        </w:rPr>
        <w:t xml:space="preserve"> ösztöndíj összegéről szóló igazolás,</w:t>
      </w:r>
    </w:p>
    <w:p w:rsidR="00565FC4" w:rsidRPr="00565FC4" w:rsidRDefault="00565FC4" w:rsidP="00565FC4">
      <w:pPr>
        <w:suppressAutoHyphens/>
        <w:spacing w:after="0" w:line="240" w:lineRule="auto"/>
        <w:ind w:left="567" w:hanging="283"/>
        <w:jc w:val="both"/>
        <w:rPr>
          <w:rFonts w:ascii="Times New Roman" w:eastAsia="Calibri" w:hAnsi="Times New Roman" w:cs="Calibri"/>
          <w:sz w:val="24"/>
          <w:szCs w:val="24"/>
          <w:lang w:eastAsia="hu-HU"/>
        </w:rPr>
      </w:pPr>
      <w:r w:rsidRPr="00565FC4">
        <w:rPr>
          <w:rFonts w:ascii="Times New Roman" w:eastAsia="Calibri" w:hAnsi="Times New Roman" w:cs="Calibri"/>
          <w:sz w:val="24"/>
          <w:szCs w:val="24"/>
          <w:lang w:eastAsia="hu-HU"/>
        </w:rPr>
        <w:t>- gyámszülők esetén gyámrendelő határozat vagy bírósági döntés,</w:t>
      </w:r>
    </w:p>
    <w:p w:rsidR="00565FC4" w:rsidRPr="00565FC4" w:rsidRDefault="00565FC4" w:rsidP="00565FC4">
      <w:pPr>
        <w:suppressAutoHyphens/>
        <w:spacing w:after="0" w:line="240" w:lineRule="auto"/>
        <w:ind w:left="567" w:hanging="283"/>
        <w:jc w:val="both"/>
        <w:rPr>
          <w:rFonts w:ascii="Times New Roman" w:eastAsia="Calibri" w:hAnsi="Times New Roman" w:cs="Calibri"/>
          <w:sz w:val="24"/>
          <w:szCs w:val="24"/>
          <w:lang w:eastAsia="hu-HU"/>
        </w:rPr>
      </w:pPr>
      <w:r w:rsidRPr="00565FC4">
        <w:rPr>
          <w:rFonts w:ascii="Times New Roman" w:eastAsia="Calibri" w:hAnsi="Times New Roman" w:cs="Calibri"/>
          <w:sz w:val="24"/>
          <w:szCs w:val="24"/>
          <w:lang w:eastAsia="hu-HU"/>
        </w:rPr>
        <w:t>- - a</w:t>
      </w:r>
      <w:r w:rsidRPr="00565FC4">
        <w:rPr>
          <w:rFonts w:ascii="Times New Roman" w:eastAsia="Calibri" w:hAnsi="Times New Roman" w:cs="Calibri"/>
          <w:sz w:val="24"/>
          <w:szCs w:val="24"/>
          <w:lang w:eastAsia="ar-SA"/>
        </w:rPr>
        <w:t xml:space="preserve">mennyiben a kérelmező törvényes képviselője, illetve meghatalmazottja útján nyújtja be a pályázatot, </w:t>
      </w:r>
      <w:r w:rsidRPr="00565FC4">
        <w:rPr>
          <w:rFonts w:ascii="Times New Roman" w:eastAsia="Calibri" w:hAnsi="Times New Roman" w:cs="Calibri"/>
          <w:bCs/>
          <w:sz w:val="24"/>
          <w:szCs w:val="24"/>
          <w:lang w:eastAsia="ar-SA"/>
        </w:rPr>
        <w:t>abban az esetben kérjük a képviseletre való jogosultságot igazoló okiratot (pl.:</w:t>
      </w:r>
      <w:r w:rsidRPr="00565FC4">
        <w:rPr>
          <w:rFonts w:ascii="Times New Roman" w:eastAsia="Calibri" w:hAnsi="Times New Roman" w:cs="Calibri"/>
          <w:sz w:val="24"/>
          <w:szCs w:val="24"/>
          <w:lang w:eastAsia="ar-SA"/>
        </w:rPr>
        <w:t xml:space="preserve"> alakszerű meghatalmazás</w:t>
      </w:r>
      <w:r w:rsidRPr="00565FC4">
        <w:rPr>
          <w:rFonts w:ascii="Times New Roman" w:eastAsia="Calibri" w:hAnsi="Times New Roman" w:cs="Calibri"/>
          <w:bCs/>
          <w:sz w:val="24"/>
          <w:szCs w:val="24"/>
          <w:lang w:eastAsia="ar-SA"/>
        </w:rPr>
        <w:t>).</w:t>
      </w:r>
    </w:p>
    <w:p w:rsidR="00565FC4" w:rsidRPr="00565FC4" w:rsidRDefault="00565FC4" w:rsidP="00565FC4">
      <w:pPr>
        <w:shd w:val="clear" w:color="auto" w:fill="FFFFFF"/>
        <w:suppressAutoHyphens/>
        <w:spacing w:after="0" w:line="276" w:lineRule="auto"/>
        <w:jc w:val="right"/>
        <w:rPr>
          <w:rFonts w:ascii="Times New Roman" w:eastAsia="Calibri" w:hAnsi="Times New Roman" w:cs="Calibri"/>
          <w:sz w:val="24"/>
          <w:szCs w:val="24"/>
          <w:lang w:eastAsia="ar-SA"/>
        </w:rPr>
      </w:pPr>
    </w:p>
    <w:p w:rsidR="00565FC4" w:rsidRPr="00565FC4" w:rsidRDefault="00565FC4" w:rsidP="00565FC4">
      <w:pPr>
        <w:suppressAutoHyphens/>
        <w:spacing w:after="200" w:line="276" w:lineRule="auto"/>
        <w:jc w:val="both"/>
        <w:rPr>
          <w:rFonts w:ascii="Times New Roman" w:eastAsia="Calibri" w:hAnsi="Times New Roman" w:cs="Calibri"/>
          <w:color w:val="000000"/>
          <w:sz w:val="24"/>
          <w:szCs w:val="24"/>
          <w:lang w:eastAsia="ar-SA"/>
        </w:rPr>
      </w:pPr>
      <w:r w:rsidRPr="00565FC4">
        <w:rPr>
          <w:rFonts w:ascii="Times New Roman" w:eastAsia="Calibri" w:hAnsi="Times New Roman" w:cs="Calibri"/>
          <w:color w:val="000000"/>
          <w:sz w:val="24"/>
          <w:szCs w:val="24"/>
          <w:lang w:eastAsia="ar-SA"/>
        </w:rPr>
        <w:t xml:space="preserve">A pályázat benyújtási határideje: </w:t>
      </w:r>
      <w:r w:rsidR="00D76CEB">
        <w:rPr>
          <w:rFonts w:ascii="Times New Roman" w:eastAsia="Calibri" w:hAnsi="Times New Roman" w:cs="Calibri"/>
          <w:color w:val="000000"/>
          <w:sz w:val="24"/>
          <w:szCs w:val="24"/>
          <w:lang w:eastAsia="ar-SA"/>
        </w:rPr>
        <w:t xml:space="preserve">tárgyév </w:t>
      </w:r>
      <w:r>
        <w:rPr>
          <w:rFonts w:ascii="Times New Roman" w:eastAsia="Calibri" w:hAnsi="Times New Roman" w:cs="Calibri"/>
          <w:color w:val="000000"/>
          <w:sz w:val="24"/>
          <w:szCs w:val="24"/>
          <w:lang w:eastAsia="ar-SA"/>
        </w:rPr>
        <w:t>április 6</w:t>
      </w:r>
      <w:r w:rsidRPr="00565FC4">
        <w:rPr>
          <w:rFonts w:ascii="Times New Roman" w:eastAsia="Calibri" w:hAnsi="Times New Roman" w:cs="Calibri"/>
          <w:color w:val="000000"/>
          <w:sz w:val="24"/>
          <w:szCs w:val="24"/>
          <w:lang w:eastAsia="ar-SA"/>
        </w:rPr>
        <w:t xml:space="preserve"> </w:t>
      </w:r>
      <w:r w:rsidR="003472C2">
        <w:rPr>
          <w:rFonts w:ascii="Times New Roman" w:eastAsia="Calibri" w:hAnsi="Times New Roman" w:cs="Calibri"/>
          <w:color w:val="000000"/>
          <w:sz w:val="24"/>
          <w:szCs w:val="24"/>
          <w:lang w:eastAsia="ar-SA"/>
        </w:rPr>
        <w:t>-</w:t>
      </w:r>
      <w:r w:rsidRPr="00565FC4">
        <w:rPr>
          <w:rFonts w:ascii="Times New Roman" w:eastAsia="Calibri" w:hAnsi="Times New Roman" w:cs="Calibri"/>
          <w:color w:val="000000"/>
          <w:sz w:val="24"/>
          <w:szCs w:val="24"/>
          <w:lang w:eastAsia="ar-SA"/>
        </w:rPr>
        <w:t xml:space="preserve"> </w:t>
      </w:r>
      <w:r>
        <w:rPr>
          <w:rFonts w:ascii="Times New Roman" w:eastAsia="Calibri" w:hAnsi="Times New Roman" w:cs="Calibri"/>
          <w:color w:val="000000"/>
          <w:sz w:val="24"/>
          <w:szCs w:val="24"/>
          <w:lang w:eastAsia="ar-SA"/>
        </w:rPr>
        <w:t>május 5 közötti időszak</w:t>
      </w:r>
    </w:p>
    <w:p w:rsidR="00565FC4" w:rsidRPr="00565FC4" w:rsidRDefault="00565FC4" w:rsidP="00565FC4">
      <w:pPr>
        <w:suppressAutoHyphens/>
        <w:spacing w:after="0" w:line="240" w:lineRule="auto"/>
        <w:jc w:val="both"/>
        <w:rPr>
          <w:rFonts w:ascii="Times New Roman" w:eastAsia="Calibri" w:hAnsi="Times New Roman" w:cs="Times New Roman"/>
          <w:b/>
          <w:color w:val="000000"/>
          <w:sz w:val="24"/>
          <w:szCs w:val="24"/>
          <w:lang w:eastAsia="ar-SA"/>
        </w:rPr>
      </w:pPr>
      <w:r w:rsidRPr="00565FC4">
        <w:rPr>
          <w:rFonts w:ascii="Times New Roman" w:eastAsia="Calibri" w:hAnsi="Times New Roman" w:cs="Times New Roman"/>
          <w:b/>
          <w:color w:val="000000"/>
          <w:sz w:val="24"/>
          <w:szCs w:val="24"/>
          <w:lang w:eastAsia="ar-SA"/>
        </w:rPr>
        <w:t>A határidőn túl valamint a hiányosan benyújtott pályázatok érdemi vizsgálat nélkül visszautasításra kerülnek.</w:t>
      </w:r>
    </w:p>
    <w:p w:rsidR="00565FC4" w:rsidRPr="00565FC4" w:rsidRDefault="00565FC4" w:rsidP="00565FC4">
      <w:pPr>
        <w:suppressAutoHyphens/>
        <w:spacing w:after="200" w:line="276" w:lineRule="auto"/>
        <w:jc w:val="both"/>
        <w:rPr>
          <w:rFonts w:ascii="Times New Roman" w:eastAsia="Calibri" w:hAnsi="Times New Roman" w:cs="Calibri"/>
          <w:sz w:val="24"/>
          <w:szCs w:val="24"/>
          <w:lang w:eastAsia="ar-SA"/>
        </w:rPr>
      </w:pPr>
      <w:r w:rsidRPr="00565FC4">
        <w:rPr>
          <w:rFonts w:ascii="Times New Roman" w:eastAsia="Calibri" w:hAnsi="Times New Roman" w:cs="Calibri"/>
          <w:sz w:val="24"/>
          <w:szCs w:val="24"/>
          <w:lang w:eastAsia="ar-SA"/>
        </w:rPr>
        <w:t xml:space="preserve">Tudomásul veszem, hogy valótlan adatközlés esetén a támogatás megszüntetésre kerül, és a jogosulatlanul és rosszhiszeműen igénybe vett támogatást a hatóság kamattal megemelt összegben visszakövetelheti. </w:t>
      </w:r>
    </w:p>
    <w:p w:rsidR="00565FC4" w:rsidRPr="00565FC4" w:rsidRDefault="00565FC4" w:rsidP="001F61A0">
      <w:pPr>
        <w:keepNext/>
        <w:suppressAutoHyphens/>
        <w:spacing w:before="240" w:after="120" w:line="276" w:lineRule="auto"/>
        <w:jc w:val="both"/>
        <w:rPr>
          <w:rFonts w:ascii="Arial" w:eastAsia="Microsoft YaHei" w:hAnsi="Arial" w:cs="Mangal"/>
          <w:iCs/>
          <w:sz w:val="28"/>
          <w:szCs w:val="28"/>
          <w:lang w:eastAsia="ar-SA"/>
        </w:rPr>
      </w:pPr>
      <w:r w:rsidRPr="00565FC4">
        <w:rPr>
          <w:rFonts w:ascii="Times New Roman" w:eastAsia="Microsoft YaHei" w:hAnsi="Times New Roman" w:cs="Mangal"/>
          <w:b/>
          <w:bCs/>
          <w:iCs/>
          <w:sz w:val="24"/>
          <w:szCs w:val="24"/>
          <w:lang w:eastAsia="ar-SA"/>
        </w:rPr>
        <w:t>A pályázat benyújtásakor a pályázó személyi igazolványának, lakcímkártyájának és TAJ kártyájának a bemutatása szükséges.</w:t>
      </w:r>
    </w:p>
    <w:p w:rsidR="00976FE8" w:rsidRDefault="00976FE8" w:rsidP="00976FE8">
      <w:pPr>
        <w:jc w:val="center"/>
        <w:rPr>
          <w:rFonts w:ascii="Times New Roman" w:hAnsi="Times New Roman" w:cs="Times New Roman"/>
          <w:b/>
          <w:smallCaps/>
          <w:sz w:val="24"/>
          <w:szCs w:val="24"/>
        </w:rPr>
      </w:pPr>
    </w:p>
    <w:p w:rsidR="00976FE8" w:rsidRDefault="00976FE8" w:rsidP="00976FE8">
      <w:pPr>
        <w:jc w:val="center"/>
        <w:rPr>
          <w:rFonts w:ascii="Times New Roman" w:hAnsi="Times New Roman" w:cs="Times New Roman"/>
          <w:b/>
          <w:smallCaps/>
          <w:sz w:val="24"/>
          <w:szCs w:val="24"/>
        </w:rPr>
      </w:pPr>
    </w:p>
    <w:p w:rsidR="00976FE8" w:rsidRPr="00DD45A9" w:rsidRDefault="00976FE8" w:rsidP="00976FE8">
      <w:pPr>
        <w:jc w:val="center"/>
        <w:rPr>
          <w:rFonts w:ascii="Times New Roman" w:hAnsi="Times New Roman" w:cs="Times New Roman"/>
          <w:b/>
          <w:smallCaps/>
          <w:sz w:val="24"/>
          <w:szCs w:val="24"/>
        </w:rPr>
      </w:pPr>
      <w:bookmarkStart w:id="0" w:name="_GoBack"/>
      <w:bookmarkEnd w:id="0"/>
      <w:r w:rsidRPr="00DD45A9">
        <w:rPr>
          <w:rFonts w:ascii="Times New Roman" w:hAnsi="Times New Roman" w:cs="Times New Roman"/>
          <w:b/>
          <w:smallCaps/>
          <w:sz w:val="24"/>
          <w:szCs w:val="24"/>
        </w:rPr>
        <w:t>Adatkezelési tájékoztató</w:t>
      </w:r>
    </w:p>
    <w:p w:rsidR="00976FE8" w:rsidRPr="00DD45A9" w:rsidRDefault="00976FE8" w:rsidP="00976FE8">
      <w:pPr>
        <w:jc w:val="center"/>
        <w:rPr>
          <w:rFonts w:ascii="Times New Roman" w:hAnsi="Times New Roman" w:cs="Times New Roman"/>
          <w:b/>
          <w:smallCaps/>
          <w:sz w:val="24"/>
          <w:szCs w:val="24"/>
        </w:rPr>
      </w:pPr>
      <w:r w:rsidRPr="00DD45A9">
        <w:rPr>
          <w:rFonts w:ascii="Times New Roman" w:hAnsi="Times New Roman" w:cs="Times New Roman"/>
          <w:b/>
          <w:smallCaps/>
          <w:sz w:val="24"/>
          <w:szCs w:val="24"/>
        </w:rPr>
        <w:t>A Humánszolgáltatási Főosztály által kezelt személyes adatokról</w:t>
      </w:r>
    </w:p>
    <w:p w:rsidR="00976FE8" w:rsidRPr="00DD45A9" w:rsidRDefault="00976FE8" w:rsidP="00976FE8">
      <w:pPr>
        <w:jc w:val="both"/>
        <w:rPr>
          <w:rFonts w:ascii="Times New Roman" w:hAnsi="Times New Roman" w:cs="Times New Roman"/>
          <w:b/>
          <w:bCs/>
          <w:sz w:val="24"/>
          <w:szCs w:val="24"/>
        </w:rPr>
      </w:pPr>
      <w:r w:rsidRPr="00DD45A9">
        <w:rPr>
          <w:rFonts w:ascii="Times New Roman" w:hAnsi="Times New Roman" w:cs="Times New Roman"/>
          <w:bCs/>
          <w:sz w:val="24"/>
          <w:szCs w:val="24"/>
        </w:rPr>
        <w:t>Tisztelt Érintett!</w:t>
      </w:r>
      <w:r w:rsidRPr="00DD45A9">
        <w:rPr>
          <w:rFonts w:ascii="Times New Roman" w:hAnsi="Times New Roman" w:cs="Times New Roman"/>
          <w:b/>
          <w:bCs/>
          <w:sz w:val="24"/>
          <w:szCs w:val="24"/>
        </w:rPr>
        <w:t xml:space="preserve"> </w:t>
      </w:r>
    </w:p>
    <w:p w:rsidR="00976FE8" w:rsidRPr="00DD45A9" w:rsidRDefault="00976FE8" w:rsidP="00976FE8">
      <w:pPr>
        <w:jc w:val="both"/>
        <w:rPr>
          <w:rFonts w:ascii="Times New Roman" w:hAnsi="Times New Roman" w:cs="Times New Roman"/>
          <w:sz w:val="24"/>
          <w:szCs w:val="24"/>
        </w:rPr>
      </w:pPr>
      <w:proofErr w:type="gramStart"/>
      <w:r w:rsidRPr="00DD45A9">
        <w:rPr>
          <w:rFonts w:ascii="Times New Roman" w:hAnsi="Times New Roman" w:cs="Times New Roman"/>
          <w:sz w:val="24"/>
          <w:szCs w:val="24"/>
        </w:rPr>
        <w:t xml:space="preserve">Budapest Főváros XIV. Kerület Zuglói Polgármesteri Hivatal Humánszolgáltatási Főosztálya (székhely: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roofErr w:type="gramEnd"/>
    </w:p>
    <w:p w:rsidR="00976FE8" w:rsidRPr="00DD45A9" w:rsidRDefault="00976FE8" w:rsidP="00976FE8">
      <w:pPr>
        <w:widowControl w:val="0"/>
        <w:numPr>
          <w:ilvl w:val="0"/>
          <w:numId w:val="3"/>
        </w:numPr>
        <w:spacing w:after="0" w:line="240" w:lineRule="auto"/>
        <w:ind w:left="142" w:firstLine="0"/>
        <w:jc w:val="both"/>
        <w:rPr>
          <w:rFonts w:ascii="Times New Roman" w:hAnsi="Times New Roman" w:cs="Times New Roman"/>
          <w:sz w:val="24"/>
          <w:szCs w:val="24"/>
        </w:rPr>
      </w:pPr>
      <w:r w:rsidRPr="00DD45A9">
        <w:rPr>
          <w:rFonts w:ascii="Times New Roman" w:hAnsi="Times New Roman" w:cs="Times New Roman"/>
          <w:b/>
          <w:sz w:val="24"/>
          <w:szCs w:val="24"/>
        </w:rPr>
        <w:t>Adatkezelő adatai, elérhetősége:</w:t>
      </w:r>
    </w:p>
    <w:p w:rsidR="00976FE8" w:rsidRPr="00DD45A9" w:rsidRDefault="00976FE8" w:rsidP="00976FE8">
      <w:pPr>
        <w:contextualSpacing/>
        <w:jc w:val="both"/>
        <w:rPr>
          <w:rFonts w:ascii="Times New Roman" w:hAnsi="Times New Roman" w:cs="Times New Roman"/>
          <w:sz w:val="24"/>
          <w:szCs w:val="24"/>
        </w:rPr>
      </w:pPr>
      <w:r w:rsidRPr="00DD45A9">
        <w:rPr>
          <w:rFonts w:ascii="Times New Roman" w:hAnsi="Times New Roman" w:cs="Times New Roman"/>
          <w:sz w:val="24"/>
          <w:szCs w:val="24"/>
        </w:rPr>
        <w:t>Megnevezése: Budapest Főváros XIV. Kerület Zuglói Polgármesteri Hivatal</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 xml:space="preserve">Székhelye: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Elektronikus levélcím: info@zuglo.hu</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Adatkezelő képviselője: dr. Tiba Zsolt jegyző</w:t>
      </w:r>
    </w:p>
    <w:p w:rsidR="00976FE8" w:rsidRPr="00DD45A9" w:rsidRDefault="00976FE8" w:rsidP="00976FE8">
      <w:pPr>
        <w:pStyle w:val="Listaszerbekezds"/>
        <w:numPr>
          <w:ilvl w:val="0"/>
          <w:numId w:val="3"/>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 xml:space="preserve">Adatvédelmi tisztviselő: </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Név: dr. Drávai Bernadett</w:t>
      </w:r>
    </w:p>
    <w:p w:rsidR="00976FE8" w:rsidRPr="00DD45A9" w:rsidRDefault="00976FE8" w:rsidP="00976FE8">
      <w:pPr>
        <w:tabs>
          <w:tab w:val="left" w:pos="0"/>
        </w:tabs>
        <w:jc w:val="both"/>
        <w:rPr>
          <w:rFonts w:ascii="Times New Roman" w:hAnsi="Times New Roman" w:cs="Times New Roman"/>
          <w:sz w:val="24"/>
          <w:szCs w:val="24"/>
        </w:rPr>
      </w:pPr>
      <w:r w:rsidRPr="00DD45A9">
        <w:rPr>
          <w:rFonts w:ascii="Times New Roman" w:hAnsi="Times New Roman" w:cs="Times New Roman"/>
          <w:sz w:val="24"/>
          <w:szCs w:val="24"/>
        </w:rPr>
        <w:t xml:space="preserve">Cím: Budapest Főváros XIV. Kerület Zuglói Polgármesteri Hivatal,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 xml:space="preserve">Elektronikus levélcím: </w:t>
      </w:r>
      <w:hyperlink r:id="rId5" w:history="1">
        <w:r w:rsidRPr="00DD45A9">
          <w:rPr>
            <w:rStyle w:val="Hiperhivatkozs"/>
            <w:rFonts w:ascii="Times New Roman" w:hAnsi="Times New Roman" w:cs="Times New Roman"/>
            <w:sz w:val="24"/>
            <w:szCs w:val="24"/>
          </w:rPr>
          <w:t>adatvedelem@zuglo.hu</w:t>
        </w:r>
      </w:hyperlink>
      <w:r w:rsidRPr="00DD45A9">
        <w:rPr>
          <w:rFonts w:ascii="Times New Roman" w:hAnsi="Times New Roman" w:cs="Times New Roman"/>
          <w:sz w:val="24"/>
          <w:szCs w:val="24"/>
        </w:rPr>
        <w:t xml:space="preserve">; </w:t>
      </w:r>
    </w:p>
    <w:p w:rsidR="00976FE8" w:rsidRPr="00DD45A9" w:rsidRDefault="00976FE8" w:rsidP="00976FE8">
      <w:pPr>
        <w:pStyle w:val="Listaszerbekezds"/>
        <w:numPr>
          <w:ilvl w:val="0"/>
          <w:numId w:val="3"/>
        </w:numPr>
        <w:autoSpaceDE w:val="0"/>
        <w:autoSpaceDN w:val="0"/>
        <w:adjustRightInd w:val="0"/>
        <w:spacing w:after="0" w:line="240" w:lineRule="auto"/>
        <w:ind w:left="0" w:firstLine="142"/>
        <w:jc w:val="both"/>
        <w:rPr>
          <w:rFonts w:ascii="Times New Roman" w:hAnsi="Times New Roman" w:cs="Times New Roman"/>
          <w:sz w:val="24"/>
          <w:szCs w:val="24"/>
        </w:rPr>
      </w:pPr>
      <w:r w:rsidRPr="00DD45A9">
        <w:rPr>
          <w:rFonts w:ascii="Times New Roman" w:hAnsi="Times New Roman" w:cs="Times New Roman"/>
          <w:b/>
          <w:sz w:val="24"/>
          <w:szCs w:val="24"/>
        </w:rPr>
        <w:t>A kezelt adatok köre, jogalapja, célja:</w:t>
      </w:r>
      <w:r w:rsidRPr="00DD45A9">
        <w:rPr>
          <w:rFonts w:ascii="Times New Roman" w:hAnsi="Times New Roman" w:cs="Times New Roman"/>
          <w:sz w:val="24"/>
          <w:szCs w:val="24"/>
        </w:rPr>
        <w:t xml:space="preserve"> A </w:t>
      </w:r>
      <w:r w:rsidRPr="00DD45A9">
        <w:rPr>
          <w:rFonts w:ascii="Times New Roman" w:hAnsi="Times New Roman" w:cs="Times New Roman"/>
          <w:b/>
          <w:i/>
          <w:sz w:val="24"/>
          <w:szCs w:val="24"/>
        </w:rPr>
        <w:t>GDPR II. fejezet 6. cikk (1) bekezdés e) pontja</w:t>
      </w:r>
      <w:r w:rsidRPr="00DD45A9">
        <w:rPr>
          <w:rFonts w:ascii="Times New Roman" w:hAnsi="Times New Roman" w:cs="Times New Roman"/>
          <w:sz w:val="24"/>
          <w:szCs w:val="24"/>
        </w:rPr>
        <w:t xml:space="preserve"> alapján az adatkezelés közérdekű vagy az adatkezelőre ruházott közhatalmi jogosítvány gyakorlásának keretében végzett feladat végrehajtásához szükséges. A *</w:t>
      </w:r>
      <w:proofErr w:type="spellStart"/>
      <w:r w:rsidRPr="00DD45A9">
        <w:rPr>
          <w:rFonts w:ascii="Times New Roman" w:hAnsi="Times New Roman" w:cs="Times New Roman"/>
          <w:sz w:val="24"/>
          <w:szCs w:val="24"/>
        </w:rPr>
        <w:t>-gal</w:t>
      </w:r>
      <w:proofErr w:type="spellEnd"/>
      <w:r w:rsidRPr="00DD45A9">
        <w:rPr>
          <w:rFonts w:ascii="Times New Roman" w:hAnsi="Times New Roman" w:cs="Times New Roman"/>
          <w:sz w:val="24"/>
          <w:szCs w:val="24"/>
        </w:rPr>
        <w:t xml:space="preserve"> jelölt adatok esetén az adatkezelés jogalapja a </w:t>
      </w:r>
      <w:r w:rsidRPr="00DD45A9">
        <w:rPr>
          <w:rFonts w:ascii="Times New Roman" w:hAnsi="Times New Roman" w:cs="Times New Roman"/>
          <w:b/>
          <w:sz w:val="24"/>
          <w:szCs w:val="24"/>
        </w:rPr>
        <w:t>GDPR 6. cikk (1) bekezdés a) pontja</w:t>
      </w:r>
      <w:r w:rsidRPr="00DD45A9">
        <w:rPr>
          <w:rFonts w:ascii="Times New Roman" w:hAnsi="Times New Roman" w:cs="Times New Roman"/>
          <w:sz w:val="24"/>
          <w:szCs w:val="24"/>
        </w:rPr>
        <w:t>, miszerint az érintett hozzájárulását adta személyes adatainak egy vagy több konkrét célból történő kezeléséhez.</w:t>
      </w:r>
    </w:p>
    <w:p w:rsidR="00976FE8" w:rsidRPr="00DD45A9" w:rsidRDefault="00976FE8" w:rsidP="00976FE8">
      <w:pPr>
        <w:pStyle w:val="Listaszerbekezds"/>
        <w:autoSpaceDE w:val="0"/>
        <w:autoSpaceDN w:val="0"/>
        <w:adjustRightInd w:val="0"/>
        <w:ind w:left="14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247"/>
        <w:gridCol w:w="3290"/>
        <w:gridCol w:w="1588"/>
      </w:tblGrid>
      <w:tr w:rsidR="00976FE8" w:rsidRPr="00DD45A9" w:rsidTr="00292661">
        <w:tc>
          <w:tcPr>
            <w:tcW w:w="279" w:type="dxa"/>
          </w:tcPr>
          <w:p w:rsidR="00976FE8" w:rsidRPr="00DD45A9" w:rsidRDefault="00976FE8" w:rsidP="00292661">
            <w:pPr>
              <w:widowControl w:val="0"/>
              <w:autoSpaceDE w:val="0"/>
              <w:autoSpaceDN w:val="0"/>
              <w:adjustRightInd w:val="0"/>
              <w:contextualSpacing/>
              <w:jc w:val="center"/>
              <w:rPr>
                <w:rFonts w:ascii="Times New Roman" w:hAnsi="Times New Roman" w:cs="Times New Roman"/>
                <w:b/>
                <w:sz w:val="24"/>
                <w:szCs w:val="24"/>
              </w:rPr>
            </w:pPr>
            <w:bookmarkStart w:id="1" w:name="_Hlk125387716"/>
          </w:p>
        </w:tc>
        <w:tc>
          <w:tcPr>
            <w:tcW w:w="4677" w:type="dxa"/>
            <w:shd w:val="clear" w:color="auto" w:fill="auto"/>
          </w:tcPr>
          <w:p w:rsidR="00976FE8" w:rsidRPr="00DD45A9" w:rsidRDefault="00976FE8" w:rsidP="00292661">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kezelt adatok köre</w:t>
            </w:r>
          </w:p>
        </w:tc>
        <w:tc>
          <w:tcPr>
            <w:tcW w:w="6379" w:type="dxa"/>
            <w:shd w:val="clear" w:color="auto" w:fill="auto"/>
          </w:tcPr>
          <w:p w:rsidR="00976FE8" w:rsidRPr="00DD45A9" w:rsidRDefault="00976FE8" w:rsidP="00292661">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vonatkozó jogszabály, hatáskör, illetékesség</w:t>
            </w:r>
          </w:p>
        </w:tc>
        <w:tc>
          <w:tcPr>
            <w:tcW w:w="2517" w:type="dxa"/>
            <w:shd w:val="clear" w:color="auto" w:fill="auto"/>
          </w:tcPr>
          <w:p w:rsidR="00976FE8" w:rsidRPr="00DD45A9" w:rsidRDefault="00976FE8" w:rsidP="00292661">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az adatkezelés célja</w:t>
            </w:r>
          </w:p>
        </w:tc>
      </w:tr>
      <w:tr w:rsidR="00976FE8" w:rsidRPr="00DD45A9" w:rsidTr="00292661">
        <w:tc>
          <w:tcPr>
            <w:tcW w:w="279" w:type="dxa"/>
          </w:tcPr>
          <w:p w:rsidR="00976FE8" w:rsidRPr="00DD45A9" w:rsidRDefault="00976FE8" w:rsidP="00292661">
            <w:pPr>
              <w:pStyle w:val="NormlWeb"/>
              <w:spacing w:before="0" w:beforeAutospacing="0" w:after="20" w:afterAutospacing="0"/>
              <w:ind w:left="720"/>
              <w:jc w:val="center"/>
              <w:rPr>
                <w:color w:val="000000"/>
              </w:rPr>
            </w:pPr>
          </w:p>
          <w:p w:rsidR="00976FE8" w:rsidRPr="00DD45A9" w:rsidRDefault="00976FE8" w:rsidP="00292661">
            <w:pPr>
              <w:rPr>
                <w:rFonts w:ascii="Times New Roman" w:hAnsi="Times New Roman" w:cs="Times New Roman"/>
                <w:sz w:val="24"/>
                <w:szCs w:val="24"/>
              </w:rPr>
            </w:pPr>
          </w:p>
          <w:p w:rsidR="00976FE8" w:rsidRPr="00DD45A9" w:rsidRDefault="00976FE8" w:rsidP="00292661">
            <w:pPr>
              <w:rPr>
                <w:rFonts w:ascii="Times New Roman" w:hAnsi="Times New Roman" w:cs="Times New Roman"/>
                <w:b/>
                <w:color w:val="C00000"/>
                <w:sz w:val="24"/>
                <w:szCs w:val="24"/>
              </w:rPr>
            </w:pPr>
          </w:p>
        </w:tc>
        <w:tc>
          <w:tcPr>
            <w:tcW w:w="4677" w:type="dxa"/>
            <w:shd w:val="clear" w:color="auto" w:fill="auto"/>
          </w:tcPr>
          <w:p w:rsidR="00976FE8" w:rsidRPr="00DD45A9" w:rsidRDefault="00976FE8" w:rsidP="00292661">
            <w:pPr>
              <w:rPr>
                <w:rFonts w:ascii="Times New Roman" w:hAnsi="Times New Roman" w:cs="Times New Roman"/>
                <w:bCs/>
                <w:sz w:val="24"/>
                <w:szCs w:val="24"/>
              </w:rPr>
            </w:pPr>
            <w:r w:rsidRPr="00DD45A9">
              <w:rPr>
                <w:rFonts w:ascii="Times New Roman" w:hAnsi="Times New Roman" w:cs="Times New Roman"/>
                <w:b/>
                <w:bCs/>
                <w:sz w:val="24"/>
                <w:szCs w:val="24"/>
                <w:u w:val="single"/>
              </w:rPr>
              <w:t>A kérelmező</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természetes személy neve</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neve</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anyja neve</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helye és ideje</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lakóhelye és tartózkodási helye</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lastRenderedPageBreak/>
              <w:t>társadalombiztosítási azonosító jele (TAJ szám)</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állampolgársága</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idegenrendészeti státusza nem magyar állampolgár esetében</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fizetési számlaszáma, ahova az utalás történik</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nyilatkozat különélésről és gyermektartásról</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külön élés esetén a különélő házastárs lakcíme</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telefonszáma*</w:t>
            </w:r>
          </w:p>
          <w:p w:rsidR="00976FE8" w:rsidRPr="00DD45A9" w:rsidRDefault="00976FE8" w:rsidP="00976FE8">
            <w:pPr>
              <w:pStyle w:val="Listaszerbekezds"/>
              <w:numPr>
                <w:ilvl w:val="0"/>
                <w:numId w:val="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email címe*</w:t>
            </w:r>
          </w:p>
          <w:p w:rsidR="00976FE8" w:rsidRPr="00DD45A9" w:rsidRDefault="00976FE8" w:rsidP="00292661">
            <w:pPr>
              <w:rPr>
                <w:rFonts w:ascii="Times New Roman" w:hAnsi="Times New Roman" w:cs="Times New Roman"/>
                <w:b/>
                <w:sz w:val="24"/>
                <w:szCs w:val="24"/>
              </w:rPr>
            </w:pPr>
            <w:r w:rsidRPr="00DD45A9">
              <w:rPr>
                <w:rFonts w:ascii="Times New Roman" w:hAnsi="Times New Roman" w:cs="Times New Roman"/>
                <w:b/>
                <w:sz w:val="24"/>
                <w:szCs w:val="24"/>
              </w:rPr>
              <w:t xml:space="preserve">A kérelmezővel egy háztartásban élő természetes személyek </w:t>
            </w:r>
          </w:p>
          <w:p w:rsidR="00976FE8" w:rsidRPr="00DD45A9" w:rsidRDefault="00976FE8" w:rsidP="00976FE8">
            <w:pPr>
              <w:pStyle w:val="Listaszerbekezds"/>
              <w:numPr>
                <w:ilvl w:val="0"/>
                <w:numId w:val="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személyazonosító adatai </w:t>
            </w:r>
          </w:p>
          <w:p w:rsidR="00976FE8" w:rsidRPr="00DD45A9" w:rsidRDefault="00976FE8" w:rsidP="00976FE8">
            <w:pPr>
              <w:pStyle w:val="Listaszerbekezds"/>
              <w:numPr>
                <w:ilvl w:val="0"/>
                <w:numId w:val="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száma</w:t>
            </w:r>
          </w:p>
          <w:p w:rsidR="00976FE8" w:rsidRPr="00DD45A9" w:rsidRDefault="00976FE8" w:rsidP="00976FE8">
            <w:pPr>
              <w:pStyle w:val="Listaszerbekezds"/>
              <w:numPr>
                <w:ilvl w:val="0"/>
                <w:numId w:val="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a kérelmező és a vele egy háztartásban élő személy nettó jövedelme</w:t>
            </w:r>
          </w:p>
          <w:p w:rsidR="00976FE8" w:rsidRPr="00DD45A9" w:rsidRDefault="00976FE8" w:rsidP="00292661">
            <w:pPr>
              <w:rPr>
                <w:rFonts w:ascii="Times New Roman" w:hAnsi="Times New Roman" w:cs="Times New Roman"/>
                <w:sz w:val="24"/>
                <w:szCs w:val="24"/>
              </w:rPr>
            </w:pPr>
            <w:r w:rsidRPr="00DD45A9">
              <w:rPr>
                <w:rFonts w:ascii="Times New Roman" w:hAnsi="Times New Roman" w:cs="Times New Roman"/>
                <w:b/>
                <w:sz w:val="24"/>
                <w:szCs w:val="24"/>
              </w:rPr>
              <w:t>Az egyes ügytípushoz kapcsolódó kérelemhez csatolandó dokumentumban szereplő adatok</w:t>
            </w:r>
            <w:r w:rsidRPr="00DD45A9">
              <w:rPr>
                <w:rFonts w:ascii="Times New Roman" w:hAnsi="Times New Roman" w:cs="Times New Roman"/>
                <w:sz w:val="24"/>
                <w:szCs w:val="24"/>
              </w:rPr>
              <w:t>:</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váratlan krízishelyzetből adódó többletköltséget igazoló irat (pl.: kórházi kezelés igazolása, nyugdíjazás iránt benyújtott kérelem igazolása</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gyermekneveléshez kapcsolódó kiadásokat igazoló irat (pl.: várandósság alatti válsághelyzet igazolása)</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háziorvos/kezelőorvos által felírt gyógyszer költségeinek igazolása</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lastRenderedPageBreak/>
              <w:t>elhunyt személy temetési költségeit igazoló irat (pl.: halotti anyakönyvi kivonat, temetési számla)</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 hátrányos helyzete miatt támogatás esetén igazoló irat a hátrányos helyzetről</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vagyonnyilatkozat</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jövedelemigazolás</w:t>
            </w:r>
          </w:p>
          <w:p w:rsidR="00976FE8" w:rsidRPr="00DD45A9" w:rsidRDefault="00976FE8" w:rsidP="00976FE8">
            <w:pPr>
              <w:pStyle w:val="Listaszerbekezds"/>
              <w:numPr>
                <w:ilvl w:val="0"/>
                <w:numId w:val="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egyéb igazolás: </w:t>
            </w:r>
          </w:p>
          <w:p w:rsidR="00976FE8" w:rsidRPr="00DD45A9" w:rsidRDefault="00976FE8" w:rsidP="00976FE8">
            <w:pPr>
              <w:pStyle w:val="Listaszerbekezds"/>
              <w:numPr>
                <w:ilvl w:val="0"/>
                <w:numId w:val="1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16 éven felüli gyermek esetében iskolalátogatási igazolás</w:t>
            </w:r>
          </w:p>
          <w:p w:rsidR="00976FE8" w:rsidRPr="00DD45A9" w:rsidRDefault="00976FE8" w:rsidP="00976FE8">
            <w:pPr>
              <w:pStyle w:val="Listaszerbekezds"/>
              <w:numPr>
                <w:ilvl w:val="0"/>
                <w:numId w:val="1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hallgatói jogviszonyról és ösztöndíj összegéről igazolás</w:t>
            </w:r>
          </w:p>
          <w:p w:rsidR="00976FE8" w:rsidRPr="00DD45A9" w:rsidRDefault="00976FE8" w:rsidP="00976FE8">
            <w:pPr>
              <w:pStyle w:val="Listaszerbekezds"/>
              <w:numPr>
                <w:ilvl w:val="0"/>
                <w:numId w:val="1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gyámrendelő határozat/bírósági döntés</w:t>
            </w:r>
          </w:p>
          <w:p w:rsidR="00976FE8" w:rsidRPr="00DD45A9" w:rsidRDefault="00976FE8" w:rsidP="00976FE8">
            <w:pPr>
              <w:pStyle w:val="Listaszerbekezds"/>
              <w:numPr>
                <w:ilvl w:val="0"/>
                <w:numId w:val="1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családi állapot igazolása</w:t>
            </w:r>
          </w:p>
          <w:p w:rsidR="00976FE8" w:rsidRPr="00DD45A9" w:rsidRDefault="00976FE8" w:rsidP="00976FE8">
            <w:pPr>
              <w:pStyle w:val="Listaszerbekezds"/>
              <w:numPr>
                <w:ilvl w:val="0"/>
                <w:numId w:val="1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képviseleti jogosultságot igazoló irat</w:t>
            </w:r>
          </w:p>
          <w:p w:rsidR="00976FE8" w:rsidRPr="00DD45A9" w:rsidRDefault="00976FE8" w:rsidP="00292661">
            <w:pPr>
              <w:rPr>
                <w:rFonts w:ascii="Times New Roman" w:hAnsi="Times New Roman" w:cs="Times New Roman"/>
                <w:b/>
                <w:sz w:val="24"/>
                <w:szCs w:val="24"/>
              </w:rPr>
            </w:pPr>
            <w:r w:rsidRPr="00DD45A9">
              <w:rPr>
                <w:rFonts w:ascii="Times New Roman" w:hAnsi="Times New Roman" w:cs="Times New Roman"/>
                <w:b/>
                <w:sz w:val="24"/>
                <w:szCs w:val="24"/>
              </w:rPr>
              <w:t>Bemutatásra a kérelem</w:t>
            </w:r>
            <w:r w:rsidRPr="00DD45A9">
              <w:rPr>
                <w:rFonts w:ascii="Times New Roman" w:hAnsi="Times New Roman" w:cs="Times New Roman"/>
                <w:sz w:val="24"/>
                <w:szCs w:val="24"/>
              </w:rPr>
              <w:t xml:space="preserve"> </w:t>
            </w:r>
            <w:r w:rsidRPr="00DD45A9">
              <w:rPr>
                <w:rFonts w:ascii="Times New Roman" w:hAnsi="Times New Roman" w:cs="Times New Roman"/>
                <w:b/>
                <w:sz w:val="24"/>
                <w:szCs w:val="24"/>
              </w:rPr>
              <w:t>benyújtásakor:</w:t>
            </w:r>
          </w:p>
          <w:p w:rsidR="00976FE8" w:rsidRPr="00DD45A9" w:rsidRDefault="00976FE8" w:rsidP="00976FE8">
            <w:pPr>
              <w:pStyle w:val="Listaszerbekezds"/>
              <w:numPr>
                <w:ilvl w:val="0"/>
                <w:numId w:val="11"/>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személyi igazolvány</w:t>
            </w:r>
          </w:p>
          <w:p w:rsidR="00976FE8" w:rsidRPr="00DD45A9" w:rsidRDefault="00976FE8" w:rsidP="00976FE8">
            <w:pPr>
              <w:pStyle w:val="Listaszerbekezds"/>
              <w:numPr>
                <w:ilvl w:val="0"/>
                <w:numId w:val="11"/>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lakcímkártya</w:t>
            </w:r>
          </w:p>
          <w:p w:rsidR="00976FE8" w:rsidRPr="00DD45A9" w:rsidRDefault="00976FE8" w:rsidP="00976FE8">
            <w:pPr>
              <w:pStyle w:val="Listaszerbekezds"/>
              <w:numPr>
                <w:ilvl w:val="0"/>
                <w:numId w:val="11"/>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kártya</w:t>
            </w:r>
          </w:p>
        </w:tc>
        <w:tc>
          <w:tcPr>
            <w:tcW w:w="6379" w:type="dxa"/>
            <w:shd w:val="clear" w:color="auto" w:fill="auto"/>
          </w:tcPr>
          <w:p w:rsidR="00976FE8" w:rsidRPr="00DD45A9" w:rsidRDefault="00976FE8" w:rsidP="00292661">
            <w:pPr>
              <w:widowControl w:val="0"/>
              <w:autoSpaceDE w:val="0"/>
              <w:autoSpaceDN w:val="0"/>
              <w:adjustRightInd w:val="0"/>
              <w:contextualSpacing/>
              <w:jc w:val="both"/>
              <w:rPr>
                <w:rFonts w:ascii="Times New Roman" w:hAnsi="Times New Roman" w:cs="Times New Roman"/>
                <w:i/>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i/>
                <w:sz w:val="24"/>
                <w:szCs w:val="24"/>
              </w:rPr>
              <w:t>vonatkozó jogszabályok</w:t>
            </w:r>
            <w:r w:rsidRPr="00DD45A9">
              <w:rPr>
                <w:rFonts w:ascii="Times New Roman" w:hAnsi="Times New Roman" w:cs="Times New Roman"/>
                <w:sz w:val="24"/>
                <w:szCs w:val="24"/>
              </w:rPr>
              <w:t xml:space="preserve">: </w:t>
            </w:r>
          </w:p>
          <w:p w:rsidR="00976FE8" w:rsidRPr="00DD45A9" w:rsidRDefault="00976FE8" w:rsidP="00976FE8">
            <w:pPr>
              <w:numPr>
                <w:ilvl w:val="0"/>
                <w:numId w:val="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szociális igazgatásról és szociális ellátásokról szóló 1993. évi III. törvény</w:t>
            </w:r>
          </w:p>
          <w:p w:rsidR="00976FE8" w:rsidRPr="00DD45A9" w:rsidRDefault="00976FE8" w:rsidP="00976FE8">
            <w:pPr>
              <w:numPr>
                <w:ilvl w:val="0"/>
                <w:numId w:val="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Az 1 és 2 forintos címletű érmék bevonása következtében szükséges kerekítés szabályairól a </w:t>
            </w:r>
            <w:r w:rsidRPr="00DD45A9">
              <w:rPr>
                <w:rFonts w:ascii="Times New Roman" w:hAnsi="Times New Roman" w:cs="Times New Roman"/>
                <w:sz w:val="24"/>
                <w:szCs w:val="24"/>
              </w:rPr>
              <w:lastRenderedPageBreak/>
              <w:t>társadalombiztosítási és szociális ellátások megállapítása során, továbbá a társadalombiztosítási nyugellátásról szóló 1997. évi LXXXI. törvény módosításáról szóló 2008. évi IV. törvény</w:t>
            </w:r>
          </w:p>
          <w:p w:rsidR="00976FE8" w:rsidRPr="00DD45A9" w:rsidRDefault="00976FE8" w:rsidP="00976FE8">
            <w:pPr>
              <w:numPr>
                <w:ilvl w:val="0"/>
                <w:numId w:val="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Az általános közigazgatási rendtartásról szóló 2016. évi CL. törvény (</w:t>
            </w:r>
            <w:proofErr w:type="spellStart"/>
            <w:r w:rsidRPr="00DD45A9">
              <w:rPr>
                <w:rFonts w:ascii="Times New Roman" w:hAnsi="Times New Roman" w:cs="Times New Roman"/>
                <w:sz w:val="24"/>
                <w:szCs w:val="24"/>
              </w:rPr>
              <w:t>Ákr</w:t>
            </w:r>
            <w:proofErr w:type="spellEnd"/>
            <w:r w:rsidRPr="00DD45A9">
              <w:rPr>
                <w:rFonts w:ascii="Times New Roman" w:hAnsi="Times New Roman" w:cs="Times New Roman"/>
                <w:sz w:val="24"/>
                <w:szCs w:val="24"/>
              </w:rPr>
              <w:t>.)</w:t>
            </w:r>
          </w:p>
          <w:p w:rsidR="00976FE8" w:rsidRPr="00DD45A9" w:rsidRDefault="00976FE8" w:rsidP="00976FE8">
            <w:pPr>
              <w:numPr>
                <w:ilvl w:val="0"/>
                <w:numId w:val="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 pénzbeli és természetbeni szociális ellátások igénylésének és megállapításának, valamint folyósításának részletes szabályairól szóló 63/2006. (III. 27.) Korm. rendelet</w:t>
            </w:r>
          </w:p>
          <w:p w:rsidR="00976FE8" w:rsidRPr="00DD45A9" w:rsidRDefault="00976FE8" w:rsidP="00976FE8">
            <w:pPr>
              <w:numPr>
                <w:ilvl w:val="0"/>
                <w:numId w:val="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w:t>
            </w:r>
            <w:proofErr w:type="spellStart"/>
            <w:r w:rsidRPr="00DD45A9">
              <w:rPr>
                <w:rFonts w:ascii="Times New Roman" w:hAnsi="Times New Roman" w:cs="Times New Roman"/>
                <w:sz w:val="24"/>
                <w:szCs w:val="24"/>
              </w:rPr>
              <w:t>Ör</w:t>
            </w:r>
            <w:proofErr w:type="spellEnd"/>
            <w:r w:rsidRPr="00DD45A9">
              <w:rPr>
                <w:rFonts w:ascii="Times New Roman" w:hAnsi="Times New Roman" w:cs="Times New Roman"/>
                <w:sz w:val="24"/>
                <w:szCs w:val="24"/>
              </w:rPr>
              <w:t>.)</w:t>
            </w:r>
          </w:p>
          <w:p w:rsidR="00976FE8" w:rsidRPr="00DD45A9" w:rsidRDefault="00976FE8" w:rsidP="00976FE8">
            <w:pPr>
              <w:numPr>
                <w:ilvl w:val="0"/>
                <w:numId w:val="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gyermekek védelméről és a gyámügyi igazgatásról szóló 1997. évi XXXI. törvény (a továbbiakban: </w:t>
            </w:r>
            <w:proofErr w:type="spellStart"/>
            <w:r w:rsidRPr="00DD45A9">
              <w:rPr>
                <w:rFonts w:ascii="Times New Roman" w:hAnsi="Times New Roman" w:cs="Times New Roman"/>
                <w:sz w:val="24"/>
                <w:szCs w:val="24"/>
              </w:rPr>
              <w:t>Gytv</w:t>
            </w:r>
            <w:proofErr w:type="spellEnd"/>
            <w:r w:rsidRPr="00DD45A9">
              <w:rPr>
                <w:rFonts w:ascii="Times New Roman" w:hAnsi="Times New Roman" w:cs="Times New Roman"/>
                <w:sz w:val="24"/>
                <w:szCs w:val="24"/>
              </w:rPr>
              <w:t>.),</w:t>
            </w:r>
          </w:p>
          <w:p w:rsidR="00976FE8" w:rsidRPr="00DD45A9" w:rsidRDefault="00976FE8" w:rsidP="00292661">
            <w:pPr>
              <w:shd w:val="clear" w:color="auto" w:fill="FFFFFF"/>
              <w:ind w:left="720"/>
              <w:jc w:val="both"/>
              <w:textAlignment w:val="baseline"/>
              <w:rPr>
                <w:rFonts w:ascii="Times New Roman" w:hAnsi="Times New Roman" w:cs="Times New Roman"/>
                <w:sz w:val="24"/>
                <w:szCs w:val="24"/>
              </w:rPr>
            </w:pPr>
          </w:p>
          <w:p w:rsidR="00976FE8" w:rsidRPr="00DD45A9" w:rsidRDefault="00976FE8" w:rsidP="00976FE8">
            <w:pPr>
              <w:numPr>
                <w:ilvl w:val="0"/>
                <w:numId w:val="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Polgári Törvénykönyvéről szóló 2013. évi V. törvény (</w:t>
            </w:r>
            <w:proofErr w:type="spellStart"/>
            <w:r w:rsidRPr="00DD45A9">
              <w:rPr>
                <w:rFonts w:ascii="Times New Roman" w:hAnsi="Times New Roman" w:cs="Times New Roman"/>
                <w:sz w:val="24"/>
                <w:szCs w:val="24"/>
              </w:rPr>
              <w:t>Ptk</w:t>
            </w:r>
            <w:proofErr w:type="spellEnd"/>
            <w:r w:rsidRPr="00DD45A9">
              <w:rPr>
                <w:rFonts w:ascii="Times New Roman" w:hAnsi="Times New Roman" w:cs="Times New Roman"/>
                <w:sz w:val="24"/>
                <w:szCs w:val="24"/>
              </w:rPr>
              <w:t>)</w:t>
            </w:r>
          </w:p>
          <w:p w:rsidR="00976FE8" w:rsidRPr="00DD45A9" w:rsidRDefault="00976FE8" w:rsidP="00976FE8">
            <w:pPr>
              <w:numPr>
                <w:ilvl w:val="0"/>
                <w:numId w:val="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Zuglói gyermekek születésének rendkívüli önkormányzati támogatás szóló </w:t>
            </w:r>
            <w:r w:rsidRPr="00DD45A9">
              <w:rPr>
                <w:rFonts w:ascii="Times New Roman" w:hAnsi="Times New Roman" w:cs="Times New Roman"/>
                <w:sz w:val="24"/>
                <w:szCs w:val="24"/>
              </w:rPr>
              <w:lastRenderedPageBreak/>
              <w:t>Budapest Főváros XIV. Kerület Zugló Önkormányzat Képviselő-testületének 5/2020. (III. 2.) önkormányzati rendelete</w:t>
            </w:r>
          </w:p>
          <w:p w:rsidR="00976FE8" w:rsidRPr="00DD45A9" w:rsidRDefault="00976FE8" w:rsidP="00976FE8">
            <w:pPr>
              <w:numPr>
                <w:ilvl w:val="0"/>
                <w:numId w:val="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gyámhatóságokról, valamint a gyermekvédelmi és gyámügyi eljárásról szóló 149/1997. (IX. 10.) Korm. rendelet (továbbiakban: </w:t>
            </w:r>
            <w:proofErr w:type="spellStart"/>
            <w:r w:rsidRPr="00DD45A9">
              <w:rPr>
                <w:rFonts w:ascii="Times New Roman" w:hAnsi="Times New Roman" w:cs="Times New Roman"/>
                <w:sz w:val="24"/>
                <w:szCs w:val="24"/>
              </w:rPr>
              <w:t>Gyer</w:t>
            </w:r>
            <w:proofErr w:type="spellEnd"/>
            <w:r w:rsidRPr="00DD45A9">
              <w:rPr>
                <w:rFonts w:ascii="Times New Roman" w:hAnsi="Times New Roman" w:cs="Times New Roman"/>
                <w:sz w:val="24"/>
                <w:szCs w:val="24"/>
              </w:rPr>
              <w:t>.) 83/A. §</w:t>
            </w:r>
          </w:p>
          <w:p w:rsidR="00976FE8" w:rsidRPr="00DD45A9" w:rsidRDefault="00976FE8" w:rsidP="00976FE8">
            <w:pPr>
              <w:numPr>
                <w:ilvl w:val="0"/>
                <w:numId w:val="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temetőkről és a temetkezésről szóló 1999. évi XLIII. törvény, valamint végrehajtására vonatkozó 145/1999. (X. 01.) Korm. rendelet,</w:t>
            </w:r>
          </w:p>
        </w:tc>
        <w:tc>
          <w:tcPr>
            <w:tcW w:w="2517" w:type="dxa"/>
            <w:shd w:val="clear" w:color="auto" w:fill="auto"/>
          </w:tcPr>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292661">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a szociális ellátás iránt benyújtott kérelmek elbírálása és a megállapított támogatások, segélyek folyósítása az érintett részére</w:t>
            </w:r>
          </w:p>
        </w:tc>
      </w:tr>
      <w:bookmarkEnd w:id="1"/>
    </w:tbl>
    <w:p w:rsidR="00976FE8" w:rsidRDefault="00976FE8" w:rsidP="00976FE8">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rsidR="00976FE8" w:rsidRPr="005214FF" w:rsidRDefault="00976FE8" w:rsidP="00976FE8">
      <w:pPr>
        <w:pStyle w:val="Listaszerbekezds"/>
        <w:widowControl w:val="0"/>
        <w:numPr>
          <w:ilvl w:val="0"/>
          <w:numId w:val="3"/>
        </w:numPr>
        <w:autoSpaceDE w:val="0"/>
        <w:autoSpaceDN w:val="0"/>
        <w:adjustRightInd w:val="0"/>
        <w:spacing w:after="0" w:line="240" w:lineRule="auto"/>
        <w:jc w:val="both"/>
        <w:rPr>
          <w:rFonts w:ascii="Times New Roman" w:hAnsi="Times New Roman" w:cs="Times New Roman"/>
          <w:b/>
          <w:sz w:val="24"/>
          <w:szCs w:val="24"/>
        </w:rPr>
      </w:pPr>
      <w:r w:rsidRPr="005214FF">
        <w:rPr>
          <w:rFonts w:ascii="Times New Roman" w:hAnsi="Times New Roman" w:cs="Times New Roman"/>
          <w:b/>
          <w:sz w:val="24"/>
          <w:szCs w:val="24"/>
        </w:rPr>
        <w:t>Az adatkezelés időtartama:</w:t>
      </w:r>
      <w:r w:rsidRPr="005214FF">
        <w:rPr>
          <w:rFonts w:ascii="Times New Roman" w:hAnsi="Times New Roman" w:cs="Times New Roman"/>
          <w:sz w:val="24"/>
          <w:szCs w:val="24"/>
        </w:rPr>
        <w:t xml:space="preserve"> </w:t>
      </w:r>
    </w:p>
    <w:p w:rsidR="00976FE8" w:rsidRPr="00DD45A9" w:rsidRDefault="00976FE8" w:rsidP="00976FE8">
      <w:pPr>
        <w:widowControl w:val="0"/>
        <w:autoSpaceDE w:val="0"/>
        <w:autoSpaceDN w:val="0"/>
        <w:adjustRightInd w:val="0"/>
        <w:ind w:left="142"/>
        <w:contextualSpacing/>
        <w:jc w:val="both"/>
        <w:rPr>
          <w:rFonts w:ascii="Times New Roman" w:hAnsi="Times New Roman" w:cs="Times New Roman"/>
          <w:sz w:val="24"/>
          <w:szCs w:val="24"/>
        </w:rPr>
      </w:pPr>
      <w:r w:rsidRPr="00DD45A9">
        <w:rPr>
          <w:rFonts w:ascii="Times New Roman" w:hAnsi="Times New Roman" w:cs="Times New Roman"/>
          <w:sz w:val="24"/>
          <w:szCs w:val="24"/>
        </w:rPr>
        <w:t>Az önkormányzati hivatalok egységes irattári tervének kiadásáról szóló 78/2012.(XII.28.) BM rendeletben meghatározott ideig őrzi meg az Adatkezelő az iratokat és az abban szereplő adatokat az alábbiak szerint:</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rendszeres segélyek: 5 évig</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átmeneti segélyek:2 évig</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szociális kölcsön egyedi ügyekben:5 évig</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köztemetés: 25 évig</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A lakhatáshoz kapcsolódó rendszeres kiadások viseléséhez települési támogatás nyújtása</w:t>
      </w:r>
      <w:r w:rsidRPr="00DD45A9">
        <w:rPr>
          <w:rFonts w:ascii="Times New Roman" w:hAnsi="Times New Roman" w:cs="Times New Roman"/>
          <w:sz w:val="24"/>
          <w:szCs w:val="24"/>
        </w:rPr>
        <w:t>:5 évig</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gyógyszertámogatás</w:t>
      </w:r>
      <w:r w:rsidRPr="00DD45A9">
        <w:rPr>
          <w:rFonts w:ascii="Times New Roman" w:hAnsi="Times New Roman" w:cs="Times New Roman"/>
          <w:sz w:val="24"/>
          <w:szCs w:val="24"/>
        </w:rPr>
        <w:t>: 5 évig</w:t>
      </w:r>
    </w:p>
    <w:p w:rsidR="00976FE8" w:rsidRPr="00DD45A9" w:rsidRDefault="00976FE8" w:rsidP="00976FE8">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intézményi étkeztetés: 10 évig</w:t>
      </w:r>
    </w:p>
    <w:p w:rsidR="00976FE8" w:rsidRPr="00F10659" w:rsidRDefault="00976FE8" w:rsidP="00976FE8">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976FE8" w:rsidRPr="00F10659" w:rsidRDefault="00976FE8" w:rsidP="00976FE8">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976FE8" w:rsidRPr="00F10659" w:rsidRDefault="00976FE8" w:rsidP="00976FE8">
      <w:pPr>
        <w:pStyle w:val="Listaszerbekezds"/>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DD45A9">
        <w:rPr>
          <w:rFonts w:ascii="Times New Roman" w:hAnsi="Times New Roman" w:cs="Times New Roman"/>
          <w:b/>
          <w:sz w:val="24"/>
          <w:szCs w:val="24"/>
        </w:rPr>
        <w:t xml:space="preserve">Az adatokhoz való hozzáférés: </w:t>
      </w:r>
    </w:p>
    <w:p w:rsidR="00976FE8" w:rsidRDefault="00976FE8" w:rsidP="00976FE8">
      <w:pPr>
        <w:widowControl w:val="0"/>
        <w:autoSpaceDE w:val="0"/>
        <w:autoSpaceDN w:val="0"/>
        <w:adjustRightInd w:val="0"/>
        <w:spacing w:after="0" w:line="240" w:lineRule="auto"/>
        <w:jc w:val="both"/>
        <w:rPr>
          <w:rFonts w:ascii="Times New Roman" w:hAnsi="Times New Roman" w:cs="Times New Roman"/>
          <w:sz w:val="24"/>
          <w:szCs w:val="24"/>
        </w:rPr>
      </w:pPr>
    </w:p>
    <w:p w:rsidR="00976FE8" w:rsidRPr="00F10659" w:rsidRDefault="00976FE8" w:rsidP="00976FE8">
      <w:pPr>
        <w:widowControl w:val="0"/>
        <w:autoSpaceDE w:val="0"/>
        <w:autoSpaceDN w:val="0"/>
        <w:adjustRightInd w:val="0"/>
        <w:spacing w:after="0" w:line="240" w:lineRule="auto"/>
        <w:jc w:val="both"/>
        <w:rPr>
          <w:rFonts w:ascii="Times New Roman" w:hAnsi="Times New Roman" w:cs="Times New Roman"/>
          <w:sz w:val="24"/>
          <w:szCs w:val="24"/>
        </w:rPr>
      </w:pPr>
    </w:p>
    <w:p w:rsidR="00976FE8" w:rsidRDefault="00976FE8" w:rsidP="00976FE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biztonsága érdekében a szükséges szervezési, technikai intézkedések megtétele. </w:t>
      </w:r>
    </w:p>
    <w:p w:rsidR="00976FE8" w:rsidRPr="00DD45A9" w:rsidRDefault="00976FE8" w:rsidP="00976FE8">
      <w:pPr>
        <w:widowControl w:val="0"/>
        <w:autoSpaceDE w:val="0"/>
        <w:autoSpaceDN w:val="0"/>
        <w:adjustRightInd w:val="0"/>
        <w:contextualSpacing/>
        <w:jc w:val="both"/>
        <w:rPr>
          <w:rFonts w:ascii="Times New Roman" w:hAnsi="Times New Roman" w:cs="Times New Roman"/>
          <w:sz w:val="24"/>
          <w:szCs w:val="24"/>
        </w:rPr>
      </w:pPr>
    </w:p>
    <w:p w:rsidR="00976FE8" w:rsidRPr="00DD45A9" w:rsidRDefault="00976FE8" w:rsidP="00976FE8">
      <w:pPr>
        <w:widowControl w:val="0"/>
        <w:numPr>
          <w:ilvl w:val="0"/>
          <w:numId w:val="3"/>
        </w:numPr>
        <w:autoSpaceDE w:val="0"/>
        <w:autoSpaceDN w:val="0"/>
        <w:adjustRightInd w:val="0"/>
        <w:spacing w:after="0" w:line="240" w:lineRule="auto"/>
        <w:contextualSpacing/>
        <w:jc w:val="both"/>
        <w:rPr>
          <w:rFonts w:ascii="Times New Roman" w:hAnsi="Times New Roman" w:cs="Times New Roman"/>
          <w:b/>
          <w:sz w:val="24"/>
          <w:szCs w:val="24"/>
        </w:rPr>
      </w:pPr>
      <w:r w:rsidRPr="00DD45A9">
        <w:rPr>
          <w:rFonts w:ascii="Times New Roman" w:hAnsi="Times New Roman" w:cs="Times New Roman"/>
          <w:b/>
          <w:sz w:val="24"/>
          <w:szCs w:val="24"/>
        </w:rPr>
        <w:t>Az adatkezeléssel kapcsolatban az érintett joga:</w:t>
      </w:r>
      <w:r w:rsidRPr="00DD45A9">
        <w:rPr>
          <w:rFonts w:ascii="Times New Roman" w:hAnsi="Times New Roman" w:cs="Times New Roman"/>
          <w:sz w:val="24"/>
          <w:szCs w:val="24"/>
        </w:rPr>
        <w:t xml:space="preserve"> </w:t>
      </w:r>
    </w:p>
    <w:p w:rsidR="00976FE8" w:rsidRPr="00DD45A9" w:rsidRDefault="00976FE8" w:rsidP="00976FE8">
      <w:pPr>
        <w:widowControl w:val="0"/>
        <w:autoSpaceDE w:val="0"/>
        <w:autoSpaceDN w:val="0"/>
        <w:adjustRightInd w:val="0"/>
        <w:contextualSpacing/>
        <w:jc w:val="both"/>
        <w:rPr>
          <w:rFonts w:ascii="Times New Roman" w:hAnsi="Times New Roman" w:cs="Times New Roman"/>
          <w:b/>
          <w:sz w:val="24"/>
          <w:szCs w:val="24"/>
        </w:rPr>
      </w:pPr>
      <w:r w:rsidRPr="00DD45A9">
        <w:rPr>
          <w:rFonts w:ascii="Times New Roman" w:hAnsi="Times New Roman" w:cs="Times New Roman"/>
          <w:sz w:val="24"/>
          <w:szCs w:val="24"/>
        </w:rPr>
        <w:t>A GDPR 13. cikk (2) bekezdés alapján:</w:t>
      </w:r>
    </w:p>
    <w:p w:rsidR="00976FE8" w:rsidRPr="00DD45A9" w:rsidRDefault="00976FE8" w:rsidP="00976FE8">
      <w:pPr>
        <w:widowControl w:val="0"/>
        <w:numPr>
          <w:ilvl w:val="1"/>
          <w:numId w:val="3"/>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tájékoztatás kéréséhez való jog: </w:t>
      </w:r>
      <w:r w:rsidRPr="00DD45A9">
        <w:rPr>
          <w:rFonts w:ascii="Times New Roman" w:hAnsi="Times New Roman" w:cs="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DD45A9">
        <w:rPr>
          <w:rFonts w:ascii="Times New Roman" w:hAnsi="Times New Roman" w:cs="Times New Roman"/>
          <w:sz w:val="24"/>
          <w:szCs w:val="24"/>
          <w:lang w:val="en-US"/>
        </w:rPr>
        <w:t>kinek</w:t>
      </w:r>
      <w:proofErr w:type="spellEnd"/>
      <w:r w:rsidRPr="00DD45A9">
        <w:rPr>
          <w:rFonts w:ascii="Times New Roman" w:hAnsi="Times New Roman" w:cs="Times New Roman"/>
          <w:sz w:val="24"/>
          <w:szCs w:val="24"/>
          <w:lang w:val="en-US"/>
        </w:rPr>
        <w:t>,</w:t>
      </w:r>
      <w:r w:rsidRPr="00DD45A9">
        <w:rPr>
          <w:rFonts w:ascii="Times New Roman" w:hAnsi="Times New Roman" w:cs="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976FE8" w:rsidRPr="00DD45A9" w:rsidRDefault="00976FE8" w:rsidP="00976FE8">
      <w:pPr>
        <w:widowControl w:val="0"/>
        <w:numPr>
          <w:ilvl w:val="1"/>
          <w:numId w:val="3"/>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helyesbítéshez való jog: </w:t>
      </w:r>
      <w:r w:rsidRPr="00DD45A9">
        <w:rPr>
          <w:rFonts w:ascii="Times New Roman" w:hAnsi="Times New Roman" w:cs="Times New Roman"/>
          <w:sz w:val="24"/>
          <w:szCs w:val="24"/>
        </w:rPr>
        <w:t>Az érintett az 1. pontban megadott elérhetőségeken keresztül írásban kérheti, hogy az adatkezelő módosítsa a rá vonatkozó pontatlan személyes adatát, kérheti a hiányos személyes adatok kiegészítését.</w:t>
      </w:r>
    </w:p>
    <w:p w:rsidR="00976FE8" w:rsidRPr="00DD45A9" w:rsidRDefault="00976FE8" w:rsidP="00976FE8">
      <w:pPr>
        <w:widowControl w:val="0"/>
        <w:numPr>
          <w:ilvl w:val="1"/>
          <w:numId w:val="3"/>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törléshez való jog: </w:t>
      </w:r>
      <w:r w:rsidRPr="00DD45A9">
        <w:rPr>
          <w:rFonts w:ascii="Times New Roman" w:hAnsi="Times New Roman" w:cs="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976FE8" w:rsidRPr="00DD45A9" w:rsidRDefault="00976FE8" w:rsidP="00976FE8">
      <w:pPr>
        <w:widowControl w:val="0"/>
        <w:numPr>
          <w:ilvl w:val="1"/>
          <w:numId w:val="3"/>
        </w:numPr>
        <w:spacing w:after="0" w:line="240" w:lineRule="auto"/>
        <w:ind w:left="357" w:firstLine="68"/>
        <w:jc w:val="both"/>
        <w:rPr>
          <w:rFonts w:ascii="Times New Roman" w:hAnsi="Times New Roman" w:cs="Times New Roman"/>
          <w:sz w:val="24"/>
          <w:szCs w:val="24"/>
        </w:rPr>
      </w:pPr>
      <w:proofErr w:type="gramStart"/>
      <w:r w:rsidRPr="00DD45A9">
        <w:rPr>
          <w:rFonts w:ascii="Times New Roman" w:hAnsi="Times New Roman" w:cs="Times New Roman"/>
          <w:i/>
          <w:iCs/>
          <w:sz w:val="24"/>
          <w:szCs w:val="24"/>
        </w:rPr>
        <w:t xml:space="preserve">Adatkezelés korlátozásához (zárolásához) való jog: </w:t>
      </w:r>
      <w:r w:rsidRPr="00DD45A9">
        <w:rPr>
          <w:rFonts w:ascii="Times New Roman" w:hAnsi="Times New Roman" w:cs="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w:t>
      </w:r>
      <w:proofErr w:type="gramEnd"/>
      <w:r w:rsidRPr="00DD45A9">
        <w:rPr>
          <w:rFonts w:ascii="Times New Roman" w:hAnsi="Times New Roman" w:cs="Times New Roman"/>
          <w:sz w:val="24"/>
          <w:szCs w:val="24"/>
        </w:rPr>
        <w:t xml:space="preserve"> Az adatkezelés korlátozása az a) pontban foglalt esetben arra az időtartamra szól, amíg az adatkezelő megállapítja, hogy az adatkezelés jogos indokai elsőbbséget élveznek-e az érintett jogos indokaival szemben. A b)</w:t>
      </w:r>
      <w:proofErr w:type="spellStart"/>
      <w:r w:rsidRPr="00DD45A9">
        <w:rPr>
          <w:rFonts w:ascii="Times New Roman" w:hAnsi="Times New Roman" w:cs="Times New Roman"/>
          <w:sz w:val="24"/>
          <w:szCs w:val="24"/>
        </w:rPr>
        <w:t>-d</w:t>
      </w:r>
      <w:proofErr w:type="spellEnd"/>
      <w:r w:rsidRPr="00DD45A9">
        <w:rPr>
          <w:rFonts w:ascii="Times New Roman" w:hAnsi="Times New Roman" w:cs="Times New Roman"/>
          <w:sz w:val="24"/>
          <w:szCs w:val="24"/>
        </w:rPr>
        <w:t>) pontban foglalt esetben a korlátozás a kérelemben foglaltak szerinti ellenőrzés lefolytatásáig tart.</w:t>
      </w:r>
    </w:p>
    <w:p w:rsidR="00976FE8" w:rsidRPr="00DD45A9" w:rsidRDefault="00976FE8" w:rsidP="00976FE8">
      <w:pPr>
        <w:widowControl w:val="0"/>
        <w:numPr>
          <w:ilvl w:val="1"/>
          <w:numId w:val="3"/>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tiltakozáshoz való jog: </w:t>
      </w:r>
      <w:r w:rsidRPr="00DD45A9">
        <w:rPr>
          <w:rFonts w:ascii="Times New Roman" w:hAnsi="Times New Roman" w:cs="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rsidR="00976FE8" w:rsidRPr="00DD45A9" w:rsidRDefault="00976FE8" w:rsidP="00976FE8">
      <w:pPr>
        <w:widowControl w:val="0"/>
        <w:jc w:val="both"/>
        <w:rPr>
          <w:rFonts w:ascii="Times New Roman" w:hAnsi="Times New Roman" w:cs="Times New Roman"/>
          <w:sz w:val="24"/>
          <w:szCs w:val="24"/>
        </w:rPr>
      </w:pPr>
      <w:r w:rsidRPr="00DD45A9">
        <w:rPr>
          <w:rFonts w:ascii="Times New Roman" w:hAnsi="Times New Roman" w:cs="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A Hivatal a kérelmet 25 napon belül megvizsgálja, és döntéséről a kérelmezőt írásban tájékoztatja.</w:t>
      </w:r>
    </w:p>
    <w:p w:rsidR="00976FE8" w:rsidRPr="00DD45A9" w:rsidRDefault="00976FE8" w:rsidP="00976FE8">
      <w:pPr>
        <w:numPr>
          <w:ilvl w:val="0"/>
          <w:numId w:val="3"/>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lastRenderedPageBreak/>
        <w:t>Jogorvoslat joga</w:t>
      </w:r>
    </w:p>
    <w:p w:rsidR="00976FE8" w:rsidRPr="00DD45A9" w:rsidRDefault="00976FE8" w:rsidP="00976FE8">
      <w:pPr>
        <w:jc w:val="both"/>
        <w:rPr>
          <w:rFonts w:ascii="Times New Roman" w:hAnsi="Times New Roman" w:cs="Times New Roman"/>
          <w:sz w:val="24"/>
          <w:szCs w:val="24"/>
        </w:rPr>
      </w:pPr>
      <w:r w:rsidRPr="00DD45A9">
        <w:rPr>
          <w:rFonts w:ascii="Times New Roman" w:hAnsi="Times New Roman" w:cs="Times New Roman"/>
          <w:sz w:val="24"/>
          <w:szCs w:val="24"/>
        </w:rPr>
        <w:t>Az érintett a jogai megsértése esetén:</w:t>
      </w:r>
    </w:p>
    <w:p w:rsidR="00976FE8" w:rsidRPr="00DD45A9" w:rsidRDefault="00976FE8" w:rsidP="00976FE8">
      <w:pPr>
        <w:pStyle w:val="Listaszerbekezds"/>
        <w:numPr>
          <w:ilvl w:val="0"/>
          <w:numId w:val="4"/>
        </w:numPr>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Panaszt jogosult benyújtani a Nemzeti Adatvédelmi és Információszabadság Hatóságnál (Magyarország felügyeleti hatósága), amelynek</w:t>
      </w:r>
    </w:p>
    <w:p w:rsidR="00976FE8" w:rsidRPr="00DD45A9" w:rsidRDefault="00976FE8" w:rsidP="00976FE8">
      <w:pPr>
        <w:ind w:left="709"/>
        <w:rPr>
          <w:rFonts w:ascii="Times New Roman" w:hAnsi="Times New Roman" w:cs="Times New Roman"/>
          <w:sz w:val="24"/>
          <w:szCs w:val="24"/>
        </w:rPr>
      </w:pPr>
      <w:proofErr w:type="gramStart"/>
      <w:r w:rsidRPr="00DD45A9">
        <w:rPr>
          <w:rFonts w:ascii="Times New Roman" w:hAnsi="Times New Roman" w:cs="Times New Roman"/>
          <w:sz w:val="24"/>
          <w:szCs w:val="24"/>
        </w:rPr>
        <w:t>elérhetősége</w:t>
      </w:r>
      <w:proofErr w:type="gramEnd"/>
      <w:r w:rsidRPr="00DD45A9">
        <w:rPr>
          <w:rFonts w:ascii="Times New Roman" w:hAnsi="Times New Roman" w:cs="Times New Roman"/>
          <w:sz w:val="24"/>
          <w:szCs w:val="24"/>
        </w:rPr>
        <w:t xml:space="preserve">: </w:t>
      </w:r>
    </w:p>
    <w:p w:rsidR="00976FE8" w:rsidRPr="00DD45A9" w:rsidRDefault="00976FE8" w:rsidP="00976FE8">
      <w:pPr>
        <w:ind w:left="709"/>
        <w:rPr>
          <w:rFonts w:ascii="Times New Roman" w:hAnsi="Times New Roman" w:cs="Times New Roman"/>
          <w:sz w:val="24"/>
          <w:szCs w:val="24"/>
        </w:rPr>
      </w:pPr>
      <w:r w:rsidRPr="00DD45A9">
        <w:rPr>
          <w:rFonts w:ascii="Times New Roman" w:hAnsi="Times New Roman" w:cs="Times New Roman"/>
          <w:sz w:val="24"/>
          <w:szCs w:val="24"/>
        </w:rPr>
        <w:t xml:space="preserve">Postacím: 1363 Budapest, Pf.: 9. </w:t>
      </w:r>
    </w:p>
    <w:p w:rsidR="00976FE8" w:rsidRPr="00DD45A9" w:rsidRDefault="00976FE8" w:rsidP="00976FE8">
      <w:pPr>
        <w:ind w:left="709"/>
        <w:rPr>
          <w:rFonts w:ascii="Times New Roman" w:hAnsi="Times New Roman" w:cs="Times New Roman"/>
          <w:sz w:val="24"/>
          <w:szCs w:val="24"/>
        </w:rPr>
      </w:pPr>
      <w:r w:rsidRPr="00DD45A9">
        <w:rPr>
          <w:rFonts w:ascii="Times New Roman" w:hAnsi="Times New Roman" w:cs="Times New Roman"/>
          <w:sz w:val="24"/>
          <w:szCs w:val="24"/>
        </w:rPr>
        <w:t>Cím: 1055  Budapest, Falk Miksa utca 9-11.</w:t>
      </w:r>
    </w:p>
    <w:p w:rsidR="00976FE8" w:rsidRPr="00DD45A9" w:rsidRDefault="00976FE8" w:rsidP="00976FE8">
      <w:pPr>
        <w:ind w:left="709"/>
        <w:rPr>
          <w:rFonts w:ascii="Times New Roman" w:hAnsi="Times New Roman" w:cs="Times New Roman"/>
          <w:sz w:val="24"/>
          <w:szCs w:val="24"/>
        </w:rPr>
      </w:pPr>
      <w:r w:rsidRPr="00DD45A9">
        <w:rPr>
          <w:rFonts w:ascii="Times New Roman" w:hAnsi="Times New Roman" w:cs="Times New Roman"/>
          <w:sz w:val="24"/>
          <w:szCs w:val="24"/>
        </w:rPr>
        <w:t xml:space="preserve">Telefon: +36 (1) 391-1400 </w:t>
      </w:r>
    </w:p>
    <w:p w:rsidR="00976FE8" w:rsidRPr="00DD45A9" w:rsidRDefault="00976FE8" w:rsidP="00976FE8">
      <w:pPr>
        <w:ind w:left="709"/>
        <w:rPr>
          <w:rFonts w:ascii="Times New Roman" w:hAnsi="Times New Roman" w:cs="Times New Roman"/>
          <w:sz w:val="24"/>
          <w:szCs w:val="24"/>
        </w:rPr>
      </w:pPr>
      <w:r w:rsidRPr="00DD45A9">
        <w:rPr>
          <w:rFonts w:ascii="Times New Roman" w:hAnsi="Times New Roman" w:cs="Times New Roman"/>
          <w:sz w:val="24"/>
          <w:szCs w:val="24"/>
        </w:rPr>
        <w:t xml:space="preserve">E-mail: </w:t>
      </w:r>
      <w:hyperlink r:id="rId6" w:history="1">
        <w:r w:rsidRPr="00DD45A9">
          <w:rPr>
            <w:rFonts w:ascii="Times New Roman" w:hAnsi="Times New Roman" w:cs="Times New Roman"/>
            <w:color w:val="0000FF"/>
            <w:sz w:val="24"/>
            <w:szCs w:val="24"/>
            <w:u w:val="single"/>
          </w:rPr>
          <w:t>ugyfelszolgalat@naih.hu</w:t>
        </w:r>
      </w:hyperlink>
      <w:r w:rsidRPr="00DD45A9">
        <w:rPr>
          <w:rFonts w:ascii="Times New Roman" w:hAnsi="Times New Roman" w:cs="Times New Roman"/>
          <w:sz w:val="24"/>
          <w:szCs w:val="24"/>
        </w:rPr>
        <w:t xml:space="preserve"> </w:t>
      </w:r>
    </w:p>
    <w:p w:rsidR="00976FE8" w:rsidRPr="00DD45A9" w:rsidRDefault="00976FE8" w:rsidP="00976FE8">
      <w:pPr>
        <w:ind w:left="709"/>
        <w:rPr>
          <w:rFonts w:ascii="Times New Roman" w:hAnsi="Times New Roman" w:cs="Times New Roman"/>
          <w:sz w:val="24"/>
          <w:szCs w:val="24"/>
          <w:u w:val="single"/>
        </w:rPr>
      </w:pPr>
      <w:proofErr w:type="gramStart"/>
      <w:r w:rsidRPr="00DD45A9">
        <w:rPr>
          <w:rFonts w:ascii="Times New Roman" w:hAnsi="Times New Roman" w:cs="Times New Roman"/>
          <w:sz w:val="24"/>
          <w:szCs w:val="24"/>
        </w:rPr>
        <w:t>web</w:t>
      </w:r>
      <w:proofErr w:type="gramEnd"/>
      <w:r w:rsidRPr="00DD45A9">
        <w:rPr>
          <w:rFonts w:ascii="Times New Roman" w:hAnsi="Times New Roman" w:cs="Times New Roman"/>
          <w:sz w:val="24"/>
          <w:szCs w:val="24"/>
        </w:rPr>
        <w:t xml:space="preserve"> oldala: </w:t>
      </w:r>
      <w:hyperlink r:id="rId7" w:history="1">
        <w:r w:rsidRPr="00DD45A9">
          <w:rPr>
            <w:rFonts w:ascii="Times New Roman" w:hAnsi="Times New Roman" w:cs="Times New Roman"/>
            <w:color w:val="0000FF"/>
            <w:sz w:val="24"/>
            <w:szCs w:val="24"/>
            <w:u w:val="single"/>
          </w:rPr>
          <w:t>https://www.naih.hu</w:t>
        </w:r>
      </w:hyperlink>
    </w:p>
    <w:p w:rsidR="00976FE8" w:rsidRPr="00DD45A9" w:rsidRDefault="00976FE8" w:rsidP="00976FE8">
      <w:pPr>
        <w:tabs>
          <w:tab w:val="left" w:pos="567"/>
          <w:tab w:val="left" w:pos="993"/>
        </w:tabs>
        <w:jc w:val="both"/>
        <w:rPr>
          <w:rFonts w:ascii="Times New Roman" w:hAnsi="Times New Roman" w:cs="Times New Roman"/>
          <w:sz w:val="24"/>
          <w:szCs w:val="24"/>
        </w:rPr>
      </w:pPr>
      <w:r w:rsidRPr="00DD45A9">
        <w:rPr>
          <w:rFonts w:ascii="Times New Roman" w:hAnsi="Times New Roman" w:cs="Times New Roman"/>
          <w:sz w:val="24"/>
          <w:szCs w:val="24"/>
        </w:rPr>
        <w:t xml:space="preserve">A jogérvényesítés módjára az </w:t>
      </w:r>
      <w:proofErr w:type="spellStart"/>
      <w:r w:rsidRPr="00DD45A9">
        <w:rPr>
          <w:rFonts w:ascii="Times New Roman" w:hAnsi="Times New Roman" w:cs="Times New Roman"/>
          <w:sz w:val="24"/>
          <w:szCs w:val="24"/>
        </w:rPr>
        <w:t>Infotv</w:t>
      </w:r>
      <w:proofErr w:type="spellEnd"/>
      <w:r w:rsidRPr="00DD45A9">
        <w:rPr>
          <w:rFonts w:ascii="Times New Roman" w:hAnsi="Times New Roman" w:cs="Times New Roman"/>
          <w:sz w:val="24"/>
          <w:szCs w:val="24"/>
        </w:rPr>
        <w:t>. 22-23. §</w:t>
      </w:r>
      <w:proofErr w:type="spellStart"/>
      <w:r w:rsidRPr="00DD45A9">
        <w:rPr>
          <w:rFonts w:ascii="Times New Roman" w:hAnsi="Times New Roman" w:cs="Times New Roman"/>
          <w:sz w:val="24"/>
          <w:szCs w:val="24"/>
        </w:rPr>
        <w:t>-</w:t>
      </w:r>
      <w:proofErr w:type="gramStart"/>
      <w:r w:rsidRPr="00DD45A9">
        <w:rPr>
          <w:rFonts w:ascii="Times New Roman" w:hAnsi="Times New Roman" w:cs="Times New Roman"/>
          <w:sz w:val="24"/>
          <w:szCs w:val="24"/>
        </w:rPr>
        <w:t>a</w:t>
      </w:r>
      <w:proofErr w:type="spellEnd"/>
      <w:proofErr w:type="gramEnd"/>
      <w:r w:rsidRPr="00DD45A9">
        <w:rPr>
          <w:rFonts w:ascii="Times New Roman" w:hAnsi="Times New Roman" w:cs="Times New Roman"/>
          <w:sz w:val="24"/>
          <w:szCs w:val="24"/>
        </w:rPr>
        <w:t>, valamint az 52-58. §</w:t>
      </w:r>
      <w:proofErr w:type="spellStart"/>
      <w:r w:rsidRPr="00DD45A9">
        <w:rPr>
          <w:rFonts w:ascii="Times New Roman" w:hAnsi="Times New Roman" w:cs="Times New Roman"/>
          <w:sz w:val="24"/>
          <w:szCs w:val="24"/>
        </w:rPr>
        <w:t>-a</w:t>
      </w:r>
      <w:proofErr w:type="spellEnd"/>
      <w:r w:rsidRPr="00DD45A9">
        <w:rPr>
          <w:rFonts w:ascii="Times New Roman" w:hAnsi="Times New Roman" w:cs="Times New Roman"/>
          <w:sz w:val="24"/>
          <w:szCs w:val="24"/>
        </w:rPr>
        <w:t xml:space="preserve"> vonatkozik.</w:t>
      </w:r>
    </w:p>
    <w:p w:rsidR="00976FE8" w:rsidRPr="00DD45A9" w:rsidRDefault="00976FE8" w:rsidP="00976FE8">
      <w:pPr>
        <w:pStyle w:val="Listaszerbekezds"/>
        <w:numPr>
          <w:ilvl w:val="0"/>
          <w:numId w:val="4"/>
        </w:num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5A9">
        <w:rPr>
          <w:rFonts w:ascii="Times New Roman" w:hAnsi="Times New Roman" w:cs="Times New Roman"/>
          <w:sz w:val="24"/>
          <w:szCs w:val="24"/>
        </w:rPr>
        <w:t>Emellett panaszt nyújthat be más tagállam felügyeleti hatóságánál is.</w:t>
      </w:r>
    </w:p>
    <w:p w:rsidR="00976FE8" w:rsidRPr="00DD45A9" w:rsidRDefault="00976FE8" w:rsidP="00976FE8">
      <w:pPr>
        <w:numPr>
          <w:ilvl w:val="0"/>
          <w:numId w:val="4"/>
        </w:numPr>
        <w:tabs>
          <w:tab w:val="left" w:pos="567"/>
          <w:tab w:val="left" w:pos="993"/>
        </w:tabs>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A 2016. évi CXXX. törvény (Pp.) vonatkozó rendelkezései alapján joga van peres eljárást is kezdeményezni.</w:t>
      </w:r>
    </w:p>
    <w:p w:rsidR="00976FE8" w:rsidRPr="00DD45A9" w:rsidRDefault="00976FE8" w:rsidP="00976FE8">
      <w:pPr>
        <w:ind w:left="7080"/>
        <w:rPr>
          <w:rFonts w:ascii="Times New Roman" w:hAnsi="Times New Roman" w:cs="Times New Roman"/>
          <w:sz w:val="24"/>
          <w:szCs w:val="24"/>
        </w:rPr>
      </w:pPr>
    </w:p>
    <w:p w:rsidR="00565FC4" w:rsidRPr="00565FC4" w:rsidRDefault="00565FC4" w:rsidP="001F61A0">
      <w:pPr>
        <w:suppressAutoHyphens/>
        <w:spacing w:after="120" w:line="276" w:lineRule="auto"/>
        <w:jc w:val="both"/>
        <w:rPr>
          <w:rFonts w:ascii="Calibri" w:eastAsia="Calibri" w:hAnsi="Calibri" w:cs="Times New Roman"/>
          <w:lang w:val="x-none" w:eastAsia="ar-SA"/>
        </w:rPr>
      </w:pPr>
    </w:p>
    <w:p w:rsidR="007D77D4" w:rsidRDefault="007D77D4"/>
    <w:sectPr w:rsidR="007D7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EB5307"/>
    <w:multiLevelType w:val="hybridMultilevel"/>
    <w:tmpl w:val="E5D6C4D4"/>
    <w:lvl w:ilvl="0" w:tplc="E10C092A">
      <w:start w:val="5"/>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5B132949"/>
    <w:multiLevelType w:val="multilevel"/>
    <w:tmpl w:val="5336BF86"/>
    <w:lvl w:ilvl="0">
      <w:start w:val="1"/>
      <w:numFmt w:val="decimal"/>
      <w:lvlText w:val="%1."/>
      <w:lvlJc w:val="left"/>
      <w:pPr>
        <w:ind w:left="502" w:hanging="360"/>
      </w:pPr>
      <w:rPr>
        <w:rFonts w:cs="Times New Roman" w:hint="default"/>
        <w:b w:val="0"/>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8" w15:restartNumberingAfterBreak="0">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1"/>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2F"/>
    <w:rsid w:val="001F61A0"/>
    <w:rsid w:val="003472C2"/>
    <w:rsid w:val="0044432C"/>
    <w:rsid w:val="00565FC4"/>
    <w:rsid w:val="007D77D4"/>
    <w:rsid w:val="00976FE8"/>
    <w:rsid w:val="00B1562F"/>
    <w:rsid w:val="00D76C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B1083E-2A81-4118-A7FC-54917119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76FE8"/>
    <w:pPr>
      <w:ind w:left="720"/>
      <w:contextualSpacing/>
    </w:pPr>
  </w:style>
  <w:style w:type="character" w:styleId="Hiperhivatkozs">
    <w:name w:val="Hyperlink"/>
    <w:uiPriority w:val="99"/>
    <w:unhideWhenUsed/>
    <w:rsid w:val="00976FE8"/>
    <w:rPr>
      <w:color w:val="0000FF"/>
      <w:u w:val="single"/>
    </w:rPr>
  </w:style>
  <w:style w:type="paragraph" w:styleId="NormlWeb">
    <w:name w:val="Normal (Web)"/>
    <w:basedOn w:val="Norml"/>
    <w:uiPriority w:val="99"/>
    <w:unhideWhenUsed/>
    <w:rsid w:val="00976FE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yfelszolgalat@naih.hu" TargetMode="External"/><Relationship Id="rId5" Type="http://schemas.openxmlformats.org/officeDocument/2006/relationships/hyperlink" Target="mailto:adatvedelem@zuglo.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2014</Words>
  <Characters>13901</Characters>
  <Application>Microsoft Office Word</Application>
  <DocSecurity>0</DocSecurity>
  <Lines>115</Lines>
  <Paragraphs>31</Paragraphs>
  <ScaleCrop>false</ScaleCrop>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18</cp:revision>
  <dcterms:created xsi:type="dcterms:W3CDTF">2023-03-31T10:17:00Z</dcterms:created>
  <dcterms:modified xsi:type="dcterms:W3CDTF">2023-03-31T10:54:00Z</dcterms:modified>
</cp:coreProperties>
</file>